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4D" w:rsidRPr="00C6604D" w:rsidRDefault="00C6604D" w:rsidP="00C6604D">
      <w:pPr>
        <w:pStyle w:val="Title"/>
        <w:rPr>
          <w:sz w:val="24"/>
          <w:szCs w:val="24"/>
          <w:u w:val="none"/>
        </w:rPr>
      </w:pPr>
      <w:r w:rsidRPr="00C6604D">
        <w:rPr>
          <w:sz w:val="24"/>
          <w:szCs w:val="24"/>
          <w:u w:val="none"/>
        </w:rPr>
        <w:t>Western Illinois University</w:t>
      </w:r>
    </w:p>
    <w:p w:rsidR="00C6604D" w:rsidRPr="00C6604D" w:rsidRDefault="009E5139" w:rsidP="00C6604D">
      <w:pPr>
        <w:pStyle w:val="Title"/>
        <w:rPr>
          <w:sz w:val="24"/>
          <w:szCs w:val="24"/>
          <w:u w:val="none"/>
        </w:rPr>
      </w:pPr>
      <w:r w:rsidRPr="00C6604D">
        <w:rPr>
          <w:sz w:val="24"/>
          <w:szCs w:val="24"/>
          <w:u w:val="none"/>
        </w:rPr>
        <w:t>D</w:t>
      </w:r>
      <w:r w:rsidR="00C6604D" w:rsidRPr="00C6604D">
        <w:rPr>
          <w:sz w:val="24"/>
          <w:szCs w:val="24"/>
          <w:u w:val="none"/>
        </w:rPr>
        <w:t xml:space="preserve">epartment of </w:t>
      </w:r>
      <w:r w:rsidR="00BF2EFE">
        <w:rPr>
          <w:sz w:val="24"/>
          <w:szCs w:val="24"/>
          <w:u w:val="none"/>
        </w:rPr>
        <w:t>English</w:t>
      </w:r>
    </w:p>
    <w:p w:rsidR="009E5139" w:rsidRPr="00C6604D" w:rsidRDefault="00017012" w:rsidP="00C6604D">
      <w:pPr>
        <w:pStyle w:val="Title"/>
        <w:rPr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 xml:space="preserve">English </w:t>
      </w:r>
      <w:r w:rsidR="009E5139" w:rsidRPr="00C6604D">
        <w:rPr>
          <w:bCs w:val="0"/>
          <w:sz w:val="24"/>
          <w:szCs w:val="24"/>
          <w:u w:val="none"/>
        </w:rPr>
        <w:t>Internship (</w:t>
      </w:r>
      <w:r>
        <w:rPr>
          <w:bCs w:val="0"/>
          <w:sz w:val="24"/>
          <w:szCs w:val="24"/>
          <w:u w:val="none"/>
        </w:rPr>
        <w:t>ENG622</w:t>
      </w:r>
      <w:r w:rsidR="009E5139" w:rsidRPr="00C6604D">
        <w:rPr>
          <w:bCs w:val="0"/>
          <w:sz w:val="24"/>
          <w:szCs w:val="24"/>
          <w:u w:val="none"/>
        </w:rPr>
        <w:t>)</w:t>
      </w:r>
    </w:p>
    <w:p w:rsidR="009E5139" w:rsidRPr="00C6604D" w:rsidRDefault="009E5139" w:rsidP="00C6604D">
      <w:pPr>
        <w:jc w:val="center"/>
        <w:rPr>
          <w:rFonts w:ascii="Times New Roman" w:hAnsi="Times New Roman"/>
          <w:sz w:val="24"/>
        </w:rPr>
      </w:pPr>
    </w:p>
    <w:p w:rsidR="009E5139" w:rsidRDefault="00017012" w:rsidP="00C6604D">
      <w:pPr>
        <w:rPr>
          <w:rFonts w:ascii="Times New Roman" w:hAnsi="Times New Roman"/>
          <w:sz w:val="24"/>
        </w:rPr>
      </w:pPr>
      <w:r w:rsidRPr="00017012">
        <w:rPr>
          <w:rFonts w:ascii="Times New Roman" w:hAnsi="Times New Roman"/>
          <w:sz w:val="24"/>
        </w:rPr>
        <w:t>ENG 622 Internship</w:t>
      </w:r>
      <w:r>
        <w:rPr>
          <w:rFonts w:ascii="Times New Roman" w:hAnsi="Times New Roman"/>
          <w:sz w:val="24"/>
        </w:rPr>
        <w:t xml:space="preserve">. </w:t>
      </w:r>
      <w:r w:rsidRPr="00017012">
        <w:rPr>
          <w:rFonts w:ascii="Times New Roman" w:hAnsi="Times New Roman"/>
          <w:sz w:val="24"/>
        </w:rPr>
        <w:t>Supervised applied experience at a work site inside or outside the Department of English and Journalism. Graded S/U. Prerequisites: Completion of at least 12 semester hours of coursework in English; approval of director of graduate studies in English, faculty supervisor, and on-site supervisor.</w:t>
      </w:r>
      <w:r>
        <w:rPr>
          <w:rFonts w:ascii="Times New Roman" w:hAnsi="Times New Roman"/>
          <w:sz w:val="24"/>
        </w:rPr>
        <w:t xml:space="preserve"> . 1–3 </w:t>
      </w:r>
      <w:proofErr w:type="spellStart"/>
      <w:r>
        <w:rPr>
          <w:rFonts w:ascii="Times New Roman" w:hAnsi="Times New Roman"/>
          <w:sz w:val="24"/>
        </w:rPr>
        <w:t>s.h</w:t>
      </w:r>
      <w:proofErr w:type="spellEnd"/>
      <w:r>
        <w:rPr>
          <w:rFonts w:ascii="Times New Roman" w:hAnsi="Times New Roman"/>
          <w:sz w:val="24"/>
        </w:rPr>
        <w:t>., repeatable to 3.</w:t>
      </w:r>
    </w:p>
    <w:p w:rsidR="00017012" w:rsidRPr="00C6604D" w:rsidRDefault="00017012" w:rsidP="00C6604D">
      <w:pPr>
        <w:rPr>
          <w:rFonts w:ascii="Times New Roman" w:hAnsi="Times New Roman"/>
          <w:sz w:val="24"/>
        </w:rPr>
      </w:pPr>
    </w:p>
    <w:p w:rsidR="00C6604D" w:rsidRPr="00C6604D" w:rsidRDefault="00C308C1" w:rsidP="00C6604D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rPr>
          <w:rFonts w:ascii="Times New Roman" w:hAnsi="Times New Roman"/>
          <w:sz w:val="24"/>
        </w:rPr>
      </w:pPr>
      <w:r w:rsidRPr="00C6604D">
        <w:rPr>
          <w:rFonts w:ascii="Times New Roman" w:hAnsi="Times New Roman"/>
          <w:b/>
          <w:bCs/>
          <w:sz w:val="24"/>
          <w:u w:val="single"/>
        </w:rPr>
        <w:t>CONTACT INFORMATION</w:t>
      </w:r>
    </w:p>
    <w:p w:rsidR="00C6604D" w:rsidRPr="00C6604D" w:rsidRDefault="00C6604D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 w:val="24"/>
          <w:u w:val="single"/>
        </w:rPr>
      </w:pPr>
    </w:p>
    <w:p w:rsidR="00C6604D" w:rsidRDefault="000664C9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Chair</w:t>
      </w:r>
    </w:p>
    <w:p w:rsidR="00017012" w:rsidRDefault="00017012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Simpkins Hall124</w:t>
      </w:r>
    </w:p>
    <w:p w:rsidR="00017012" w:rsidRDefault="00017012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(309) 298-1103</w:t>
      </w:r>
    </w:p>
    <w:p w:rsidR="00017012" w:rsidRDefault="00017012" w:rsidP="00017012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bookmarkStart w:id="0" w:name="_GoBack"/>
      <w:bookmarkEnd w:id="0"/>
    </w:p>
    <w:p w:rsidR="00017012" w:rsidRDefault="00017012" w:rsidP="00017012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PROTOCOL</w:t>
      </w:r>
    </w:p>
    <w:p w:rsidR="00017012" w:rsidRDefault="00017012" w:rsidP="00017012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sz w:val="24"/>
          <w:u w:val="single"/>
        </w:rPr>
      </w:pPr>
    </w:p>
    <w:p w:rsidR="00017012" w:rsidRPr="00841394" w:rsidRDefault="00017012" w:rsidP="00FA7FA0">
      <w:pPr>
        <w:pStyle w:val="CM8"/>
        <w:spacing w:after="280" w:line="280" w:lineRule="atLeast"/>
        <w:ind w:left="720"/>
        <w:rPr>
          <w:color w:val="000000"/>
        </w:rPr>
      </w:pPr>
      <w:r w:rsidRPr="00841394">
        <w:rPr>
          <w:b/>
          <w:bCs/>
          <w:color w:val="000000"/>
        </w:rPr>
        <w:t xml:space="preserve">Course Description: </w:t>
      </w:r>
      <w:r w:rsidRPr="00841394">
        <w:rPr>
          <w:color w:val="000000"/>
        </w:rPr>
        <w:t>Supervised Applied experience at a work site inside or outside the Department of</w:t>
      </w:r>
      <w:r w:rsidR="00FA7FA0">
        <w:rPr>
          <w:color w:val="000000"/>
        </w:rPr>
        <w:t xml:space="preserve"> </w:t>
      </w:r>
      <w:r w:rsidRPr="00841394">
        <w:rPr>
          <w:color w:val="000000"/>
        </w:rPr>
        <w:t xml:space="preserve">English and Journalism. TAs may do an internship but not for the course they are teaching. The internship may not be a paid position. For each semester hour of credit, the intern </w:t>
      </w:r>
      <w:r w:rsidR="00FA7FA0">
        <w:rPr>
          <w:color w:val="000000"/>
        </w:rPr>
        <w:t>is required to be involved in 50</w:t>
      </w:r>
      <w:r w:rsidRPr="00841394">
        <w:rPr>
          <w:color w:val="000000"/>
        </w:rPr>
        <w:t xml:space="preserve"> clock hours (1 SH </w:t>
      </w:r>
      <w:r w:rsidRPr="00841394">
        <w:rPr>
          <w:rFonts w:ascii="Arial" w:hAnsi="Arial" w:cs="Arial"/>
          <w:color w:val="000000"/>
        </w:rPr>
        <w:t xml:space="preserve">= </w:t>
      </w:r>
      <w:r w:rsidR="00FA7FA0">
        <w:rPr>
          <w:color w:val="000000"/>
        </w:rPr>
        <w:t>3.33</w:t>
      </w:r>
      <w:r w:rsidRPr="00841394">
        <w:rPr>
          <w:color w:val="000000"/>
        </w:rPr>
        <w:t xml:space="preserve"> on-site hours per</w:t>
      </w:r>
      <w:r w:rsidR="00FA7FA0">
        <w:rPr>
          <w:color w:val="000000"/>
        </w:rPr>
        <w:t xml:space="preserve"> </w:t>
      </w:r>
      <w:r w:rsidRPr="00841394">
        <w:rPr>
          <w:color w:val="000000"/>
        </w:rPr>
        <w:t>week per semester) of</w:t>
      </w:r>
      <w:r w:rsidR="00FA7FA0">
        <w:rPr>
          <w:color w:val="000000"/>
        </w:rPr>
        <w:t xml:space="preserve"> </w:t>
      </w:r>
      <w:r w:rsidRPr="00841394">
        <w:rPr>
          <w:color w:val="000000"/>
        </w:rPr>
        <w:t xml:space="preserve">on-the-job activities. </w:t>
      </w:r>
    </w:p>
    <w:p w:rsidR="00017012" w:rsidRPr="00841394" w:rsidRDefault="00A12693" w:rsidP="00017012">
      <w:pPr>
        <w:pStyle w:val="CM8"/>
        <w:spacing w:after="280" w:line="280" w:lineRule="atLeast"/>
        <w:rPr>
          <w:color w:val="000000"/>
        </w:rPr>
      </w:pPr>
      <w:r>
        <w:rPr>
          <w:color w:val="000000"/>
        </w:rPr>
        <w:tab/>
      </w:r>
      <w:r w:rsidR="00017012" w:rsidRPr="00841394">
        <w:rPr>
          <w:color w:val="000000"/>
        </w:rPr>
        <w:t xml:space="preserve">Prerequisites: </w:t>
      </w:r>
    </w:p>
    <w:p w:rsidR="00017012" w:rsidRPr="00841394" w:rsidRDefault="00FA7FA0" w:rsidP="00A12693">
      <w:pPr>
        <w:pStyle w:val="CM2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Completion of at least 12</w:t>
      </w:r>
      <w:r w:rsidR="00017012" w:rsidRPr="00841394">
        <w:rPr>
          <w:color w:val="000000"/>
        </w:rPr>
        <w:t xml:space="preserve"> hours of coursework toward the MA in English. </w:t>
      </w:r>
    </w:p>
    <w:p w:rsidR="00017012" w:rsidRPr="00841394" w:rsidRDefault="00017012" w:rsidP="00A12693">
      <w:pPr>
        <w:pStyle w:val="CM2"/>
        <w:numPr>
          <w:ilvl w:val="0"/>
          <w:numId w:val="28"/>
        </w:numPr>
        <w:rPr>
          <w:color w:val="000000"/>
        </w:rPr>
      </w:pPr>
      <w:r w:rsidRPr="00841394">
        <w:rPr>
          <w:color w:val="000000"/>
        </w:rPr>
        <w:t>Submission of Internship Approval Form</w:t>
      </w:r>
      <w:r w:rsidR="00857EC0">
        <w:rPr>
          <w:color w:val="000000"/>
        </w:rPr>
        <w:t xml:space="preserve"> (see attached).</w:t>
      </w:r>
    </w:p>
    <w:p w:rsidR="00017012" w:rsidRDefault="00017012" w:rsidP="00017012">
      <w:pPr>
        <w:pStyle w:val="Default"/>
      </w:pPr>
    </w:p>
    <w:p w:rsidR="00017012" w:rsidRDefault="00A12693" w:rsidP="00017012">
      <w:pPr>
        <w:pStyle w:val="Default"/>
      </w:pPr>
      <w:r>
        <w:tab/>
      </w:r>
      <w:r w:rsidR="00017012">
        <w:t xml:space="preserve">Students must also answer the following questions which will be submitted with their </w:t>
      </w:r>
      <w:r>
        <w:tab/>
      </w:r>
      <w:r w:rsidR="00017012">
        <w:t>application.</w:t>
      </w:r>
    </w:p>
    <w:p w:rsidR="00A12693" w:rsidRDefault="00A12693" w:rsidP="00017012">
      <w:pPr>
        <w:pStyle w:val="Default"/>
      </w:pPr>
    </w:p>
    <w:p w:rsidR="00017012" w:rsidRPr="00841394" w:rsidRDefault="00017012" w:rsidP="00A12693">
      <w:pPr>
        <w:numPr>
          <w:ilvl w:val="0"/>
          <w:numId w:val="29"/>
        </w:numPr>
        <w:rPr>
          <w:rFonts w:ascii="Times New Roman" w:hAnsi="Times New Roman"/>
          <w:sz w:val="24"/>
        </w:rPr>
      </w:pPr>
      <w:r w:rsidRPr="00841394">
        <w:rPr>
          <w:rFonts w:ascii="Times New Roman" w:hAnsi="Times New Roman"/>
          <w:sz w:val="24"/>
        </w:rPr>
        <w:t xml:space="preserve">State the goals and objectives that this internship will help you realize. </w:t>
      </w:r>
    </w:p>
    <w:p w:rsidR="00017012" w:rsidRPr="00841394" w:rsidRDefault="00841394" w:rsidP="00A12693">
      <w:pPr>
        <w:numPr>
          <w:ilvl w:val="0"/>
          <w:numId w:val="29"/>
        </w:numPr>
        <w:rPr>
          <w:rFonts w:ascii="Times New Roman" w:hAnsi="Times New Roman"/>
          <w:sz w:val="24"/>
        </w:rPr>
      </w:pPr>
      <w:r w:rsidRPr="00841394">
        <w:rPr>
          <w:rFonts w:ascii="Times New Roman" w:hAnsi="Times New Roman"/>
          <w:sz w:val="24"/>
        </w:rPr>
        <w:t>D</w:t>
      </w:r>
      <w:r w:rsidR="00017012" w:rsidRPr="00841394">
        <w:rPr>
          <w:rFonts w:ascii="Times New Roman" w:hAnsi="Times New Roman"/>
          <w:sz w:val="24"/>
        </w:rPr>
        <w:t xml:space="preserve">escribe what competencies you hope to gain during the internship. </w:t>
      </w:r>
    </w:p>
    <w:p w:rsidR="00017012" w:rsidRPr="00841394" w:rsidRDefault="00017012" w:rsidP="00A12693">
      <w:pPr>
        <w:numPr>
          <w:ilvl w:val="0"/>
          <w:numId w:val="29"/>
        </w:numPr>
        <w:rPr>
          <w:rFonts w:ascii="Times New Roman" w:hAnsi="Times New Roman"/>
          <w:sz w:val="24"/>
        </w:rPr>
      </w:pPr>
      <w:r w:rsidRPr="00841394">
        <w:rPr>
          <w:rFonts w:ascii="Times New Roman" w:hAnsi="Times New Roman"/>
          <w:sz w:val="24"/>
        </w:rPr>
        <w:t xml:space="preserve">List the responsibilities and assignments you will be given during the internship. </w:t>
      </w:r>
    </w:p>
    <w:p w:rsidR="00017012" w:rsidRPr="00841394" w:rsidRDefault="00017012" w:rsidP="00A12693">
      <w:pPr>
        <w:numPr>
          <w:ilvl w:val="0"/>
          <w:numId w:val="29"/>
        </w:numPr>
        <w:rPr>
          <w:rFonts w:ascii="Times New Roman" w:hAnsi="Times New Roman"/>
          <w:sz w:val="24"/>
        </w:rPr>
      </w:pPr>
      <w:r w:rsidRPr="00841394">
        <w:rPr>
          <w:rFonts w:ascii="Times New Roman" w:hAnsi="Times New Roman"/>
          <w:sz w:val="24"/>
        </w:rPr>
        <w:t xml:space="preserve">How many hours a week will you be working for how long? </w:t>
      </w:r>
    </w:p>
    <w:p w:rsidR="00017012" w:rsidRDefault="00017012" w:rsidP="00017012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3.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bCs/>
          <w:sz w:val="24"/>
          <w:u w:val="single"/>
        </w:rPr>
        <w:t>APPLICATION REQUIREMENTS</w:t>
      </w:r>
    </w:p>
    <w:p w:rsidR="00A12693" w:rsidRDefault="00A12693" w:rsidP="00A12693">
      <w:pPr>
        <w:ind w:left="360"/>
        <w:rPr>
          <w:rFonts w:ascii="Times New Roman" w:hAnsi="Times New Roman"/>
          <w:sz w:val="24"/>
        </w:rPr>
      </w:pPr>
    </w:p>
    <w:p w:rsidR="00A12693" w:rsidRDefault="00A12693" w:rsidP="00A12693">
      <w:pPr>
        <w:numPr>
          <w:ilvl w:val="0"/>
          <w:numId w:val="21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Minimum overall G.P.A. </w:t>
      </w:r>
      <w:r>
        <w:rPr>
          <w:rFonts w:ascii="Times New Roman" w:hAnsi="Times New Roman"/>
          <w:sz w:val="24"/>
          <w:u w:val="single"/>
        </w:rPr>
        <w:t>required</w:t>
      </w:r>
      <w:r>
        <w:rPr>
          <w:rFonts w:ascii="Times New Roman" w:hAnsi="Times New Roman"/>
          <w:sz w:val="24"/>
        </w:rPr>
        <w:t xml:space="preserve">:  </w:t>
      </w:r>
      <w:r w:rsidR="00857EC0">
        <w:rPr>
          <w:rFonts w:ascii="Times New Roman" w:hAnsi="Times New Roman"/>
          <w:sz w:val="24"/>
        </w:rPr>
        <w:t>3.0</w:t>
      </w:r>
    </w:p>
    <w:p w:rsidR="00A12693" w:rsidRDefault="00A12693" w:rsidP="00A12693">
      <w:pPr>
        <w:ind w:left="360"/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A"/>
        <w:numPr>
          <w:ilvl w:val="0"/>
          <w:numId w:val="21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Minimum major G.P.A. </w:t>
      </w:r>
      <w:r>
        <w:rPr>
          <w:rFonts w:ascii="Times New Roman" w:hAnsi="Times New Roman"/>
          <w:sz w:val="24"/>
          <w:u w:val="single"/>
        </w:rPr>
        <w:t>required</w:t>
      </w:r>
      <w:r>
        <w:rPr>
          <w:rFonts w:ascii="Times New Roman" w:hAnsi="Times New Roman"/>
          <w:sz w:val="24"/>
        </w:rPr>
        <w:t xml:space="preserve">:  </w:t>
      </w:r>
      <w:r w:rsidR="00857EC0">
        <w:rPr>
          <w:rFonts w:ascii="Times New Roman" w:hAnsi="Times New Roman"/>
          <w:sz w:val="24"/>
        </w:rPr>
        <w:t>Not Applicable</w:t>
      </w:r>
    </w:p>
    <w:p w:rsidR="00A12693" w:rsidRDefault="00A12693" w:rsidP="00A12693">
      <w:pPr>
        <w:ind w:left="360"/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A"/>
        <w:numPr>
          <w:ilvl w:val="0"/>
          <w:numId w:val="21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may count up to </w:t>
      </w:r>
      <w:r w:rsidR="00857EC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s.h</w:t>
      </w:r>
      <w:proofErr w:type="spellEnd"/>
      <w:r>
        <w:rPr>
          <w:rFonts w:ascii="Times New Roman" w:hAnsi="Times New Roman"/>
          <w:sz w:val="24"/>
        </w:rPr>
        <w:t xml:space="preserve">. of </w:t>
      </w:r>
      <w:r w:rsidR="00E32930">
        <w:rPr>
          <w:rFonts w:ascii="Times New Roman" w:hAnsi="Times New Roman"/>
          <w:sz w:val="24"/>
        </w:rPr>
        <w:t>ENG 622</w:t>
      </w:r>
      <w:r w:rsidR="00857EC0">
        <w:rPr>
          <w:rFonts w:ascii="Times New Roman" w:hAnsi="Times New Roman"/>
          <w:sz w:val="24"/>
        </w:rPr>
        <w:t xml:space="preserve"> toward the Master’s degree</w:t>
      </w:r>
      <w:r>
        <w:rPr>
          <w:rFonts w:ascii="Times New Roman" w:hAnsi="Times New Roman"/>
          <w:sz w:val="24"/>
        </w:rPr>
        <w:t>.</w:t>
      </w:r>
    </w:p>
    <w:p w:rsidR="00A12693" w:rsidRDefault="00A12693" w:rsidP="00A12693">
      <w:pPr>
        <w:ind w:left="360" w:firstLine="1440"/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A"/>
        <w:numPr>
          <w:ilvl w:val="0"/>
          <w:numId w:val="21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Internship site must have an existing Internship Program within the organization.</w:t>
      </w:r>
    </w:p>
    <w:p w:rsidR="00A12693" w:rsidRDefault="00A12693" w:rsidP="00A12693">
      <w:pPr>
        <w:ind w:left="360"/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A"/>
        <w:numPr>
          <w:ilvl w:val="0"/>
          <w:numId w:val="21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Application must be submitted </w:t>
      </w:r>
      <w:r>
        <w:rPr>
          <w:rFonts w:ascii="Times New Roman" w:hAnsi="Times New Roman"/>
          <w:sz w:val="24"/>
          <w:u w:val="single"/>
        </w:rPr>
        <w:t>in advance</w:t>
      </w:r>
      <w:r>
        <w:rPr>
          <w:rFonts w:ascii="Times New Roman" w:hAnsi="Times New Roman"/>
          <w:sz w:val="24"/>
        </w:rPr>
        <w:t xml:space="preserve"> of the da</w:t>
      </w:r>
      <w:r w:rsidR="00857EC0">
        <w:rPr>
          <w:rFonts w:ascii="Times New Roman" w:hAnsi="Times New Roman"/>
          <w:sz w:val="24"/>
        </w:rPr>
        <w:t>te of the proposed internship.</w:t>
      </w:r>
      <w:r>
        <w:rPr>
          <w:rFonts w:ascii="Times New Roman" w:hAnsi="Times New Roman"/>
          <w:sz w:val="24"/>
        </w:rPr>
        <w:tab/>
      </w: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4.</w:t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u w:val="single"/>
        </w:rPr>
        <w:t>REGISTRATION  REQUIREMENTS</w:t>
      </w:r>
      <w:proofErr w:type="gramEnd"/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A.</w:t>
      </w:r>
      <w:r>
        <w:rPr>
          <w:rFonts w:ascii="Times New Roman" w:hAnsi="Times New Roman"/>
          <w:b/>
          <w:bCs/>
          <w:sz w:val="24"/>
        </w:rPr>
        <w:tab/>
        <w:t xml:space="preserve">Complete Internship Application. </w:t>
      </w:r>
    </w:p>
    <w:p w:rsidR="00A12693" w:rsidRDefault="00A12693" w:rsidP="00A12693">
      <w:pPr>
        <w:pStyle w:val="Quick1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1"/>
        <w:numPr>
          <w:ilvl w:val="0"/>
          <w:numId w:val="22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completed application (</w:t>
      </w:r>
      <w:r w:rsidR="00857EC0">
        <w:rPr>
          <w:rFonts w:ascii="Times New Roman" w:hAnsi="Times New Roman"/>
          <w:sz w:val="24"/>
        </w:rPr>
        <w:t>ENG 622 Internship Agreement.pdf</w:t>
      </w:r>
      <w:r>
        <w:rPr>
          <w:rFonts w:ascii="Times New Roman" w:hAnsi="Times New Roman"/>
          <w:sz w:val="24"/>
        </w:rPr>
        <w:t>)</w:t>
      </w:r>
    </w:p>
    <w:p w:rsidR="00A12693" w:rsidRDefault="00A12693" w:rsidP="00A12693">
      <w:pPr>
        <w:pStyle w:val="Quick1"/>
        <w:numPr>
          <w:ilvl w:val="0"/>
          <w:numId w:val="22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documentation of Company’s Internship Program</w:t>
      </w:r>
      <w:r w:rsidR="00857EC0">
        <w:rPr>
          <w:rFonts w:ascii="Times New Roman" w:hAnsi="Times New Roman"/>
          <w:sz w:val="24"/>
        </w:rPr>
        <w:t xml:space="preserve"> (if applicable)</w:t>
      </w:r>
      <w:r>
        <w:rPr>
          <w:rFonts w:ascii="Times New Roman" w:hAnsi="Times New Roman"/>
          <w:sz w:val="24"/>
        </w:rPr>
        <w:t>.</w:t>
      </w:r>
    </w:p>
    <w:p w:rsidR="00A12693" w:rsidRDefault="00A12693" w:rsidP="00A12693">
      <w:pPr>
        <w:pStyle w:val="Quick1"/>
        <w:numPr>
          <w:ilvl w:val="0"/>
          <w:numId w:val="22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Submit job description from proposed internship site and how duties are tied to </w:t>
      </w:r>
      <w:r w:rsidR="00857EC0">
        <w:rPr>
          <w:rFonts w:ascii="Times New Roman" w:hAnsi="Times New Roman"/>
          <w:sz w:val="24"/>
        </w:rPr>
        <w:t>English graduate degree</w:t>
      </w:r>
      <w:r>
        <w:rPr>
          <w:rFonts w:ascii="Times New Roman" w:hAnsi="Times New Roman"/>
          <w:sz w:val="24"/>
        </w:rPr>
        <w:t>.</w:t>
      </w: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A"/>
        <w:numPr>
          <w:ilvl w:val="1"/>
          <w:numId w:val="21"/>
        </w:numPr>
        <w:tabs>
          <w:tab w:val="left" w:pos="-1440"/>
          <w:tab w:val="num" w:pos="990"/>
        </w:tabs>
        <w:ind w:hanging="6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Complete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Internship Agreement</w:t>
      </w:r>
      <w:r>
        <w:rPr>
          <w:rFonts w:ascii="Times New Roman" w:hAnsi="Times New Roman"/>
          <w:sz w:val="24"/>
        </w:rPr>
        <w:t>.  If an application for internship credit is  approved:</w:t>
      </w:r>
    </w:p>
    <w:p w:rsidR="00A12693" w:rsidRDefault="00A12693" w:rsidP="00A12693">
      <w:pPr>
        <w:pStyle w:val="Quick1"/>
        <w:numPr>
          <w:ilvl w:val="0"/>
          <w:numId w:val="0"/>
        </w:numPr>
        <w:tabs>
          <w:tab w:val="left" w:pos="-1440"/>
        </w:tabs>
        <w:ind w:left="2160"/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1"/>
        <w:numPr>
          <w:ilvl w:val="0"/>
          <w:numId w:val="2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completes appropriate</w:t>
      </w:r>
      <w:r w:rsidR="00857EC0">
        <w:rPr>
          <w:rFonts w:ascii="Times New Roman" w:hAnsi="Times New Roman"/>
          <w:sz w:val="24"/>
        </w:rPr>
        <w:t xml:space="preserve"> information and signs ENG 622 Internship Agreement</w:t>
      </w:r>
      <w:r>
        <w:rPr>
          <w:rFonts w:ascii="Times New Roman" w:hAnsi="Times New Roman"/>
          <w:sz w:val="24"/>
        </w:rPr>
        <w:t>. Signing Agreement confirms that student understands requirement of internship.</w:t>
      </w:r>
    </w:p>
    <w:p w:rsidR="00A12693" w:rsidRDefault="00A12693" w:rsidP="00A12693">
      <w:pPr>
        <w:pStyle w:val="Quick1"/>
        <w:numPr>
          <w:ilvl w:val="0"/>
          <w:numId w:val="2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On-site supervisor signs </w:t>
      </w:r>
      <w:r w:rsidR="00857EC0">
        <w:rPr>
          <w:rFonts w:ascii="Times New Roman" w:hAnsi="Times New Roman"/>
          <w:sz w:val="24"/>
        </w:rPr>
        <w:t>ENG 622 Internship Agreement</w:t>
      </w:r>
      <w:r>
        <w:rPr>
          <w:rFonts w:ascii="Times New Roman" w:hAnsi="Times New Roman"/>
          <w:sz w:val="24"/>
        </w:rPr>
        <w:t>. Signing Agreement confirms that the on-site supervisor understands the requirements of the internship program and what is required from the site.</w:t>
      </w:r>
    </w:p>
    <w:p w:rsidR="00A12693" w:rsidRDefault="00857EC0" w:rsidP="00A12693">
      <w:pPr>
        <w:pStyle w:val="Quick1"/>
        <w:numPr>
          <w:ilvl w:val="0"/>
          <w:numId w:val="2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 of Graduate Studies in English</w:t>
      </w:r>
      <w:r w:rsidR="00A12693">
        <w:rPr>
          <w:rFonts w:ascii="Times New Roman" w:hAnsi="Times New Roman"/>
          <w:sz w:val="24"/>
        </w:rPr>
        <w:t xml:space="preserve"> signs. Signing Agreement approves site for internship and gives permission for registration.</w:t>
      </w: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A12693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  <w:u w:val="single"/>
        </w:rPr>
        <w:t>STUDENT INTERNSHIP RESPONSIBILITY</w:t>
      </w:r>
      <w:r>
        <w:rPr>
          <w:rFonts w:ascii="Times New Roman" w:hAnsi="Times New Roman"/>
          <w:sz w:val="24"/>
        </w:rPr>
        <w:t xml:space="preserve">:   It is the responsibility of the internship student to complete all of the requirements listed below and submit materials to the </w:t>
      </w:r>
      <w:r w:rsidR="00857EC0">
        <w:rPr>
          <w:rFonts w:ascii="Times New Roman" w:hAnsi="Times New Roman"/>
          <w:sz w:val="24"/>
        </w:rPr>
        <w:t>Director of Graduate Studies in English</w:t>
      </w:r>
      <w:r>
        <w:rPr>
          <w:rFonts w:ascii="Times New Roman" w:hAnsi="Times New Roman"/>
          <w:sz w:val="24"/>
        </w:rPr>
        <w:t xml:space="preserve">. </w:t>
      </w: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857EC0" w:rsidRPr="00BC7256" w:rsidRDefault="00857EC0" w:rsidP="00BC7256">
      <w:pPr>
        <w:numPr>
          <w:ilvl w:val="0"/>
          <w:numId w:val="31"/>
        </w:numPr>
        <w:rPr>
          <w:rFonts w:ascii="Times New Roman" w:hAnsi="Times New Roman"/>
          <w:sz w:val="24"/>
        </w:rPr>
      </w:pPr>
      <w:r w:rsidRPr="00BC7256">
        <w:rPr>
          <w:rFonts w:ascii="Times New Roman" w:hAnsi="Times New Roman"/>
          <w:sz w:val="24"/>
        </w:rPr>
        <w:t>Weekly submission to the Director of Graduate Studies in English or other appointed departmental faculty supervisor of</w:t>
      </w:r>
      <w:r w:rsidR="00BC7256" w:rsidRPr="00BC7256">
        <w:rPr>
          <w:rFonts w:ascii="Times New Roman" w:hAnsi="Times New Roman"/>
          <w:sz w:val="24"/>
        </w:rPr>
        <w:t xml:space="preserve"> </w:t>
      </w:r>
      <w:r w:rsidRPr="00BC7256">
        <w:rPr>
          <w:rFonts w:ascii="Times New Roman" w:hAnsi="Times New Roman"/>
          <w:sz w:val="24"/>
        </w:rPr>
        <w:t>a journal consisting of 1) a log of</w:t>
      </w:r>
      <w:r w:rsidR="00BC7256" w:rsidRPr="00BC7256">
        <w:rPr>
          <w:rFonts w:ascii="Times New Roman" w:hAnsi="Times New Roman"/>
          <w:sz w:val="24"/>
        </w:rPr>
        <w:t xml:space="preserve"> </w:t>
      </w:r>
      <w:r w:rsidRPr="00BC7256">
        <w:rPr>
          <w:rFonts w:ascii="Times New Roman" w:hAnsi="Times New Roman"/>
          <w:sz w:val="24"/>
        </w:rPr>
        <w:t>activities on-site during that week and 2) a brief exposition of</w:t>
      </w:r>
      <w:r w:rsidR="00BC7256" w:rsidRPr="00BC7256">
        <w:rPr>
          <w:rFonts w:ascii="Times New Roman" w:hAnsi="Times New Roman"/>
          <w:sz w:val="24"/>
        </w:rPr>
        <w:t xml:space="preserve"> </w:t>
      </w:r>
      <w:r w:rsidRPr="00BC7256">
        <w:rPr>
          <w:rFonts w:ascii="Times New Roman" w:hAnsi="Times New Roman"/>
          <w:sz w:val="24"/>
        </w:rPr>
        <w:t>the experiences</w:t>
      </w:r>
      <w:r w:rsidR="00BC7256" w:rsidRPr="00BC7256">
        <w:rPr>
          <w:rFonts w:ascii="Times New Roman" w:hAnsi="Times New Roman"/>
          <w:sz w:val="24"/>
        </w:rPr>
        <w:t xml:space="preserve"> </w:t>
      </w:r>
      <w:r w:rsidRPr="00BC7256">
        <w:rPr>
          <w:rFonts w:ascii="Times New Roman" w:hAnsi="Times New Roman"/>
          <w:sz w:val="24"/>
        </w:rPr>
        <w:t xml:space="preserve">and impressions gained from the activities. </w:t>
      </w:r>
    </w:p>
    <w:p w:rsidR="00BC7256" w:rsidRPr="00BC7256" w:rsidRDefault="00BC7256" w:rsidP="00BC7256">
      <w:pPr>
        <w:ind w:left="720"/>
        <w:rPr>
          <w:rFonts w:ascii="Times New Roman" w:hAnsi="Times New Roman"/>
          <w:sz w:val="24"/>
        </w:rPr>
      </w:pPr>
    </w:p>
    <w:p w:rsidR="00857EC0" w:rsidRPr="00BC7256" w:rsidRDefault="00857EC0" w:rsidP="00857EC0">
      <w:pPr>
        <w:numPr>
          <w:ilvl w:val="0"/>
          <w:numId w:val="31"/>
        </w:numPr>
        <w:rPr>
          <w:rFonts w:ascii="Times New Roman" w:hAnsi="Times New Roman"/>
          <w:sz w:val="24"/>
        </w:rPr>
      </w:pPr>
      <w:r w:rsidRPr="00BC7256">
        <w:rPr>
          <w:rFonts w:ascii="Times New Roman" w:hAnsi="Times New Roman"/>
          <w:sz w:val="24"/>
        </w:rPr>
        <w:t xml:space="preserve">Periodic formal progress reports submitted to the </w:t>
      </w:r>
      <w:r w:rsidR="00BC7256" w:rsidRPr="00BC7256">
        <w:rPr>
          <w:rFonts w:ascii="Times New Roman" w:hAnsi="Times New Roman"/>
          <w:sz w:val="24"/>
        </w:rPr>
        <w:t xml:space="preserve">Director of Graduate Studies in English or other appointed departmental faculty supervisor </w:t>
      </w:r>
      <w:r w:rsidRPr="00BC7256">
        <w:rPr>
          <w:rFonts w:ascii="Times New Roman" w:hAnsi="Times New Roman"/>
          <w:sz w:val="24"/>
        </w:rPr>
        <w:t>at the 4th, 9th, and 12th weeks of</w:t>
      </w:r>
      <w:r w:rsidR="00BC7256" w:rsidRPr="00BC7256">
        <w:rPr>
          <w:rFonts w:ascii="Times New Roman" w:hAnsi="Times New Roman"/>
          <w:sz w:val="24"/>
        </w:rPr>
        <w:t xml:space="preserve"> </w:t>
      </w:r>
      <w:r w:rsidRPr="00BC7256">
        <w:rPr>
          <w:rFonts w:ascii="Times New Roman" w:hAnsi="Times New Roman"/>
          <w:sz w:val="24"/>
        </w:rPr>
        <w:t>the internship semester, consisting of 1) a summary of skills and understanding gained over the period in question; 2) a measurement of</w:t>
      </w:r>
      <w:r w:rsidR="00BC7256" w:rsidRPr="00BC7256">
        <w:rPr>
          <w:rFonts w:ascii="Times New Roman" w:hAnsi="Times New Roman"/>
          <w:sz w:val="24"/>
        </w:rPr>
        <w:t xml:space="preserve"> </w:t>
      </w:r>
      <w:r w:rsidRPr="00BC7256">
        <w:rPr>
          <w:rFonts w:ascii="Times New Roman" w:hAnsi="Times New Roman"/>
          <w:sz w:val="24"/>
        </w:rPr>
        <w:t xml:space="preserve">their proximity to the course objectives stated in the original proposal; 3) any new discoveries of competencies or understanding not anticipated in the original proposal. </w:t>
      </w:r>
    </w:p>
    <w:p w:rsidR="00BC7256" w:rsidRPr="00BC7256" w:rsidRDefault="00BC7256" w:rsidP="00BC7256">
      <w:pPr>
        <w:ind w:left="360"/>
        <w:rPr>
          <w:rFonts w:ascii="Times New Roman" w:hAnsi="Times New Roman"/>
          <w:sz w:val="24"/>
        </w:rPr>
      </w:pPr>
    </w:p>
    <w:p w:rsidR="00BC7256" w:rsidRPr="00BC7256" w:rsidRDefault="00857EC0" w:rsidP="00BC7256">
      <w:pPr>
        <w:numPr>
          <w:ilvl w:val="0"/>
          <w:numId w:val="31"/>
        </w:numPr>
        <w:rPr>
          <w:rFonts w:ascii="Times New Roman" w:hAnsi="Times New Roman"/>
          <w:sz w:val="24"/>
        </w:rPr>
      </w:pPr>
      <w:r w:rsidRPr="00BC7256">
        <w:rPr>
          <w:rFonts w:ascii="Times New Roman" w:hAnsi="Times New Roman"/>
          <w:sz w:val="24"/>
        </w:rPr>
        <w:t>A final written report</w:t>
      </w:r>
      <w:r w:rsidR="00BC7256" w:rsidRPr="00BC7256">
        <w:rPr>
          <w:rFonts w:ascii="Times New Roman" w:hAnsi="Times New Roman"/>
          <w:sz w:val="24"/>
        </w:rPr>
        <w:t xml:space="preserve"> (in a 3-ring binder with divided tabs)</w:t>
      </w:r>
      <w:r w:rsidRPr="00BC7256">
        <w:rPr>
          <w:rFonts w:ascii="Times New Roman" w:hAnsi="Times New Roman"/>
          <w:sz w:val="24"/>
        </w:rPr>
        <w:t xml:space="preserve"> at the conclusion of</w:t>
      </w:r>
      <w:r w:rsidR="00BC7256" w:rsidRPr="00BC7256">
        <w:rPr>
          <w:rFonts w:ascii="Times New Roman" w:hAnsi="Times New Roman"/>
          <w:sz w:val="24"/>
        </w:rPr>
        <w:t xml:space="preserve"> </w:t>
      </w:r>
      <w:r w:rsidRPr="00BC7256">
        <w:rPr>
          <w:rFonts w:ascii="Times New Roman" w:hAnsi="Times New Roman"/>
          <w:sz w:val="24"/>
        </w:rPr>
        <w:t xml:space="preserve">the internship submitted to the </w:t>
      </w:r>
      <w:r w:rsidR="00BC7256" w:rsidRPr="00BC7256">
        <w:rPr>
          <w:rFonts w:ascii="Times New Roman" w:hAnsi="Times New Roman"/>
          <w:sz w:val="24"/>
        </w:rPr>
        <w:t>Director of Graduate Studies in English or other appointed departmental faculty supervisor</w:t>
      </w:r>
      <w:r w:rsidRPr="00BC7256">
        <w:rPr>
          <w:rFonts w:ascii="Times New Roman" w:hAnsi="Times New Roman"/>
          <w:sz w:val="24"/>
        </w:rPr>
        <w:t>. The field supervisor and internship should have one final meeting set aside exclusively for a discussion of</w:t>
      </w:r>
      <w:r w:rsidR="00BC7256" w:rsidRPr="00BC7256">
        <w:rPr>
          <w:rFonts w:ascii="Times New Roman" w:hAnsi="Times New Roman"/>
          <w:sz w:val="24"/>
        </w:rPr>
        <w:t xml:space="preserve"> </w:t>
      </w:r>
      <w:r w:rsidRPr="00BC7256">
        <w:rPr>
          <w:rFonts w:ascii="Times New Roman" w:hAnsi="Times New Roman"/>
          <w:sz w:val="24"/>
        </w:rPr>
        <w:t>this report. It should consist of</w:t>
      </w:r>
      <w:r w:rsidR="00BC7256" w:rsidRPr="00BC7256">
        <w:rPr>
          <w:rFonts w:ascii="Times New Roman" w:hAnsi="Times New Roman"/>
          <w:sz w:val="24"/>
        </w:rPr>
        <w:t xml:space="preserve"> </w:t>
      </w:r>
      <w:r w:rsidRPr="00BC7256">
        <w:rPr>
          <w:rFonts w:ascii="Times New Roman" w:hAnsi="Times New Roman"/>
          <w:sz w:val="24"/>
        </w:rPr>
        <w:t xml:space="preserve">the following items: </w:t>
      </w:r>
    </w:p>
    <w:p w:rsidR="00BC7256" w:rsidRPr="00BC7256" w:rsidRDefault="00BC7256" w:rsidP="00BC7256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BC7256">
        <w:rPr>
          <w:rFonts w:ascii="Times New Roman" w:hAnsi="Times New Roman"/>
          <w:sz w:val="24"/>
        </w:rPr>
        <w:t>S</w:t>
      </w:r>
      <w:r w:rsidR="00857EC0" w:rsidRPr="00BC7256">
        <w:rPr>
          <w:rFonts w:ascii="Times New Roman" w:hAnsi="Times New Roman"/>
          <w:sz w:val="24"/>
        </w:rPr>
        <w:t xml:space="preserve">igned approval form from the field supervisor verifying that she or he has read and approved the report. </w:t>
      </w:r>
    </w:p>
    <w:p w:rsidR="00BC7256" w:rsidRPr="00BC7256" w:rsidRDefault="00BC7256" w:rsidP="00BC7256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BC7256">
        <w:rPr>
          <w:rFonts w:ascii="Times New Roman" w:hAnsi="Times New Roman"/>
          <w:sz w:val="24"/>
        </w:rPr>
        <w:lastRenderedPageBreak/>
        <w:t>B</w:t>
      </w:r>
      <w:r w:rsidR="00857EC0" w:rsidRPr="00BC7256">
        <w:rPr>
          <w:rFonts w:ascii="Times New Roman" w:hAnsi="Times New Roman"/>
          <w:sz w:val="24"/>
        </w:rPr>
        <w:t>rief summary of</w:t>
      </w:r>
      <w:r w:rsidRPr="00BC7256">
        <w:rPr>
          <w:rFonts w:ascii="Times New Roman" w:hAnsi="Times New Roman"/>
          <w:sz w:val="24"/>
        </w:rPr>
        <w:t xml:space="preserve"> </w:t>
      </w:r>
      <w:r w:rsidR="00857EC0" w:rsidRPr="00BC7256">
        <w:rPr>
          <w:rFonts w:ascii="Times New Roman" w:hAnsi="Times New Roman"/>
          <w:sz w:val="24"/>
        </w:rPr>
        <w:t xml:space="preserve">the purpose, setting, objectives, and calendar </w:t>
      </w:r>
      <w:proofErr w:type="spellStart"/>
      <w:r w:rsidR="00857EC0" w:rsidRPr="00BC7256">
        <w:rPr>
          <w:rFonts w:ascii="Times New Roman" w:hAnsi="Times New Roman"/>
          <w:sz w:val="24"/>
        </w:rPr>
        <w:t>ofthe</w:t>
      </w:r>
      <w:proofErr w:type="spellEnd"/>
      <w:r w:rsidR="00857EC0" w:rsidRPr="00BC7256">
        <w:rPr>
          <w:rFonts w:ascii="Times New Roman" w:hAnsi="Times New Roman"/>
          <w:sz w:val="24"/>
        </w:rPr>
        <w:t xml:space="preserve"> internship. </w:t>
      </w:r>
    </w:p>
    <w:p w:rsidR="00BC7256" w:rsidRPr="00BC7256" w:rsidRDefault="00BC7256" w:rsidP="00BC7256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BC7256">
        <w:rPr>
          <w:rFonts w:ascii="Times New Roman" w:hAnsi="Times New Roman"/>
          <w:sz w:val="24"/>
        </w:rPr>
        <w:t>R</w:t>
      </w:r>
      <w:r w:rsidR="00857EC0" w:rsidRPr="00BC7256">
        <w:rPr>
          <w:rFonts w:ascii="Times New Roman" w:hAnsi="Times New Roman"/>
          <w:sz w:val="24"/>
        </w:rPr>
        <w:t xml:space="preserve">ecord of the intern's accomplishments. </w:t>
      </w:r>
    </w:p>
    <w:p w:rsidR="00BC7256" w:rsidRPr="00BC7256" w:rsidRDefault="00BC7256" w:rsidP="00BC7256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BC7256">
        <w:rPr>
          <w:rFonts w:ascii="Times New Roman" w:hAnsi="Times New Roman"/>
          <w:sz w:val="24"/>
        </w:rPr>
        <w:t>3-5 page r</w:t>
      </w:r>
      <w:r w:rsidR="00857EC0" w:rsidRPr="00BC7256">
        <w:rPr>
          <w:rFonts w:ascii="Times New Roman" w:hAnsi="Times New Roman"/>
          <w:sz w:val="24"/>
        </w:rPr>
        <w:t>eflection on the internship.</w:t>
      </w:r>
    </w:p>
    <w:p w:rsidR="00BC7256" w:rsidRPr="00BC7256" w:rsidRDefault="00BC7256" w:rsidP="00BC7256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BC7256">
        <w:rPr>
          <w:rFonts w:ascii="Times New Roman" w:hAnsi="Times New Roman"/>
          <w:sz w:val="24"/>
        </w:rPr>
        <w:t>Letter of Evaluation - Acquire a letter of evaluation from the on-site supervisor of</w:t>
      </w:r>
    </w:p>
    <w:p w:rsidR="00BC7256" w:rsidRPr="00BC7256" w:rsidRDefault="00BC7256" w:rsidP="00BC7256">
      <w:pPr>
        <w:ind w:left="1440"/>
        <w:rPr>
          <w:rFonts w:ascii="Times New Roman" w:hAnsi="Times New Roman"/>
          <w:sz w:val="24"/>
        </w:rPr>
      </w:pPr>
      <w:proofErr w:type="gramStart"/>
      <w:r w:rsidRPr="00BC7256">
        <w:rPr>
          <w:rFonts w:ascii="Times New Roman" w:hAnsi="Times New Roman"/>
          <w:sz w:val="24"/>
        </w:rPr>
        <w:t>the</w:t>
      </w:r>
      <w:proofErr w:type="gramEnd"/>
      <w:r w:rsidRPr="00BC7256">
        <w:rPr>
          <w:rFonts w:ascii="Times New Roman" w:hAnsi="Times New Roman"/>
          <w:sz w:val="24"/>
        </w:rPr>
        <w:t xml:space="preserve"> student’s internship performance.  This may be included in the notebook or mailed directly to Dr. Christopher L. Morrow, Director of Graduate Studies in English, Department of English &amp; Journalism, Western Illinois University, </w:t>
      </w:r>
      <w:proofErr w:type="gramStart"/>
      <w:r w:rsidRPr="00BC7256">
        <w:rPr>
          <w:rFonts w:ascii="Times New Roman" w:hAnsi="Times New Roman"/>
          <w:sz w:val="24"/>
        </w:rPr>
        <w:t>Macomb</w:t>
      </w:r>
      <w:proofErr w:type="gramEnd"/>
      <w:r w:rsidRPr="00BC7256">
        <w:rPr>
          <w:rFonts w:ascii="Times New Roman" w:hAnsi="Times New Roman"/>
          <w:sz w:val="24"/>
        </w:rPr>
        <w:t>, Illinois 61455.</w:t>
      </w:r>
    </w:p>
    <w:p w:rsidR="00BC7256" w:rsidRPr="00BC7256" w:rsidRDefault="00BC7256" w:rsidP="00BC7256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BC7256">
        <w:rPr>
          <w:rFonts w:ascii="Times New Roman" w:hAnsi="Times New Roman"/>
          <w:sz w:val="24"/>
        </w:rPr>
        <w:t>Copies of all weekly and periodic reports</w:t>
      </w:r>
    </w:p>
    <w:p w:rsidR="00BC7256" w:rsidRPr="00BC7256" w:rsidRDefault="00BC7256" w:rsidP="00BC7256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BC7256">
        <w:rPr>
          <w:rFonts w:ascii="Times New Roman" w:hAnsi="Times New Roman"/>
          <w:sz w:val="24"/>
        </w:rPr>
        <w:t>Sample documents from Internship</w:t>
      </w:r>
    </w:p>
    <w:p w:rsidR="00A12693" w:rsidRPr="00BC7256" w:rsidRDefault="00A12693" w:rsidP="00A12693">
      <w:pPr>
        <w:ind w:firstLine="1440"/>
        <w:rPr>
          <w:rFonts w:ascii="Times New Roman" w:hAnsi="Times New Roman"/>
          <w:sz w:val="24"/>
        </w:rPr>
      </w:pPr>
    </w:p>
    <w:p w:rsidR="00A12693" w:rsidRPr="00BC7256" w:rsidRDefault="00A12693" w:rsidP="00BC7256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 w:rsidRPr="00BC7256">
        <w:rPr>
          <w:rFonts w:ascii="Times New Roman" w:hAnsi="Times New Roman"/>
          <w:sz w:val="24"/>
        </w:rPr>
        <w:t>Th</w:t>
      </w:r>
      <w:r w:rsidR="00BC7256" w:rsidRPr="00BC7256">
        <w:rPr>
          <w:rFonts w:ascii="Times New Roman" w:hAnsi="Times New Roman"/>
          <w:sz w:val="24"/>
        </w:rPr>
        <w:t xml:space="preserve">is formal report </w:t>
      </w:r>
      <w:r w:rsidRPr="00BC7256">
        <w:rPr>
          <w:rFonts w:ascii="Times New Roman" w:hAnsi="Times New Roman"/>
          <w:sz w:val="24"/>
          <w:u w:val="single"/>
        </w:rPr>
        <w:t xml:space="preserve">must be submitted to the </w:t>
      </w:r>
      <w:r w:rsidR="00BC7256" w:rsidRPr="00BC7256">
        <w:rPr>
          <w:rFonts w:ascii="Times New Roman" w:hAnsi="Times New Roman"/>
          <w:sz w:val="24"/>
          <w:u w:val="single"/>
        </w:rPr>
        <w:t>Director of Graduate Studies in English</w:t>
      </w:r>
      <w:r w:rsidRPr="00BC7256">
        <w:rPr>
          <w:rFonts w:ascii="Times New Roman" w:hAnsi="Times New Roman"/>
          <w:sz w:val="24"/>
        </w:rPr>
        <w:t xml:space="preserve"> before credit can be awarded.  Any failure on the part of the internship student to submit a daily log, self-evaluation and paper may result in a grade of "Unsatisfactory" which is equivalent to </w:t>
      </w:r>
      <w:r w:rsidRPr="00BC7256">
        <w:rPr>
          <w:rFonts w:ascii="Times New Roman" w:hAnsi="Times New Roman"/>
          <w:sz w:val="24"/>
          <w:u w:val="single"/>
        </w:rPr>
        <w:t>no credit earned</w:t>
      </w:r>
      <w:r w:rsidRPr="00BC7256">
        <w:rPr>
          <w:rFonts w:ascii="Times New Roman" w:hAnsi="Times New Roman"/>
          <w:sz w:val="24"/>
        </w:rPr>
        <w:t xml:space="preserve"> for the internship.</w:t>
      </w: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BC7256">
      <w:pPr>
        <w:pStyle w:val="QuickA"/>
        <w:numPr>
          <w:ilvl w:val="0"/>
          <w:numId w:val="31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 who do not complete requirements at the end of a term will receive an incomplete (“I”).  All requirements must be completed by the sixth week of the term following the internship.</w:t>
      </w: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6.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  <w:u w:val="single"/>
        </w:rPr>
        <w:t>ON-SITE SUPERVISOR RESPONSIBILITY:</w:t>
      </w: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A"/>
        <w:numPr>
          <w:ilvl w:val="0"/>
          <w:numId w:val="26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letter of evaluation of intern’s performance during the internship.  Either include letter with student’s completed notebook or mail directly to </w:t>
      </w:r>
      <w:r w:rsidR="00BC7256">
        <w:rPr>
          <w:rFonts w:ascii="Times New Roman" w:hAnsi="Times New Roman"/>
          <w:sz w:val="24"/>
        </w:rPr>
        <w:t>Director of Graduate Studies</w:t>
      </w:r>
      <w:r>
        <w:rPr>
          <w:rFonts w:ascii="Times New Roman" w:hAnsi="Times New Roman"/>
          <w:sz w:val="24"/>
        </w:rPr>
        <w:t xml:space="preserve"> at the completion of the internship.</w:t>
      </w: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A"/>
        <w:numPr>
          <w:ilvl w:val="0"/>
          <w:numId w:val="26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Confirm clock hours. (50 clock hours = 1 semester hour of credit).</w:t>
      </w:r>
    </w:p>
    <w:p w:rsidR="00A12693" w:rsidRDefault="00A12693" w:rsidP="00A12693">
      <w:pPr>
        <w:ind w:left="3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Comment in evaluation letter actual clock hours worked in the internship. </w:t>
      </w: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 xml:space="preserve">7. </w:t>
      </w:r>
      <w:r>
        <w:rPr>
          <w:rFonts w:ascii="Times New Roman" w:hAnsi="Times New Roman"/>
          <w:b/>
          <w:bCs/>
          <w:sz w:val="24"/>
        </w:rPr>
        <w:tab/>
      </w:r>
      <w:r w:rsidR="00BC7256">
        <w:rPr>
          <w:rFonts w:ascii="Times New Roman" w:hAnsi="Times New Roman"/>
          <w:b/>
          <w:bCs/>
          <w:sz w:val="24"/>
          <w:u w:val="single"/>
        </w:rPr>
        <w:t>DIRECTOR OF GRADUATE STUDIES</w:t>
      </w:r>
      <w:r>
        <w:rPr>
          <w:rFonts w:ascii="Times New Roman" w:hAnsi="Times New Roman"/>
          <w:b/>
          <w:bCs/>
          <w:sz w:val="24"/>
          <w:u w:val="single"/>
        </w:rPr>
        <w:t xml:space="preserve"> RESPONSIBILITY:</w:t>
      </w: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A"/>
        <w:numPr>
          <w:ilvl w:val="0"/>
          <w:numId w:val="27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 internship documentation submitted by student and on-site supervisor.</w:t>
      </w: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A12693">
      <w:pPr>
        <w:pStyle w:val="QuickA"/>
        <w:numPr>
          <w:ilvl w:val="0"/>
          <w:numId w:val="27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Assign “S/U” grade at completion of evaluation.</w:t>
      </w:r>
    </w:p>
    <w:p w:rsidR="00A12693" w:rsidRDefault="00A12693" w:rsidP="00A12693">
      <w:pPr>
        <w:rPr>
          <w:rFonts w:ascii="Times New Roman" w:hAnsi="Times New Roman" w:cs="Courier"/>
          <w:sz w:val="24"/>
        </w:rPr>
      </w:pPr>
    </w:p>
    <w:p w:rsidR="00A12693" w:rsidRDefault="00A12693" w:rsidP="00A12693">
      <w:pPr>
        <w:rPr>
          <w:rFonts w:ascii="Times New Roman" w:hAnsi="Times New Roman"/>
          <w:sz w:val="24"/>
        </w:rPr>
      </w:pPr>
    </w:p>
    <w:p w:rsidR="00A12693" w:rsidRDefault="00A12693" w:rsidP="00A12693">
      <w:pPr>
        <w:pStyle w:val="CM8"/>
        <w:spacing w:after="280" w:line="280" w:lineRule="atLeast"/>
      </w:pPr>
    </w:p>
    <w:p w:rsidR="00A12693" w:rsidRPr="00017012" w:rsidRDefault="00A12693" w:rsidP="00017012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</w:p>
    <w:sectPr w:rsidR="00A12693" w:rsidRPr="00017012" w:rsidSect="00017012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853746"/>
    <w:multiLevelType w:val="hybridMultilevel"/>
    <w:tmpl w:val="56BCFA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Courier" w:hAnsi="Courier" w:cs="Times New Roman"/>
        <w:sz w:val="20"/>
        <w:szCs w:val="20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3" w15:restartNumberingAfterBreak="0">
    <w:nsid w:val="18BA2492"/>
    <w:multiLevelType w:val="hybridMultilevel"/>
    <w:tmpl w:val="FAF7A5F3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951EA1"/>
    <w:multiLevelType w:val="hybridMultilevel"/>
    <w:tmpl w:val="810E6714"/>
    <w:lvl w:ilvl="0" w:tplc="EAF415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34F8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F516DF"/>
    <w:multiLevelType w:val="hybridMultilevel"/>
    <w:tmpl w:val="20E0A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A355A"/>
    <w:multiLevelType w:val="hybridMultilevel"/>
    <w:tmpl w:val="FE2098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8D46F0"/>
    <w:multiLevelType w:val="multilevel"/>
    <w:tmpl w:val="5B867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48232848"/>
    <w:multiLevelType w:val="hybridMultilevel"/>
    <w:tmpl w:val="983CBD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8EDE6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64BB6"/>
    <w:multiLevelType w:val="hybridMultilevel"/>
    <w:tmpl w:val="5FC68B5A"/>
    <w:lvl w:ilvl="0" w:tplc="E7B21D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4E0DCE"/>
    <w:multiLevelType w:val="hybridMultilevel"/>
    <w:tmpl w:val="988C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473F11"/>
    <w:multiLevelType w:val="hybridMultilevel"/>
    <w:tmpl w:val="2FE842FA"/>
    <w:lvl w:ilvl="0" w:tplc="4420FE3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012E5"/>
    <w:multiLevelType w:val="hybridMultilevel"/>
    <w:tmpl w:val="180E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5975"/>
    <w:multiLevelType w:val="hybridMultilevel"/>
    <w:tmpl w:val="97B6AAB2"/>
    <w:lvl w:ilvl="0" w:tplc="E34C54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612B69"/>
    <w:multiLevelType w:val="hybridMultilevel"/>
    <w:tmpl w:val="46EAE3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CC516D2"/>
    <w:multiLevelType w:val="hybridMultilevel"/>
    <w:tmpl w:val="688666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2A65AB"/>
    <w:multiLevelType w:val="hybridMultilevel"/>
    <w:tmpl w:val="4D2629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9063C65"/>
    <w:multiLevelType w:val="hybridMultilevel"/>
    <w:tmpl w:val="BC520FE8"/>
    <w:lvl w:ilvl="0" w:tplc="77A6B3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"/>
    <w:lvlOverride w:ilvl="0">
      <w:startOverride w:val="2"/>
      <w:lvl w:ilvl="0">
        <w:start w:val="2"/>
        <w:numFmt w:val="decimal"/>
        <w:pStyle w:val="QuickA"/>
        <w:lvlText w:val="%1.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2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7">
    <w:abstractNumId w:val="1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8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9">
    <w:abstractNumId w:val="2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0">
    <w:abstractNumId w:val="2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1">
    <w:abstractNumId w:val="13"/>
  </w:num>
  <w:num w:numId="12">
    <w:abstractNumId w:val="8"/>
  </w:num>
  <w:num w:numId="13">
    <w:abstractNumId w:val="4"/>
  </w:num>
  <w:num w:numId="14">
    <w:abstractNumId w:val="17"/>
  </w:num>
  <w:num w:numId="15">
    <w:abstractNumId w:val="9"/>
  </w:num>
  <w:num w:numId="16">
    <w:abstractNumId w:val="0"/>
  </w:num>
  <w:num w:numId="17">
    <w:abstractNumId w:val="14"/>
  </w:num>
  <w:num w:numId="18">
    <w:abstractNumId w:val="12"/>
  </w:num>
  <w:num w:numId="19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Courier" w:hAnsi="Courier" w:cs="Times New Roman"/>
          <w:sz w:val="20"/>
          <w:szCs w:val="20"/>
        </w:rPr>
      </w:lvl>
    </w:lvlOverride>
  </w:num>
  <w:num w:numId="20">
    <w:abstractNumId w:val="2"/>
    <w:lvlOverride w:ilvl="0">
      <w:lvl w:ilvl="0">
        <w:start w:val="1"/>
        <w:numFmt w:val="decimal"/>
        <w:pStyle w:val="QuickA"/>
        <w:lvlText w:val="%1."/>
        <w:lvlJc w:val="left"/>
        <w:pPr>
          <w:ind w:left="0" w:firstLine="0"/>
        </w:pPr>
      </w:lvl>
    </w:lvlOverride>
  </w:num>
  <w:num w:numId="2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3"/>
  </w:num>
  <w:num w:numId="31">
    <w:abstractNumId w:val="11"/>
  </w:num>
  <w:num w:numId="32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6D"/>
    <w:rsid w:val="00017012"/>
    <w:rsid w:val="00061CEC"/>
    <w:rsid w:val="000664C9"/>
    <w:rsid w:val="000C0819"/>
    <w:rsid w:val="00691E6D"/>
    <w:rsid w:val="00841394"/>
    <w:rsid w:val="00857EC0"/>
    <w:rsid w:val="00934D39"/>
    <w:rsid w:val="00937F72"/>
    <w:rsid w:val="009E5139"/>
    <w:rsid w:val="00A12693"/>
    <w:rsid w:val="00BC7256"/>
    <w:rsid w:val="00BF2EFE"/>
    <w:rsid w:val="00C308C1"/>
    <w:rsid w:val="00C60418"/>
    <w:rsid w:val="00C6604D"/>
    <w:rsid w:val="00E32930"/>
    <w:rsid w:val="00FA7FA0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387C"/>
  <w15:docId w15:val="{EB6C5A2F-A8FC-4453-9506-8E92A0D6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017012"/>
    <w:rPr>
      <w:color w:val="0000FF" w:themeColor="hyperlink"/>
      <w:u w:val="single"/>
    </w:rPr>
  </w:style>
  <w:style w:type="paragraph" w:customStyle="1" w:styleId="Default">
    <w:name w:val="Default"/>
    <w:rsid w:val="000170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0170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017012"/>
    <w:rPr>
      <w:color w:val="auto"/>
    </w:rPr>
  </w:style>
  <w:style w:type="paragraph" w:customStyle="1" w:styleId="CM9">
    <w:name w:val="CM9"/>
    <w:basedOn w:val="Default"/>
    <w:next w:val="Default"/>
    <w:uiPriority w:val="99"/>
    <w:rsid w:val="00017012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017012"/>
    <w:rPr>
      <w:color w:val="auto"/>
    </w:rPr>
  </w:style>
  <w:style w:type="paragraph" w:styleId="ListParagraph">
    <w:name w:val="List Paragraph"/>
    <w:basedOn w:val="Normal"/>
    <w:uiPriority w:val="34"/>
    <w:qFormat/>
    <w:rsid w:val="00857E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Western Illinois University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tcoplan</dc:creator>
  <cp:lastModifiedBy>Susan E Fowler</cp:lastModifiedBy>
  <cp:revision>2</cp:revision>
  <cp:lastPrinted>2013-11-07T16:52:00Z</cp:lastPrinted>
  <dcterms:created xsi:type="dcterms:W3CDTF">2018-08-07T14:05:00Z</dcterms:created>
  <dcterms:modified xsi:type="dcterms:W3CDTF">2018-08-07T14:05:00Z</dcterms:modified>
</cp:coreProperties>
</file>