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C5" w:rsidRDefault="002F48B2" w:rsidP="00CE3337">
      <w:pPr>
        <w:jc w:val="center"/>
        <w:rPr>
          <w:b/>
        </w:rPr>
      </w:pPr>
      <w:proofErr w:type="gramStart"/>
      <w:r w:rsidRPr="00CE3337">
        <w:rPr>
          <w:b/>
        </w:rPr>
        <w:t>The “21 Foot Rule” – Forensic Fact or Fantasy?</w:t>
      </w:r>
      <w:proofErr w:type="gramEnd"/>
    </w:p>
    <w:p w:rsidR="00061EBC" w:rsidRPr="00CE3337" w:rsidRDefault="00061EBC" w:rsidP="00CE3337">
      <w:pPr>
        <w:jc w:val="center"/>
        <w:rPr>
          <w:b/>
        </w:rPr>
      </w:pPr>
      <w:bookmarkStart w:id="0" w:name="_GoBack"/>
      <w:bookmarkEnd w:id="0"/>
    </w:p>
    <w:p w:rsidR="002F48B2" w:rsidRPr="00CE3337" w:rsidRDefault="00B66B41" w:rsidP="00CE3337">
      <w:pPr>
        <w:jc w:val="center"/>
        <w:rPr>
          <w:b/>
        </w:rPr>
      </w:pPr>
      <w:r>
        <w:rPr>
          <w:b/>
        </w:rPr>
        <w:t xml:space="preserve">By </w:t>
      </w:r>
      <w:r w:rsidR="002F48B2" w:rsidRPr="00CE3337">
        <w:rPr>
          <w:b/>
        </w:rPr>
        <w:t xml:space="preserve">Ron </w:t>
      </w:r>
      <w:proofErr w:type="spellStart"/>
      <w:r w:rsidR="002F48B2" w:rsidRPr="00CE3337">
        <w:rPr>
          <w:b/>
        </w:rPr>
        <w:t>Martinelli</w:t>
      </w:r>
      <w:proofErr w:type="spellEnd"/>
      <w:r w:rsidR="002F48B2" w:rsidRPr="00CE3337">
        <w:rPr>
          <w:b/>
        </w:rPr>
        <w:t>, Ph.D., BCFT, CFA, CLS</w:t>
      </w:r>
    </w:p>
    <w:p w:rsidR="002F48B2" w:rsidRPr="00CE3337" w:rsidRDefault="002F48B2" w:rsidP="00CE3337"/>
    <w:p w:rsidR="002F48B2" w:rsidRPr="00CE3337" w:rsidRDefault="002F48B2" w:rsidP="00CE3337">
      <w:pPr>
        <w:ind w:firstLine="720"/>
      </w:pPr>
      <w:r w:rsidRPr="00CE3337">
        <w:t>Officers throughout the United States</w:t>
      </w:r>
      <w:r w:rsidR="00CD1B75" w:rsidRPr="00CE3337">
        <w:t xml:space="preserve"> </w:t>
      </w:r>
      <w:r w:rsidRPr="00CE3337">
        <w:t xml:space="preserve">have </w:t>
      </w:r>
      <w:r w:rsidR="00727015" w:rsidRPr="00CE3337">
        <w:t xml:space="preserve">heard use of force instructors discuss the </w:t>
      </w:r>
      <w:r w:rsidR="00727015" w:rsidRPr="00CE3337">
        <w:rPr>
          <w:i/>
        </w:rPr>
        <w:t>“21 Foot Rule”</w:t>
      </w:r>
      <w:r w:rsidR="00727015" w:rsidRPr="00CE3337">
        <w:t xml:space="preserve"> during their officer safety, firearms an</w:t>
      </w:r>
      <w:r w:rsidR="00EA3652" w:rsidRPr="00CE3337">
        <w:t>d deadly force training. As</w:t>
      </w:r>
      <w:r w:rsidR="00727015" w:rsidRPr="00CE3337">
        <w:t xml:space="preserve"> a use of force instructor and </w:t>
      </w:r>
      <w:r w:rsidR="00EA3652" w:rsidRPr="00CE3337">
        <w:t xml:space="preserve">a </w:t>
      </w:r>
      <w:r w:rsidR="00727015" w:rsidRPr="00CE3337">
        <w:t>practicing forensic police practices expert</w:t>
      </w:r>
      <w:r w:rsidR="008D5498" w:rsidRPr="00CE3337">
        <w:t>, I have also trained and testified to this concept myself.</w:t>
      </w:r>
    </w:p>
    <w:p w:rsidR="008E1EF7" w:rsidRPr="00CE3337" w:rsidRDefault="00AD7411" w:rsidP="00CE3337">
      <w:pPr>
        <w:ind w:firstLine="720"/>
      </w:pPr>
      <w:r w:rsidRPr="00CE3337">
        <w:t>In 1983</w:t>
      </w:r>
      <w:r w:rsidR="00FA575D" w:rsidRPr="00CE3337">
        <w:t xml:space="preserve">, the </w:t>
      </w:r>
      <w:r w:rsidR="008E1EF7" w:rsidRPr="00CE3337">
        <w:t xml:space="preserve">concept’s founder, </w:t>
      </w:r>
      <w:r w:rsidRPr="00CE3337">
        <w:t xml:space="preserve">Salt Lake City PD </w:t>
      </w:r>
      <w:r w:rsidR="00215C58" w:rsidRPr="00CE3337">
        <w:t xml:space="preserve">police firearms instructor </w:t>
      </w:r>
      <w:r w:rsidR="00094C77" w:rsidRPr="00CE3337">
        <w:t>Lt. Dennis</w:t>
      </w:r>
      <w:r w:rsidR="008E1EF7" w:rsidRPr="00CE3337">
        <w:t xml:space="preserve"> </w:t>
      </w:r>
      <w:proofErr w:type="spellStart"/>
      <w:r w:rsidR="008E1EF7" w:rsidRPr="00CE3337">
        <w:t>Tueller</w:t>
      </w:r>
      <w:proofErr w:type="spellEnd"/>
      <w:r w:rsidR="008E1EF7" w:rsidRPr="00CE3337">
        <w:t xml:space="preserve"> (Ret.) set up a drill where he placed a “suspect” armed with an edged weapon twenty or so feet away from an officer with a holstered sidearm. He then directed the armed suspect to run towards the officer in attack mode. The training objective was to determine whether the officer could draw and accurately fire upon the assailant before the suspect stabbed them. After repeating the </w:t>
      </w:r>
      <w:r w:rsidR="00215C58" w:rsidRPr="00CE3337">
        <w:t xml:space="preserve">drill numerous times, </w:t>
      </w:r>
      <w:proofErr w:type="spellStart"/>
      <w:r w:rsidR="008E1EF7" w:rsidRPr="00CE3337">
        <w:t>Tueller</w:t>
      </w:r>
      <w:proofErr w:type="spellEnd"/>
      <w:r w:rsidR="008E1EF7" w:rsidRPr="00CE3337">
        <w:t xml:space="preserve"> wrote an article wherein he opined that it was entirely possible for a suspect armed with an edged weapon to successfully and fatally engage an officer armed with a handgun within a distance of twenty-one feet.</w:t>
      </w:r>
      <w:r w:rsidR="00BF6C99" w:rsidRPr="00CE3337">
        <w:t xml:space="preserve"> </w:t>
      </w:r>
      <w:r w:rsidR="008E1EF7" w:rsidRPr="00CE3337">
        <w:t>Hence, the “21 Foot Rule” concept was born and soon spread throughout the law enforcement community almost like a virus.</w:t>
      </w:r>
      <w:r w:rsidR="00B4210E" w:rsidRPr="00CE3337">
        <w:t xml:space="preserve"> It is interesting to note that even </w:t>
      </w:r>
      <w:proofErr w:type="spellStart"/>
      <w:r w:rsidR="00B4210E" w:rsidRPr="00CE3337">
        <w:t>Tueller</w:t>
      </w:r>
      <w:proofErr w:type="spellEnd"/>
      <w:r w:rsidR="00B4210E" w:rsidRPr="00CE3337">
        <w:t xml:space="preserve"> does not know where the term “21 Foot Rule” came from.</w:t>
      </w:r>
      <w:r w:rsidR="00B4210E" w:rsidRPr="00CE3337">
        <w:rPr>
          <w:rStyle w:val="FootnoteReference"/>
        </w:rPr>
        <w:t xml:space="preserve"> </w:t>
      </w:r>
      <w:r w:rsidR="00B4210E" w:rsidRPr="00CE3337">
        <w:rPr>
          <w:rStyle w:val="FootnoteReference"/>
        </w:rPr>
        <w:footnoteReference w:id="1"/>
      </w:r>
      <w:r w:rsidR="0044528B" w:rsidRPr="00CE3337">
        <w:t xml:space="preserve">, </w:t>
      </w:r>
      <w:r w:rsidR="0044528B" w:rsidRPr="00CE3337">
        <w:rPr>
          <w:rStyle w:val="FootnoteReference"/>
        </w:rPr>
        <w:footnoteReference w:id="2"/>
      </w:r>
    </w:p>
    <w:p w:rsidR="00215C58" w:rsidRPr="00CE3337" w:rsidRDefault="00215C58" w:rsidP="00CE3337">
      <w:pPr>
        <w:ind w:firstLine="720"/>
      </w:pPr>
      <w:proofErr w:type="spellStart"/>
      <w:r w:rsidRPr="00CE3337">
        <w:t>Tueller</w:t>
      </w:r>
      <w:proofErr w:type="spellEnd"/>
      <w:r w:rsidRPr="00CE3337">
        <w:t xml:space="preserve"> </w:t>
      </w:r>
      <w:r w:rsidR="009443CB" w:rsidRPr="00CE3337">
        <w:t xml:space="preserve">never </w:t>
      </w:r>
      <w:r w:rsidR="00FA575D" w:rsidRPr="00CE3337">
        <w:t xml:space="preserve">imagined when he designed </w:t>
      </w:r>
      <w:r w:rsidRPr="00CE3337">
        <w:t>his simple firearms tr</w:t>
      </w:r>
      <w:r w:rsidR="00FA575D" w:rsidRPr="00CE3337">
        <w:t xml:space="preserve">aining drill, </w:t>
      </w:r>
      <w:r w:rsidRPr="00CE3337">
        <w:t xml:space="preserve">that </w:t>
      </w:r>
      <w:r w:rsidR="00EA3652" w:rsidRPr="00CE3337">
        <w:t xml:space="preserve">thirty years hence, </w:t>
      </w:r>
      <w:r w:rsidRPr="00CE3337">
        <w:rPr>
          <w:i/>
        </w:rPr>
        <w:t>21 Foot Rule</w:t>
      </w:r>
      <w:r w:rsidRPr="00CE3337">
        <w:t xml:space="preserve"> would </w:t>
      </w:r>
      <w:r w:rsidR="00EA3652" w:rsidRPr="00CE3337">
        <w:t>eventually become a</w:t>
      </w:r>
      <w:r w:rsidRPr="00CE3337">
        <w:t xml:space="preserve"> police doctrine that is taught and testified to hundreds of times a year. So, </w:t>
      </w:r>
      <w:r w:rsidR="00FA575D" w:rsidRPr="00CE3337">
        <w:t>i</w:t>
      </w:r>
      <w:r w:rsidRPr="00CE3337">
        <w:t xml:space="preserve">s the 21 Foot Rule a forensic fact or a police myth? </w:t>
      </w:r>
    </w:p>
    <w:p w:rsidR="008E1EF7" w:rsidRPr="00CE3337" w:rsidRDefault="00A1409E" w:rsidP="00CE3337">
      <w:pPr>
        <w:ind w:firstLine="720"/>
      </w:pPr>
      <w:r w:rsidRPr="00CE3337">
        <w:t>If we are dealing with critical issues of officer safety and deadly force, i</w:t>
      </w:r>
      <w:r w:rsidR="00A4634F" w:rsidRPr="00CE3337">
        <w:t xml:space="preserve">t is important </w:t>
      </w:r>
      <w:r w:rsidR="00EA3652" w:rsidRPr="00CE3337">
        <w:t>that we seek to arrive</w:t>
      </w:r>
      <w:r w:rsidRPr="00CE3337">
        <w:t xml:space="preserve"> </w:t>
      </w:r>
      <w:r w:rsidR="00EA3652" w:rsidRPr="00CE3337">
        <w:t xml:space="preserve">at </w:t>
      </w:r>
      <w:r w:rsidR="00B41129" w:rsidRPr="00CE3337">
        <w:t>the factual basis</w:t>
      </w:r>
      <w:r w:rsidRPr="00CE3337">
        <w:t xml:space="preserve"> of </w:t>
      </w:r>
      <w:r w:rsidR="00A34D37" w:rsidRPr="00CE3337">
        <w:t xml:space="preserve">any </w:t>
      </w:r>
      <w:r w:rsidR="008E1EF7" w:rsidRPr="00CE3337">
        <w:t xml:space="preserve">tactic which some consider to be </w:t>
      </w:r>
      <w:r w:rsidR="004D6D29" w:rsidRPr="00CE3337">
        <w:t>steadfast dogma</w:t>
      </w:r>
      <w:r w:rsidRPr="00CE3337">
        <w:t xml:space="preserve"> to see if </w:t>
      </w:r>
      <w:r w:rsidR="00A34D37" w:rsidRPr="00CE3337">
        <w:t xml:space="preserve">it </w:t>
      </w:r>
      <w:r w:rsidRPr="00CE3337">
        <w:t xml:space="preserve">can be forensically defended during training and in court. </w:t>
      </w:r>
    </w:p>
    <w:p w:rsidR="00A34D37" w:rsidRPr="00CE3337" w:rsidRDefault="005738A9" w:rsidP="00CE3337">
      <w:pPr>
        <w:ind w:firstLine="720"/>
      </w:pPr>
      <w:r w:rsidRPr="00CE3337">
        <w:t>I</w:t>
      </w:r>
      <w:r w:rsidR="00A34D37" w:rsidRPr="00CE3337">
        <w:t>t is important to keep in min</w:t>
      </w:r>
      <w:r w:rsidR="00215C58" w:rsidRPr="00CE3337">
        <w:t xml:space="preserve">d that </w:t>
      </w:r>
      <w:proofErr w:type="spellStart"/>
      <w:r w:rsidR="00A34D37" w:rsidRPr="00CE3337">
        <w:t>Tueller</w:t>
      </w:r>
      <w:proofErr w:type="spellEnd"/>
      <w:r w:rsidR="00A34D37" w:rsidRPr="00CE3337">
        <w:t xml:space="preserve"> desi</w:t>
      </w:r>
      <w:r w:rsidR="00FA575D" w:rsidRPr="00CE3337">
        <w:t>gned his firearms action – reaction experiment</w:t>
      </w:r>
      <w:r w:rsidR="00607EF2" w:rsidRPr="00CE3337">
        <w:t>,</w:t>
      </w:r>
      <w:r w:rsidR="00CD1B75" w:rsidRPr="00CE3337">
        <w:t xml:space="preserve"> </w:t>
      </w:r>
      <w:r w:rsidR="00A34D37" w:rsidRPr="00CE3337">
        <w:t xml:space="preserve">as a </w:t>
      </w:r>
      <w:r w:rsidR="00A34D37" w:rsidRPr="00CE3337">
        <w:rPr>
          <w:i/>
        </w:rPr>
        <w:t>training device</w:t>
      </w:r>
      <w:r w:rsidR="00A34D37" w:rsidRPr="00CE3337">
        <w:t xml:space="preserve"> to assist his officer students to be</w:t>
      </w:r>
      <w:r w:rsidR="003D695B" w:rsidRPr="00CE3337">
        <w:t xml:space="preserve">tter understand the concept of the </w:t>
      </w:r>
      <w:r w:rsidR="003D695B" w:rsidRPr="00CE3337">
        <w:rPr>
          <w:i/>
        </w:rPr>
        <w:t>Reactionary Gap</w:t>
      </w:r>
      <w:r w:rsidR="003D695B" w:rsidRPr="00CE3337">
        <w:t>.</w:t>
      </w:r>
      <w:r w:rsidR="00A34D37" w:rsidRPr="00CE3337">
        <w:t xml:space="preserve"> </w:t>
      </w:r>
      <w:r w:rsidR="001B1BF3" w:rsidRPr="00CE3337">
        <w:t>The reactionary gap is a human factors formula that compares action versu</w:t>
      </w:r>
      <w:r w:rsidR="00607EF2" w:rsidRPr="00CE3337">
        <w:t>s reaction. I</w:t>
      </w:r>
      <w:r w:rsidR="00071F65" w:rsidRPr="00CE3337">
        <w:t xml:space="preserve">n humans, </w:t>
      </w:r>
      <w:r w:rsidR="00256430" w:rsidRPr="00CE3337">
        <w:t xml:space="preserve">sudden </w:t>
      </w:r>
      <w:r w:rsidR="001B1BF3" w:rsidRPr="00CE3337">
        <w:t>acti</w:t>
      </w:r>
      <w:r w:rsidR="00071F65" w:rsidRPr="00CE3337">
        <w:t>on is usually</w:t>
      </w:r>
      <w:r w:rsidR="00607EF2" w:rsidRPr="00CE3337">
        <w:t xml:space="preserve"> faster than </w:t>
      </w:r>
      <w:r w:rsidR="00256430" w:rsidRPr="00CE3337">
        <w:t xml:space="preserve">a defensive response or </w:t>
      </w:r>
      <w:r w:rsidR="00607EF2" w:rsidRPr="00CE3337">
        <w:t xml:space="preserve">reaction. </w:t>
      </w:r>
      <w:r w:rsidR="00256430" w:rsidRPr="00CE3337">
        <w:t>In training and in actual high-risk encounters with armed and unarmed subjects, t</w:t>
      </w:r>
      <w:r w:rsidR="001B1BF3" w:rsidRPr="00CE3337">
        <w:t>he closer an assailant is to an officer, the less t</w:t>
      </w:r>
      <w:r w:rsidR="00B41129" w:rsidRPr="00CE3337">
        <w:t>ime the officer has to defensiv</w:t>
      </w:r>
      <w:r w:rsidR="00D32E13" w:rsidRPr="00CE3337">
        <w:t>e</w:t>
      </w:r>
      <w:r w:rsidR="00B41129" w:rsidRPr="00CE3337">
        <w:t>ly</w:t>
      </w:r>
      <w:r w:rsidR="001B1BF3" w:rsidRPr="00CE3337">
        <w:t xml:space="preserve"> react to any aggressive action the assailant makes.</w:t>
      </w:r>
    </w:p>
    <w:p w:rsidR="005738A9" w:rsidRPr="00CE3337" w:rsidRDefault="007F0A1B" w:rsidP="00CE3337">
      <w:pPr>
        <w:ind w:firstLine="720"/>
      </w:pPr>
      <w:r w:rsidRPr="00CE3337">
        <w:t xml:space="preserve">Information I have researched including actual video interviews with Lt. </w:t>
      </w:r>
      <w:proofErr w:type="spellStart"/>
      <w:r w:rsidRPr="00CE3337">
        <w:t>Tueller</w:t>
      </w:r>
      <w:proofErr w:type="spellEnd"/>
      <w:r w:rsidRPr="00CE3337">
        <w:t xml:space="preserve"> indicate that </w:t>
      </w:r>
      <w:r w:rsidR="001A0D57" w:rsidRPr="00CE3337">
        <w:t>he never designed nor presented</w:t>
      </w:r>
      <w:r w:rsidR="00606EFE" w:rsidRPr="00CE3337">
        <w:t xml:space="preserve"> </w:t>
      </w:r>
      <w:r w:rsidR="001A0D57" w:rsidRPr="00CE3337">
        <w:t xml:space="preserve">his firearms training drill </w:t>
      </w:r>
      <w:r w:rsidR="00606EFE" w:rsidRPr="00CE3337">
        <w:t xml:space="preserve">as an organized, outlined and implemented research project involving the applied sciences of psychophysiology, </w:t>
      </w:r>
      <w:r w:rsidR="00337984" w:rsidRPr="00CE3337">
        <w:t>physics, and related human factors. No forensic testing, examination, reconciliation of data, or scientific oversight of a research model was ever conducted</w:t>
      </w:r>
      <w:r w:rsidR="008A5828" w:rsidRPr="00CE3337">
        <w:t xml:space="preserve">. </w:t>
      </w:r>
    </w:p>
    <w:p w:rsidR="0033188C" w:rsidRPr="00CE3337" w:rsidRDefault="008A5828" w:rsidP="00CE3337">
      <w:pPr>
        <w:ind w:firstLine="720"/>
      </w:pPr>
      <w:r w:rsidRPr="00CE3337">
        <w:t xml:space="preserve">During the past thirty years since </w:t>
      </w:r>
      <w:r w:rsidR="00D95F7E" w:rsidRPr="00CE3337">
        <w:t>the 21 Foot Rule</w:t>
      </w:r>
      <w:r w:rsidR="006B70F9" w:rsidRPr="00CE3337">
        <w:t xml:space="preserve"> has become informal doctrine within the law enforcement community, I have heard it </w:t>
      </w:r>
      <w:r w:rsidR="00D95F7E" w:rsidRPr="00CE3337">
        <w:t xml:space="preserve">misstated, </w:t>
      </w:r>
      <w:r w:rsidR="006B70F9" w:rsidRPr="00CE3337">
        <w:t>misrepresented an</w:t>
      </w:r>
      <w:r w:rsidR="00D95F7E" w:rsidRPr="00CE3337">
        <w:t xml:space="preserve">d bastardized by </w:t>
      </w:r>
      <w:r w:rsidR="006B70F9" w:rsidRPr="00CE3337">
        <w:t>use of force, firearms and police</w:t>
      </w:r>
      <w:r w:rsidR="00D95F7E" w:rsidRPr="00CE3337">
        <w:t xml:space="preserve"> practices experts</w:t>
      </w:r>
      <w:r w:rsidR="006B70F9" w:rsidRPr="00CE3337">
        <w:t xml:space="preserve"> from all sides. I actually reviewed the fact pattern of an officer-involved shooting (OIS) case where an officer with a carbine fatally shot/killed a suspect armed with a knife from a distance of over 150 feet</w:t>
      </w:r>
      <w:r w:rsidR="00BA7440" w:rsidRPr="00CE3337">
        <w:t>, who attempted to use the “</w:t>
      </w:r>
      <w:proofErr w:type="spellStart"/>
      <w:r w:rsidR="00BA7440" w:rsidRPr="00CE3337">
        <w:t>Tueller</w:t>
      </w:r>
      <w:proofErr w:type="spellEnd"/>
      <w:r w:rsidR="00BA7440" w:rsidRPr="00CE3337">
        <w:t xml:space="preserve"> Drill” as his defense. </w:t>
      </w:r>
    </w:p>
    <w:p w:rsidR="004447ED" w:rsidRPr="00CE3337" w:rsidRDefault="00D95F7E" w:rsidP="00CE3337">
      <w:pPr>
        <w:ind w:firstLine="720"/>
      </w:pPr>
      <w:r w:rsidRPr="00CE3337">
        <w:t>Instructors and experts</w:t>
      </w:r>
      <w:r w:rsidR="0033188C" w:rsidRPr="00CE3337">
        <w:t xml:space="preserve"> also seem to have forgotten </w:t>
      </w:r>
      <w:r w:rsidR="004447ED" w:rsidRPr="00CE3337">
        <w:t xml:space="preserve">that the original premise of </w:t>
      </w:r>
      <w:r w:rsidRPr="00CE3337">
        <w:t xml:space="preserve">Lt. </w:t>
      </w:r>
      <w:proofErr w:type="spellStart"/>
      <w:r w:rsidR="004447ED" w:rsidRPr="00CE3337">
        <w:t>Tueller’s</w:t>
      </w:r>
      <w:proofErr w:type="spellEnd"/>
      <w:r w:rsidR="004447ED" w:rsidRPr="00CE3337">
        <w:t xml:space="preserve"> drill was that his designed circumstance involved an officer with a </w:t>
      </w:r>
      <w:r w:rsidR="004447ED" w:rsidRPr="00CE3337">
        <w:rPr>
          <w:i/>
        </w:rPr>
        <w:t>holstered</w:t>
      </w:r>
      <w:r w:rsidR="004447ED" w:rsidRPr="00CE3337">
        <w:t xml:space="preserve"> sidearm drawing and accurately firing his weapon. I</w:t>
      </w:r>
      <w:r w:rsidRPr="00CE3337">
        <w:t xml:space="preserve">n the vast majority of officer-involved shootings </w:t>
      </w:r>
      <w:r w:rsidR="004447ED" w:rsidRPr="00CE3337">
        <w:t xml:space="preserve">I </w:t>
      </w:r>
      <w:r w:rsidRPr="00CE3337">
        <w:t xml:space="preserve">have investigated or </w:t>
      </w:r>
      <w:r w:rsidR="004447ED" w:rsidRPr="00CE3337">
        <w:t>review</w:t>
      </w:r>
      <w:r w:rsidRPr="00CE3337">
        <w:t>ed</w:t>
      </w:r>
      <w:r w:rsidR="007131F6" w:rsidRPr="00CE3337">
        <w:t>, the officer already had</w:t>
      </w:r>
      <w:r w:rsidR="004447ED" w:rsidRPr="00CE3337">
        <w:t xml:space="preserve"> his </w:t>
      </w:r>
      <w:r w:rsidR="0095346C" w:rsidRPr="00CE3337">
        <w:t xml:space="preserve">gun not </w:t>
      </w:r>
      <w:r w:rsidR="0095346C" w:rsidRPr="00CE3337">
        <w:lastRenderedPageBreak/>
        <w:t>only out of its holster</w:t>
      </w:r>
      <w:r w:rsidR="00F92B73" w:rsidRPr="00CE3337">
        <w:t xml:space="preserve">, and was </w:t>
      </w:r>
      <w:r w:rsidR="004447ED" w:rsidRPr="00CE3337">
        <w:t xml:space="preserve">either </w:t>
      </w:r>
      <w:r w:rsidR="00F92B73" w:rsidRPr="00CE3337">
        <w:t xml:space="preserve">at </w:t>
      </w:r>
      <w:r w:rsidR="004447ED" w:rsidRPr="00CE3337">
        <w:t xml:space="preserve">the </w:t>
      </w:r>
      <w:r w:rsidR="00326DF9" w:rsidRPr="00CE3337">
        <w:t>“</w:t>
      </w:r>
      <w:r w:rsidR="004447ED" w:rsidRPr="00CE3337">
        <w:t>low ready</w:t>
      </w:r>
      <w:r w:rsidR="00326DF9" w:rsidRPr="00CE3337">
        <w:t>” position</w:t>
      </w:r>
      <w:r w:rsidR="00B41129" w:rsidRPr="00CE3337">
        <w:t xml:space="preserve">, </w:t>
      </w:r>
      <w:r w:rsidR="004447ED" w:rsidRPr="00CE3337">
        <w:t>or directly aimed at the</w:t>
      </w:r>
      <w:r w:rsidR="0095346C" w:rsidRPr="00CE3337">
        <w:t xml:space="preserve"> susp</w:t>
      </w:r>
      <w:r w:rsidR="007131F6" w:rsidRPr="00CE3337">
        <w:t>ect who was either armed with a knife</w:t>
      </w:r>
      <w:r w:rsidR="00F92B73" w:rsidRPr="00CE3337">
        <w:t xml:space="preserve"> or was </w:t>
      </w:r>
      <w:r w:rsidR="004447ED" w:rsidRPr="00CE3337">
        <w:t xml:space="preserve">furtively </w:t>
      </w:r>
      <w:r w:rsidR="0095346C" w:rsidRPr="00CE3337">
        <w:t xml:space="preserve">reaching </w:t>
      </w:r>
      <w:r w:rsidR="004447ED" w:rsidRPr="00CE3337">
        <w:t>into their waistband.</w:t>
      </w:r>
    </w:p>
    <w:p w:rsidR="008A5828" w:rsidRPr="00CE3337" w:rsidRDefault="00BA7440" w:rsidP="00CE3337">
      <w:pPr>
        <w:ind w:firstLine="720"/>
      </w:pPr>
      <w:r w:rsidRPr="00CE3337">
        <w:t xml:space="preserve">So what are the </w:t>
      </w:r>
      <w:r w:rsidRPr="00CE3337">
        <w:rPr>
          <w:i/>
        </w:rPr>
        <w:t>real</w:t>
      </w:r>
      <w:r w:rsidRPr="00CE3337">
        <w:t xml:space="preserve"> forensic f</w:t>
      </w:r>
      <w:r w:rsidR="00B41129" w:rsidRPr="00CE3337">
        <w:t>acts</w:t>
      </w:r>
      <w:r w:rsidR="00326DF9" w:rsidRPr="00CE3337">
        <w:t xml:space="preserve"> that might assist officers with their officer safety and deadly force determinations</w:t>
      </w:r>
      <w:r w:rsidRPr="00CE3337">
        <w:t xml:space="preserve">? Actually, there are </w:t>
      </w:r>
      <w:r w:rsidRPr="00CE3337">
        <w:rPr>
          <w:i/>
        </w:rPr>
        <w:t>no</w:t>
      </w:r>
      <w:r w:rsidR="0033188C" w:rsidRPr="00CE3337">
        <w:t xml:space="preserve"> forensically proven</w:t>
      </w:r>
      <w:r w:rsidRPr="00CE3337">
        <w:t xml:space="preserve"> facts that I am aware of </w:t>
      </w:r>
      <w:r w:rsidR="0033188C" w:rsidRPr="00CE3337">
        <w:t xml:space="preserve">that specifically verify or conclusively establish that a suspect armed with an edged weapon will more likely than not be able to seriously injure or kill an officer armed with a sidearm on </w:t>
      </w:r>
      <w:r w:rsidR="0033188C" w:rsidRPr="00CE3337">
        <w:rPr>
          <w:i/>
        </w:rPr>
        <w:t>all</w:t>
      </w:r>
      <w:r w:rsidR="0033188C" w:rsidRPr="00CE3337">
        <w:t xml:space="preserve"> occasions and circumstances.</w:t>
      </w:r>
      <w:r w:rsidR="00F92B73" w:rsidRPr="00CE3337">
        <w:t xml:space="preserve"> The truth is that the 21 Foot Rule</w:t>
      </w:r>
      <w:r w:rsidR="00326DF9" w:rsidRPr="00CE3337">
        <w:t xml:space="preserve"> should not be considered to</w:t>
      </w:r>
      <w:r w:rsidR="00B41129" w:rsidRPr="00CE3337">
        <w:t xml:space="preserve"> be an absolute </w:t>
      </w:r>
      <w:r w:rsidR="00F92B73" w:rsidRPr="00CE3337">
        <w:t>rule at all because there</w:t>
      </w:r>
      <w:r w:rsidR="00F02D18" w:rsidRPr="00CE3337">
        <w:t xml:space="preserve"> are too many variables involved at this point to call it a “rule.” Let’s discuss them.</w:t>
      </w:r>
    </w:p>
    <w:p w:rsidR="00326DF9" w:rsidRPr="00CE3337" w:rsidRDefault="00326DF9" w:rsidP="00CE3337">
      <w:pPr>
        <w:ind w:firstLine="720"/>
      </w:pPr>
    </w:p>
    <w:p w:rsidR="00326DF9" w:rsidRPr="00CE3337" w:rsidRDefault="00F02D18" w:rsidP="00CE3337">
      <w:pPr>
        <w:ind w:firstLine="720"/>
      </w:pPr>
      <w:r w:rsidRPr="00CE3337">
        <w:rPr>
          <w:b/>
          <w:i/>
        </w:rPr>
        <w:t>Psychophysiology –</w:t>
      </w:r>
      <w:r w:rsidR="007131F6" w:rsidRPr="00CE3337">
        <w:t xml:space="preserve"> Is the study of how the brain influences and effects physiological function. </w:t>
      </w:r>
      <w:r w:rsidR="00C5370F" w:rsidRPr="00CE3337">
        <w:t>S</w:t>
      </w:r>
      <w:r w:rsidRPr="00CE3337">
        <w:t xml:space="preserve">cience tells </w:t>
      </w:r>
      <w:r w:rsidR="00B41129" w:rsidRPr="00CE3337">
        <w:t xml:space="preserve">us that </w:t>
      </w:r>
      <w:r w:rsidR="00820C3B" w:rsidRPr="00CE3337">
        <w:t>humans possess both a forebrain and a midbrain. The forebrain is where cognitive processing and decision maki</w:t>
      </w:r>
      <w:r w:rsidR="0040226F" w:rsidRPr="00CE3337">
        <w:t xml:space="preserve">ng takes place. The midbrain plays a role in situational awareness, sleep, arousal, alertness and </w:t>
      </w:r>
      <w:r w:rsidR="00C5370F" w:rsidRPr="00CE3337">
        <w:t>trained and subconscious memories</w:t>
      </w:r>
      <w:r w:rsidR="00820C3B" w:rsidRPr="00CE3337">
        <w:t xml:space="preserve">. </w:t>
      </w:r>
    </w:p>
    <w:p w:rsidR="004146DE" w:rsidRPr="00CE3337" w:rsidRDefault="004146DE" w:rsidP="00CE3337">
      <w:pPr>
        <w:ind w:firstLine="720"/>
      </w:pPr>
      <w:r w:rsidRPr="00CE3337">
        <w:t>When a human (officer) exper</w:t>
      </w:r>
      <w:r w:rsidR="00C5370F" w:rsidRPr="00CE3337">
        <w:t>iences a threat</w:t>
      </w:r>
      <w:r w:rsidR="00F92B73" w:rsidRPr="00CE3337">
        <w:t>, on average it takes on average</w:t>
      </w:r>
      <w:r w:rsidRPr="00CE3337">
        <w:t xml:space="preserve"> .58 second to experience the threat and determine if </w:t>
      </w:r>
      <w:r w:rsidR="0040226F" w:rsidRPr="00CE3337">
        <w:t xml:space="preserve">it is real. It then takes on average </w:t>
      </w:r>
      <w:r w:rsidRPr="00CE3337">
        <w:t>.56 – 1.0 seconds t</w:t>
      </w:r>
      <w:r w:rsidR="004A4150" w:rsidRPr="00CE3337">
        <w:t>o make a response decision. In a</w:t>
      </w:r>
      <w:r w:rsidRPr="00CE3337">
        <w:t>nimals</w:t>
      </w:r>
      <w:r w:rsidR="004A4150" w:rsidRPr="00CE3337">
        <w:t>, the responses are: fight, flight</w:t>
      </w:r>
      <w:r w:rsidR="000C67C2" w:rsidRPr="00CE3337">
        <w:t xml:space="preserve">, or freeze. However, humans </w:t>
      </w:r>
      <w:r w:rsidRPr="00CE3337">
        <w:t>have five</w:t>
      </w:r>
      <w:r w:rsidR="000C67C2" w:rsidRPr="00CE3337">
        <w:t xml:space="preserve"> responses</w:t>
      </w:r>
      <w:r w:rsidRPr="00CE3337">
        <w:t>: defend (fight), disengage (retreat), posture (yell, point a finger</w:t>
      </w:r>
      <w:r w:rsidR="00F2407A" w:rsidRPr="00CE3337">
        <w:t xml:space="preserve">, act aggressive), become </w:t>
      </w:r>
      <w:proofErr w:type="spellStart"/>
      <w:r w:rsidR="00F2407A" w:rsidRPr="00CE3337">
        <w:t>hypervigilant</w:t>
      </w:r>
      <w:proofErr w:type="spellEnd"/>
      <w:r w:rsidR="00F2407A" w:rsidRPr="00CE3337">
        <w:t xml:space="preserve"> (panic, confusion, freezing, using force excessively), and submit (surrender). </w:t>
      </w:r>
    </w:p>
    <w:p w:rsidR="00B40757" w:rsidRPr="00CE3337" w:rsidRDefault="00DA1C9D" w:rsidP="00CE3337">
      <w:pPr>
        <w:ind w:firstLine="720"/>
      </w:pPr>
      <w:r w:rsidRPr="00CE3337">
        <w:t>When a human is threatened, the brain autom</w:t>
      </w:r>
      <w:r w:rsidR="000C67C2" w:rsidRPr="00CE3337">
        <w:t xml:space="preserve">atically infuses the body with </w:t>
      </w:r>
      <w:r w:rsidRPr="00CE3337">
        <w:t xml:space="preserve">adrenalin (stimulant), endorphins (pain blockers) and dopamine </w:t>
      </w:r>
      <w:r w:rsidR="000C67C2" w:rsidRPr="00CE3337">
        <w:t>(euphoric pain blocker). T</w:t>
      </w:r>
      <w:r w:rsidRPr="00CE3337">
        <w:t xml:space="preserve">he body designed these chemicals to help us survive </w:t>
      </w:r>
      <w:r w:rsidR="00F92B73" w:rsidRPr="00CE3337">
        <w:t xml:space="preserve">an encounter </w:t>
      </w:r>
      <w:r w:rsidRPr="00CE3337">
        <w:t xml:space="preserve">by making us faster, </w:t>
      </w:r>
      <w:r w:rsidR="00B41129" w:rsidRPr="00CE3337">
        <w:t>st</w:t>
      </w:r>
      <w:r w:rsidR="000C67C2" w:rsidRPr="00CE3337">
        <w:t xml:space="preserve">ronger and more pain tolerant. However, these same chemicals </w:t>
      </w:r>
      <w:r w:rsidRPr="00CE3337">
        <w:t xml:space="preserve">can also </w:t>
      </w:r>
      <w:r w:rsidR="00C57BE9" w:rsidRPr="00CE3337">
        <w:t>significantly diminish our human perfo</w:t>
      </w:r>
      <w:r w:rsidR="00B40757" w:rsidRPr="00CE3337">
        <w:t>rmance under intense stress</w:t>
      </w:r>
      <w:r w:rsidR="00E505AA" w:rsidRPr="00CE3337">
        <w:t xml:space="preserve"> by causing such problems as perceptional narrowing (tunnel vision), loss</w:t>
      </w:r>
      <w:r w:rsidR="00611EDC" w:rsidRPr="00CE3337">
        <w:t xml:space="preserve"> of near vision, and </w:t>
      </w:r>
      <w:r w:rsidR="00E505AA" w:rsidRPr="00CE3337">
        <w:t xml:space="preserve">auditory occlusion (reduced </w:t>
      </w:r>
      <w:r w:rsidR="00611EDC" w:rsidRPr="00CE3337">
        <w:t>hearing) or exclusion (loss of hearing)</w:t>
      </w:r>
      <w:r w:rsidR="00E505AA" w:rsidRPr="00CE3337">
        <w:t xml:space="preserve"> among others</w:t>
      </w:r>
      <w:r w:rsidR="00B40757" w:rsidRPr="00CE3337">
        <w:t xml:space="preserve">. This </w:t>
      </w:r>
      <w:r w:rsidR="00C57BE9" w:rsidRPr="00CE3337">
        <w:t xml:space="preserve">ultimately </w:t>
      </w:r>
      <w:r w:rsidR="005F6DF5" w:rsidRPr="00CE3337">
        <w:t>negatively affects</w:t>
      </w:r>
      <w:r w:rsidR="00B40757" w:rsidRPr="00CE3337">
        <w:t xml:space="preserve"> </w:t>
      </w:r>
      <w:r w:rsidR="00C57BE9" w:rsidRPr="00CE3337">
        <w:t xml:space="preserve">our </w:t>
      </w:r>
      <w:r w:rsidR="005F6DF5" w:rsidRPr="00CE3337">
        <w:t>chances of surviving a violent encounter.</w:t>
      </w:r>
      <w:r w:rsidR="00C57BE9" w:rsidRPr="00CE3337">
        <w:t xml:space="preserve"> </w:t>
      </w:r>
      <w:r w:rsidR="00C802AF" w:rsidRPr="00CE3337">
        <w:rPr>
          <w:rStyle w:val="FootnoteReference"/>
        </w:rPr>
        <w:footnoteReference w:id="3"/>
      </w:r>
    </w:p>
    <w:p w:rsidR="00DA1C9D" w:rsidRPr="00CE3337" w:rsidRDefault="00C57BE9" w:rsidP="00CE3337">
      <w:pPr>
        <w:ind w:firstLine="720"/>
      </w:pPr>
      <w:r w:rsidRPr="00CE3337">
        <w:t>Under the intense stress normally associated with de</w:t>
      </w:r>
      <w:r w:rsidR="0046734D" w:rsidRPr="00CE3337">
        <w:t>adly force threat scenarios</w:t>
      </w:r>
      <w:r w:rsidRPr="00CE3337">
        <w:t xml:space="preserve"> and while under the influence of survival chemicals, the bo</w:t>
      </w:r>
      <w:r w:rsidR="00611EDC" w:rsidRPr="00CE3337">
        <w:t xml:space="preserve">dy’s basal metabolic rate, </w:t>
      </w:r>
      <w:r w:rsidRPr="00CE3337">
        <w:t>measured by heart rate,</w:t>
      </w:r>
      <w:r w:rsidR="00B41129" w:rsidRPr="00CE3337">
        <w:t xml:space="preserve"> blood pressure and respiration,</w:t>
      </w:r>
      <w:r w:rsidRPr="00CE3337">
        <w:t xml:space="preserve"> climbs significantly in milliseconds. </w:t>
      </w:r>
      <w:r w:rsidR="00DF2E15" w:rsidRPr="00CE3337">
        <w:t xml:space="preserve">This dynamic can cause further psychophysiological impairments </w:t>
      </w:r>
      <w:r w:rsidR="00611EDC" w:rsidRPr="00CE3337">
        <w:t xml:space="preserve">such as </w:t>
      </w:r>
      <w:r w:rsidR="00DF2E15" w:rsidRPr="00CE3337">
        <w:t>vasoconstriction which can impair weapon manipulation</w:t>
      </w:r>
      <w:r w:rsidR="00611EDC" w:rsidRPr="00CE3337">
        <w:t xml:space="preserve">, </w:t>
      </w:r>
      <w:r w:rsidR="00FF3A64" w:rsidRPr="00CE3337">
        <w:t>cognitive processing</w:t>
      </w:r>
      <w:r w:rsidR="00611EDC" w:rsidRPr="00CE3337">
        <w:t xml:space="preserve"> </w:t>
      </w:r>
      <w:proofErr w:type="gramStart"/>
      <w:r w:rsidR="00611EDC" w:rsidRPr="00CE3337">
        <w:t xml:space="preserve">and </w:t>
      </w:r>
      <w:r w:rsidR="00FF3A64" w:rsidRPr="00CE3337">
        <w:t xml:space="preserve"> </w:t>
      </w:r>
      <w:r w:rsidR="00611EDC" w:rsidRPr="00CE3337">
        <w:t>stress</w:t>
      </w:r>
      <w:proofErr w:type="gramEnd"/>
      <w:r w:rsidR="00611EDC" w:rsidRPr="00CE3337">
        <w:t xml:space="preserve"> memory recall following an encounter.</w:t>
      </w:r>
      <w:r w:rsidR="00EB6E60" w:rsidRPr="00CE3337">
        <w:t xml:space="preserve"> </w:t>
      </w:r>
      <w:r w:rsidR="00EB6E60" w:rsidRPr="00CE3337">
        <w:rPr>
          <w:rStyle w:val="FootnoteReference"/>
        </w:rPr>
        <w:footnoteReference w:id="4"/>
      </w:r>
      <w:r w:rsidR="00E92897" w:rsidRPr="00CE3337">
        <w:t xml:space="preserve">, </w:t>
      </w:r>
      <w:r w:rsidR="00E92897" w:rsidRPr="00CE3337">
        <w:rPr>
          <w:rStyle w:val="FootnoteReference"/>
        </w:rPr>
        <w:footnoteReference w:id="5"/>
      </w:r>
      <w:r w:rsidR="00AD10B1" w:rsidRPr="00CE3337">
        <w:t xml:space="preserve">, </w:t>
      </w:r>
      <w:r w:rsidR="00AD10B1" w:rsidRPr="00CE3337">
        <w:rPr>
          <w:rStyle w:val="FootnoteReference"/>
        </w:rPr>
        <w:footnoteReference w:id="6"/>
      </w:r>
    </w:p>
    <w:p w:rsidR="004963D9" w:rsidRPr="00CE3337" w:rsidRDefault="0046734D" w:rsidP="00CE3337">
      <w:pPr>
        <w:ind w:firstLine="720"/>
      </w:pPr>
      <w:r w:rsidRPr="00CE3337">
        <w:rPr>
          <w:b/>
          <w:i/>
        </w:rPr>
        <w:t>Equipment</w:t>
      </w:r>
      <w:r w:rsidR="001B4355" w:rsidRPr="00CE3337">
        <w:rPr>
          <w:b/>
          <w:i/>
        </w:rPr>
        <w:t xml:space="preserve"> and competency </w:t>
      </w:r>
      <w:r w:rsidRPr="00CE3337">
        <w:rPr>
          <w:b/>
          <w:i/>
        </w:rPr>
        <w:t xml:space="preserve">as reaction factors </w:t>
      </w:r>
      <w:r w:rsidR="00526FAF" w:rsidRPr="00CE3337">
        <w:rPr>
          <w:b/>
          <w:i/>
        </w:rPr>
        <w:t>–</w:t>
      </w:r>
      <w:r w:rsidRPr="00CE3337">
        <w:t xml:space="preserve"> </w:t>
      </w:r>
      <w:r w:rsidR="00FF3A64" w:rsidRPr="00CE3337">
        <w:t xml:space="preserve">Several factors effect an officer’s survival against an attacker. </w:t>
      </w:r>
      <w:r w:rsidR="00526FAF" w:rsidRPr="00CE3337">
        <w:t xml:space="preserve">For instance, an officer or detective whose </w:t>
      </w:r>
      <w:r w:rsidR="00B41129" w:rsidRPr="00CE3337">
        <w:t>sidearm is secured in a Threat L</w:t>
      </w:r>
      <w:r w:rsidR="00526FAF" w:rsidRPr="00CE3337">
        <w:t>evel III holster</w:t>
      </w:r>
      <w:r w:rsidR="001B4355" w:rsidRPr="00CE3337">
        <w:t xml:space="preserve"> will certainly have a slower draw to target acquisition time than an officer drawing from a Threat Level I holster. An officer’s experience and competency with their holster system and combat shooting style are also critical human factors </w:t>
      </w:r>
      <w:r w:rsidR="0082770A" w:rsidRPr="00CE3337">
        <w:t xml:space="preserve">in an officer’s ability to draw, move off the line of attack and direct accurate fire upon an armed assailant. </w:t>
      </w:r>
    </w:p>
    <w:p w:rsidR="00E46910" w:rsidRPr="00CE3337" w:rsidRDefault="002355CB" w:rsidP="00CE3337">
      <w:pPr>
        <w:ind w:firstLine="720"/>
      </w:pPr>
      <w:r w:rsidRPr="00CE3337">
        <w:rPr>
          <w:b/>
          <w:i/>
        </w:rPr>
        <w:lastRenderedPageBreak/>
        <w:t>Accuracy of fire at close distances -</w:t>
      </w:r>
      <w:r w:rsidR="00E46910" w:rsidRPr="00CE3337">
        <w:t xml:space="preserve"> T</w:t>
      </w:r>
      <w:r w:rsidR="00B7464B" w:rsidRPr="00CE3337">
        <w:t>he average officer in static firearms qualifications (non-timed standing and shooting without moving) can h</w:t>
      </w:r>
      <w:r w:rsidR="00E46910" w:rsidRPr="00CE3337">
        <w:t>it the 9-10 rings far more often than not from the five yard line</w:t>
      </w:r>
      <w:r w:rsidR="00B7464B" w:rsidRPr="00CE3337">
        <w:t>. However, research of actual OIS</w:t>
      </w:r>
      <w:r w:rsidR="0082770A" w:rsidRPr="00CE3337">
        <w:t xml:space="preserve"> </w:t>
      </w:r>
      <w:r w:rsidR="00B7464B" w:rsidRPr="00CE3337">
        <w:t>incidents has shown that officers can only accurately hit</w:t>
      </w:r>
      <w:r w:rsidR="00DC6935" w:rsidRPr="00CE3337">
        <w:t xml:space="preserve"> their moving assailants only 14% of the time in life or death situations from </w:t>
      </w:r>
      <w:r w:rsidRPr="00CE3337">
        <w:t xml:space="preserve">distances of </w:t>
      </w:r>
      <w:r w:rsidR="00DC6935" w:rsidRPr="00CE3337">
        <w:t xml:space="preserve">only two to ten feet! </w:t>
      </w:r>
      <w:r w:rsidR="00434322" w:rsidRPr="00CE3337">
        <w:t xml:space="preserve">On the other hand, assailants were able to successfully engage and hit officers 68% of the time within those same distances. </w:t>
      </w:r>
      <w:r w:rsidR="00434322" w:rsidRPr="00CE3337">
        <w:rPr>
          <w:rStyle w:val="FootnoteReference"/>
        </w:rPr>
        <w:footnoteReference w:id="7"/>
      </w:r>
      <w:r w:rsidR="00434322" w:rsidRPr="00CE3337">
        <w:t xml:space="preserve"> </w:t>
      </w:r>
      <w:r w:rsidR="00DC6935" w:rsidRPr="00CE3337">
        <w:t xml:space="preserve">So the psychophysiological components of actual gun fighting play a critical role </w:t>
      </w:r>
      <w:r w:rsidRPr="00CE3337">
        <w:t>in an officer’s survivability within relatively close distances.</w:t>
      </w:r>
    </w:p>
    <w:p w:rsidR="002B0283" w:rsidRPr="00CE3337" w:rsidRDefault="002355CB" w:rsidP="00CE3337">
      <w:pPr>
        <w:ind w:firstLine="720"/>
      </w:pPr>
      <w:r w:rsidRPr="00CE3337">
        <w:rPr>
          <w:b/>
          <w:i/>
        </w:rPr>
        <w:t>Start shooting to stop shooting. “Perception lag time” –</w:t>
      </w:r>
      <w:r w:rsidRPr="00CE3337">
        <w:t xml:space="preserve"> </w:t>
      </w:r>
      <w:r w:rsidR="009A6CA4" w:rsidRPr="00CE3337">
        <w:t>Once the average</w:t>
      </w:r>
      <w:r w:rsidRPr="00CE3337">
        <w:t xml:space="preserve"> officer gets on target, it</w:t>
      </w:r>
      <w:r w:rsidR="004963D9" w:rsidRPr="00CE3337">
        <w:t xml:space="preserve"> takes them</w:t>
      </w:r>
      <w:r w:rsidRPr="00CE3337">
        <w:t xml:space="preserve"> .56 seconds to make a decision to commence shooting</w:t>
      </w:r>
      <w:r w:rsidR="009A6CA4" w:rsidRPr="00CE3337">
        <w:t>. However, it th</w:t>
      </w:r>
      <w:r w:rsidR="00462A28" w:rsidRPr="00CE3337">
        <w:t>en ta</w:t>
      </w:r>
      <w:r w:rsidR="00D57462" w:rsidRPr="00CE3337">
        <w:t>kes that same officer .25 - .31/100ths of a second</w:t>
      </w:r>
      <w:r w:rsidR="009A6CA4" w:rsidRPr="00CE3337">
        <w:t xml:space="preserve"> per trigger pull to fire. As the deadly force scenario rapidly evolves, it takes that same </w:t>
      </w:r>
      <w:r w:rsidR="00462A28" w:rsidRPr="00CE3337">
        <w:t>officer on average</w:t>
      </w:r>
      <w:r w:rsidR="00D57462" w:rsidRPr="00CE3337">
        <w:t xml:space="preserve"> .5 - .6</w:t>
      </w:r>
      <w:r w:rsidR="009A6CA4" w:rsidRPr="00CE3337">
        <w:t xml:space="preserve"> seconds to realize that the threat has passed and to stop shooting. </w:t>
      </w:r>
      <w:r w:rsidR="00D57462" w:rsidRPr="00CE3337">
        <w:rPr>
          <w:rStyle w:val="FootnoteReference"/>
        </w:rPr>
        <w:footnoteReference w:id="8"/>
      </w:r>
      <w:r w:rsidR="009A6CA4" w:rsidRPr="00CE3337">
        <w:t>This is because of a psycho</w:t>
      </w:r>
      <w:r w:rsidR="008E1779" w:rsidRPr="00CE3337">
        <w:t>physio</w:t>
      </w:r>
      <w:r w:rsidR="009A6CA4" w:rsidRPr="00CE3337">
        <w:t xml:space="preserve">logical dynamic referred to as </w:t>
      </w:r>
      <w:r w:rsidR="009A6CA4" w:rsidRPr="00CE3337">
        <w:rPr>
          <w:i/>
        </w:rPr>
        <w:t>“perception</w:t>
      </w:r>
      <w:r w:rsidR="00D37E91" w:rsidRPr="00CE3337">
        <w:rPr>
          <w:i/>
        </w:rPr>
        <w:t xml:space="preserve"> action - </w:t>
      </w:r>
      <w:r w:rsidR="00B821F5" w:rsidRPr="00CE3337">
        <w:rPr>
          <w:i/>
        </w:rPr>
        <w:t>reaction</w:t>
      </w:r>
      <w:r w:rsidR="00462A28" w:rsidRPr="00CE3337">
        <w:rPr>
          <w:i/>
        </w:rPr>
        <w:t xml:space="preserve"> lag time</w:t>
      </w:r>
      <w:r w:rsidR="00091BAE" w:rsidRPr="00CE3337">
        <w:rPr>
          <w:i/>
        </w:rPr>
        <w:t>.</w:t>
      </w:r>
      <w:r w:rsidR="009A6CA4" w:rsidRPr="00CE3337">
        <w:rPr>
          <w:i/>
        </w:rPr>
        <w:t>”</w:t>
      </w:r>
      <w:r w:rsidR="00462A28" w:rsidRPr="00CE3337">
        <w:t xml:space="preserve"> </w:t>
      </w:r>
      <w:r w:rsidR="00091BAE" w:rsidRPr="00CE3337">
        <w:t xml:space="preserve">Another question we might ask (and would never know) is whether the officer’s brain processed the threat information serially, or if it was </w:t>
      </w:r>
      <w:proofErr w:type="spellStart"/>
      <w:r w:rsidR="00091BAE" w:rsidRPr="00CE3337">
        <w:t>parallely</w:t>
      </w:r>
      <w:proofErr w:type="spellEnd"/>
      <w:r w:rsidR="00091BAE" w:rsidRPr="00CE3337">
        <w:t xml:space="preserve"> distributed. </w:t>
      </w:r>
    </w:p>
    <w:p w:rsidR="00E46910" w:rsidRPr="00CE3337" w:rsidRDefault="008E1779" w:rsidP="00CE3337">
      <w:pPr>
        <w:ind w:firstLine="720"/>
      </w:pPr>
      <w:r w:rsidRPr="00CE3337">
        <w:t>The subject of why suspects are found to have entry wounds in their sides and backs when an officer has asserted that the suspect was facing them when they fired is a bi-p</w:t>
      </w:r>
      <w:r w:rsidR="00D37E91" w:rsidRPr="00CE3337">
        <w:t xml:space="preserve">roduct of perception action - </w:t>
      </w:r>
      <w:r w:rsidRPr="00CE3337">
        <w:t>reaction lag time</w:t>
      </w:r>
      <w:r w:rsidR="00D3155B" w:rsidRPr="00CE3337">
        <w:t xml:space="preserve"> and the manner in which information was processed by the officer’s brain</w:t>
      </w:r>
      <w:r w:rsidRPr="00CE3337">
        <w:t>.</w:t>
      </w:r>
      <w:r w:rsidR="002B0283" w:rsidRPr="00CE3337">
        <w:t xml:space="preserve"> This is pretty sophisticated</w:t>
      </w:r>
      <w:r w:rsidR="00D3155B" w:rsidRPr="00CE3337">
        <w:t xml:space="preserve"> information for a criminal or civil jury to understand and consider.</w:t>
      </w:r>
    </w:p>
    <w:p w:rsidR="00B821F5" w:rsidRPr="00CE3337" w:rsidRDefault="00B821F5" w:rsidP="00CE3337">
      <w:pPr>
        <w:ind w:firstLine="720"/>
      </w:pPr>
      <w:r w:rsidRPr="00CE3337">
        <w:rPr>
          <w:b/>
          <w:i/>
        </w:rPr>
        <w:t>Adding it all up – fantasy or forensic fact -</w:t>
      </w:r>
      <w:r w:rsidRPr="00CE3337">
        <w:t xml:space="preserve"> The fields of contemporary police practices and applied sciences are rapidly changi</w:t>
      </w:r>
      <w:r w:rsidR="002B0283" w:rsidRPr="00CE3337">
        <w:t>ng methods</w:t>
      </w:r>
      <w:r w:rsidR="00F024F9" w:rsidRPr="00CE3337">
        <w:t>. Applied s</w:t>
      </w:r>
      <w:r w:rsidR="009340AB" w:rsidRPr="00CE3337">
        <w:t>cience by its nat</w:t>
      </w:r>
      <w:r w:rsidR="005616F0" w:rsidRPr="00CE3337">
        <w:t xml:space="preserve">ure, supports or rejects </w:t>
      </w:r>
      <w:r w:rsidR="009340AB" w:rsidRPr="00CE3337">
        <w:t>hypothesis and theor</w:t>
      </w:r>
      <w:r w:rsidR="005616F0" w:rsidRPr="00CE3337">
        <w:t xml:space="preserve">ies based upon the reconciliation </w:t>
      </w:r>
      <w:proofErr w:type="gramStart"/>
      <w:r w:rsidR="005616F0" w:rsidRPr="00CE3337">
        <w:t xml:space="preserve">of </w:t>
      </w:r>
      <w:r w:rsidR="009340AB" w:rsidRPr="00CE3337">
        <w:t xml:space="preserve"> scientific</w:t>
      </w:r>
      <w:proofErr w:type="gramEnd"/>
      <w:r w:rsidR="009340AB" w:rsidRPr="00CE3337">
        <w:t xml:space="preserve"> statements, facts and evidence</w:t>
      </w:r>
      <w:r w:rsidR="005616F0" w:rsidRPr="00CE3337">
        <w:t xml:space="preserve">. </w:t>
      </w:r>
      <w:r w:rsidR="00F024F9" w:rsidRPr="00CE3337">
        <w:t>However,</w:t>
      </w:r>
      <w:r w:rsidR="009340AB" w:rsidRPr="00CE3337">
        <w:t xml:space="preserve"> law enforcement is </w:t>
      </w:r>
      <w:r w:rsidR="00F024F9" w:rsidRPr="00CE3337">
        <w:t xml:space="preserve">more inclined to be archaic and </w:t>
      </w:r>
      <w:r w:rsidR="008612E1" w:rsidRPr="00CE3337">
        <w:t xml:space="preserve">married to non-forensic, speculative dogma that is </w:t>
      </w:r>
      <w:r w:rsidR="00E05576" w:rsidRPr="00CE3337">
        <w:t>often goes unchallenged</w:t>
      </w:r>
      <w:r w:rsidR="001E264B" w:rsidRPr="00CE3337">
        <w:t>,</w:t>
      </w:r>
      <w:r w:rsidR="00E05576" w:rsidRPr="00CE3337">
        <w:t xml:space="preserve"> </w:t>
      </w:r>
      <w:r w:rsidR="001E264B" w:rsidRPr="00CE3337">
        <w:t>but becomes</w:t>
      </w:r>
      <w:r w:rsidR="00E05576" w:rsidRPr="00CE3337">
        <w:t xml:space="preserve"> widely accepted as fact.</w:t>
      </w:r>
    </w:p>
    <w:p w:rsidR="008612E1" w:rsidRPr="00CE3337" w:rsidRDefault="00E05576" w:rsidP="00CE3337">
      <w:pPr>
        <w:ind w:firstLine="720"/>
      </w:pPr>
      <w:r w:rsidRPr="00CE3337">
        <w:t xml:space="preserve">It is my opinion </w:t>
      </w:r>
      <w:r w:rsidR="0046424A" w:rsidRPr="00CE3337">
        <w:t xml:space="preserve">that Lt. John </w:t>
      </w:r>
      <w:proofErr w:type="spellStart"/>
      <w:r w:rsidR="0046424A" w:rsidRPr="00CE3337">
        <w:t>Tueller</w:t>
      </w:r>
      <w:proofErr w:type="spellEnd"/>
      <w:r w:rsidR="0046424A" w:rsidRPr="00CE3337">
        <w:t xml:space="preserve"> did us all a tremendous service in at least starting a discussion</w:t>
      </w:r>
      <w:r w:rsidR="00C2673D" w:rsidRPr="00CE3337">
        <w:t xml:space="preserve"> and educating us about </w:t>
      </w:r>
      <w:r w:rsidR="0046424A" w:rsidRPr="00CE3337">
        <w:t xml:space="preserve">action versus reaction and perception – </w:t>
      </w:r>
      <w:r w:rsidR="00C2673D" w:rsidRPr="00CE3337">
        <w:t>reaction lag</w:t>
      </w:r>
      <w:r w:rsidR="0046424A" w:rsidRPr="00CE3337">
        <w:t xml:space="preserve">. This </w:t>
      </w:r>
      <w:r w:rsidR="00D37E91" w:rsidRPr="00CE3337">
        <w:t xml:space="preserve">has certainly saved many </w:t>
      </w:r>
      <w:r w:rsidR="0046424A" w:rsidRPr="00CE3337">
        <w:t xml:space="preserve">lives within our ranks. However, it is certainly time to move forward with a far more scientific analysis that actually seeks to </w:t>
      </w:r>
      <w:r w:rsidR="00D37267" w:rsidRPr="00CE3337">
        <w:t>support or reject</w:t>
      </w:r>
      <w:r w:rsidR="0046424A" w:rsidRPr="00CE3337">
        <w:t xml:space="preserve"> this hypothesis</w:t>
      </w:r>
      <w:r w:rsidRPr="00CE3337">
        <w:t>.</w:t>
      </w:r>
    </w:p>
    <w:p w:rsidR="005C7216" w:rsidRPr="00CE3337" w:rsidRDefault="00C2673D" w:rsidP="00CE3337">
      <w:pPr>
        <w:ind w:firstLine="720"/>
      </w:pPr>
      <w:r w:rsidRPr="00CE3337">
        <w:t>The question as to w</w:t>
      </w:r>
      <w:r w:rsidR="006F6117" w:rsidRPr="00CE3337">
        <w:t xml:space="preserve">hether or not the </w:t>
      </w:r>
      <w:r w:rsidR="006F6117" w:rsidRPr="00CE3337">
        <w:rPr>
          <w:i/>
        </w:rPr>
        <w:t>“21 Foot Rule”</w:t>
      </w:r>
      <w:r w:rsidR="006F6117" w:rsidRPr="00CE3337">
        <w:t xml:space="preserve"> is an applicable defense in an officer-involved shooting actually depends upon the facts and evidence of every unique and rapidly e</w:t>
      </w:r>
      <w:r w:rsidRPr="00CE3337">
        <w:t xml:space="preserve">volving deadly force encounter is </w:t>
      </w:r>
      <w:r w:rsidR="006809C0" w:rsidRPr="00CE3337">
        <w:t xml:space="preserve">debatable. </w:t>
      </w:r>
      <w:r w:rsidR="006F6117" w:rsidRPr="00CE3337">
        <w:t xml:space="preserve">In some </w:t>
      </w:r>
      <w:r w:rsidR="006809C0" w:rsidRPr="00CE3337">
        <w:t>circumstances, shooting at similar distances with far more experienced, competent and better equipped officers</w:t>
      </w:r>
      <w:r w:rsidR="005E52FA" w:rsidRPr="00CE3337">
        <w:t>,</w:t>
      </w:r>
      <w:r w:rsidR="006809C0" w:rsidRPr="00CE3337">
        <w:t xml:space="preserve"> within an environment with physical obstructions such as a police vehicle</w:t>
      </w:r>
      <w:r w:rsidR="00D37E91" w:rsidRPr="00CE3337">
        <w:t>,</w:t>
      </w:r>
      <w:r w:rsidR="006809C0" w:rsidRPr="00CE3337">
        <w:t xml:space="preserve"> might be inappropriate. Whereas, wi</w:t>
      </w:r>
      <w:r w:rsidR="004547AB" w:rsidRPr="00CE3337">
        <w:t xml:space="preserve">th inexperienced officers, wearing </w:t>
      </w:r>
      <w:r w:rsidR="006809C0" w:rsidRPr="00CE3337">
        <w:t>a difficult holster system and no obstructions</w:t>
      </w:r>
      <w:r w:rsidR="00D32E13" w:rsidRPr="00CE3337">
        <w:t xml:space="preserve"> within </w:t>
      </w:r>
      <w:r w:rsidR="004547AB" w:rsidRPr="00CE3337">
        <w:t xml:space="preserve">distances greater than twenty-one feet might be justified. </w:t>
      </w:r>
    </w:p>
    <w:p w:rsidR="006F6117" w:rsidRPr="00CE3337" w:rsidRDefault="00D37267" w:rsidP="00CE3337">
      <w:pPr>
        <w:ind w:firstLine="720"/>
      </w:pPr>
      <w:r w:rsidRPr="00CE3337">
        <w:t xml:space="preserve">As the </w:t>
      </w:r>
      <w:r w:rsidR="005B090D" w:rsidRPr="00CE3337">
        <w:t xml:space="preserve">1989 </w:t>
      </w:r>
      <w:r w:rsidRPr="00CE3337">
        <w:t xml:space="preserve">precedent </w:t>
      </w:r>
      <w:r w:rsidR="005B090D" w:rsidRPr="00CE3337">
        <w:t>use of force/deadly force U.S. Supreme Court ruling in</w:t>
      </w:r>
      <w:r w:rsidRPr="00CE3337">
        <w:t xml:space="preserve"> </w:t>
      </w:r>
      <w:r w:rsidRPr="00CE3337">
        <w:rPr>
          <w:i/>
        </w:rPr>
        <w:t>Graham v. Connor</w:t>
      </w:r>
      <w:r w:rsidRPr="00CE3337">
        <w:t xml:space="preserve"> (</w:t>
      </w:r>
      <w:r w:rsidR="00BB3753" w:rsidRPr="00CE3337">
        <w:t>490 U.S.</w:t>
      </w:r>
      <w:r w:rsidR="005B090D" w:rsidRPr="00CE3337">
        <w:t xml:space="preserve"> 386, 109 </w:t>
      </w:r>
      <w:proofErr w:type="spellStart"/>
      <w:r w:rsidR="005B090D" w:rsidRPr="00CE3337">
        <w:t>S.Ct</w:t>
      </w:r>
      <w:proofErr w:type="spellEnd"/>
      <w:r w:rsidR="00BB3753" w:rsidRPr="00CE3337">
        <w:t>)</w:t>
      </w:r>
      <w:r w:rsidR="005B090D" w:rsidRPr="00CE3337">
        <w:t xml:space="preserve"> </w:t>
      </w:r>
      <w:r w:rsidRPr="00CE3337">
        <w:t>has eloquently</w:t>
      </w:r>
      <w:r w:rsidR="005B090D" w:rsidRPr="00CE3337">
        <w:t xml:space="preserve"> stated;</w:t>
      </w:r>
      <w:r w:rsidRPr="00CE3337">
        <w:t xml:space="preserve"> each </w:t>
      </w:r>
      <w:r w:rsidR="005B090D" w:rsidRPr="00CE3337">
        <w:t xml:space="preserve">high-risk </w:t>
      </w:r>
      <w:r w:rsidRPr="00CE3337">
        <w:t>encounter during a rapid</w:t>
      </w:r>
      <w:r w:rsidR="005C7216" w:rsidRPr="00CE3337">
        <w:t>ly evolving situation is unique</w:t>
      </w:r>
      <w:r w:rsidR="003D7218" w:rsidRPr="00CE3337">
        <w:t xml:space="preserve">. My sense is that </w:t>
      </w:r>
      <w:r w:rsidR="005B090D" w:rsidRPr="00CE3337">
        <w:t xml:space="preserve">future research </w:t>
      </w:r>
      <w:r w:rsidR="003D7218" w:rsidRPr="00CE3337">
        <w:t xml:space="preserve">may underscore that </w:t>
      </w:r>
      <w:r w:rsidR="005B090D" w:rsidRPr="00CE3337">
        <w:t xml:space="preserve">legal </w:t>
      </w:r>
      <w:r w:rsidR="003D7218" w:rsidRPr="00CE3337">
        <w:t xml:space="preserve">principle with respect to The </w:t>
      </w:r>
      <w:proofErr w:type="spellStart"/>
      <w:r w:rsidR="003D7218" w:rsidRPr="00CE3337">
        <w:t>Tueller</w:t>
      </w:r>
      <w:proofErr w:type="spellEnd"/>
      <w:r w:rsidR="003D7218" w:rsidRPr="00CE3337">
        <w:t xml:space="preserve"> Drill.</w:t>
      </w:r>
    </w:p>
    <w:p w:rsidR="00C2673D" w:rsidRPr="00CE3337" w:rsidRDefault="00C2673D" w:rsidP="00CE3337">
      <w:pPr>
        <w:rPr>
          <w:i/>
        </w:rPr>
      </w:pPr>
    </w:p>
    <w:p w:rsidR="004A14F3" w:rsidRPr="00CE3337" w:rsidRDefault="004547AB" w:rsidP="00CE3337">
      <w:pPr>
        <w:rPr>
          <w:b/>
          <w:i/>
        </w:rPr>
      </w:pPr>
      <w:r w:rsidRPr="00CE3337">
        <w:rPr>
          <w:b/>
          <w:i/>
        </w:rPr>
        <w:t>Be safe out there!</w:t>
      </w:r>
    </w:p>
    <w:p w:rsidR="00E05576" w:rsidRPr="00CE3337" w:rsidRDefault="00E05576" w:rsidP="00CE3337">
      <w:pPr>
        <w:rPr>
          <w:b/>
          <w:i/>
        </w:rPr>
      </w:pPr>
    </w:p>
    <w:p w:rsidR="0044528B" w:rsidRPr="00CE3337" w:rsidRDefault="0044528B" w:rsidP="00CE3337">
      <w:pPr>
        <w:rPr>
          <w:b/>
          <w:i/>
        </w:rPr>
      </w:pPr>
    </w:p>
    <w:p w:rsidR="00BA7440" w:rsidRPr="00CE3337" w:rsidRDefault="004547AB" w:rsidP="00CE3337">
      <w:r w:rsidRPr="00CE3337">
        <w:rPr>
          <w:b/>
          <w:i/>
        </w:rPr>
        <w:t xml:space="preserve">Ron </w:t>
      </w:r>
      <w:proofErr w:type="spellStart"/>
      <w:r w:rsidRPr="00CE3337">
        <w:rPr>
          <w:b/>
          <w:i/>
        </w:rPr>
        <w:t>Martinelli</w:t>
      </w:r>
      <w:proofErr w:type="spellEnd"/>
      <w:r w:rsidRPr="00CE3337">
        <w:rPr>
          <w:b/>
          <w:i/>
        </w:rPr>
        <w:t>, Ph.D.,</w:t>
      </w:r>
      <w:r w:rsidRPr="00CE3337">
        <w:t xml:space="preserve"> is a nationally renowned forensic criminologist </w:t>
      </w:r>
      <w:r w:rsidR="00190B42" w:rsidRPr="00CE3337">
        <w:t xml:space="preserve">specializing in police death cases, </w:t>
      </w:r>
      <w:r w:rsidR="00631F4F" w:rsidRPr="00CE3337">
        <w:t xml:space="preserve">use of force, </w:t>
      </w:r>
      <w:r w:rsidR="00190B42" w:rsidRPr="00CE3337">
        <w:t xml:space="preserve">human factors and psychophysiology. Dr. </w:t>
      </w:r>
      <w:proofErr w:type="spellStart"/>
      <w:r w:rsidR="00190B42" w:rsidRPr="00CE3337">
        <w:t>Martinelli</w:t>
      </w:r>
      <w:proofErr w:type="spellEnd"/>
      <w:r w:rsidR="00190B42" w:rsidRPr="00CE3337">
        <w:t xml:space="preserve"> is a ret</w:t>
      </w:r>
      <w:r w:rsidR="00631F4F" w:rsidRPr="00CE3337">
        <w:t>ired law enforcement officer who</w:t>
      </w:r>
      <w:r w:rsidR="00190B42" w:rsidRPr="00CE3337">
        <w:t xml:space="preserve"> directs the nation’s only multidisciplinary civilian Forensic Death Investigation Team at </w:t>
      </w:r>
      <w:proofErr w:type="spellStart"/>
      <w:r w:rsidR="00190B42" w:rsidRPr="00CE3337">
        <w:rPr>
          <w:i/>
        </w:rPr>
        <w:t>Martinelli</w:t>
      </w:r>
      <w:proofErr w:type="spellEnd"/>
      <w:r w:rsidR="00190B42" w:rsidRPr="00CE3337">
        <w:rPr>
          <w:i/>
        </w:rPr>
        <w:t xml:space="preserve"> &amp; Associates, Inc.</w:t>
      </w:r>
      <w:r w:rsidR="00190B42" w:rsidRPr="00CE3337">
        <w:t xml:space="preserve"> He can be reached at (951) 719-1450 and </w:t>
      </w:r>
      <w:hyperlink r:id="rId8" w:history="1">
        <w:r w:rsidR="00190B42" w:rsidRPr="00CE3337">
          <w:rPr>
            <w:rStyle w:val="Hyperlink"/>
            <w:color w:val="auto"/>
            <w:u w:val="none"/>
          </w:rPr>
          <w:t>www.martinelliandassoc.com</w:t>
        </w:r>
      </w:hyperlink>
      <w:r w:rsidR="00190B42" w:rsidRPr="00CE3337">
        <w:t xml:space="preserve">. His firm is presently engaged in a </w:t>
      </w:r>
      <w:r w:rsidR="00D32E13" w:rsidRPr="00CE3337">
        <w:t xml:space="preserve">major </w:t>
      </w:r>
      <w:r w:rsidR="00585CDB" w:rsidRPr="00CE3337">
        <w:t xml:space="preserve">forensic </w:t>
      </w:r>
      <w:r w:rsidR="00190B42" w:rsidRPr="00CE3337">
        <w:t xml:space="preserve">scientific project reanalyzing </w:t>
      </w:r>
      <w:r w:rsidR="00585CDB" w:rsidRPr="00CE3337">
        <w:t>the “21 Foot Rule.”</w:t>
      </w:r>
      <w:r w:rsidR="00D32E13" w:rsidRPr="00CE3337">
        <w:t xml:space="preserve"> If you are interested in volunteering for</w:t>
      </w:r>
      <w:r w:rsidR="00585CDB" w:rsidRPr="00CE3337">
        <w:t xml:space="preserve"> this important project, please contact his office.</w:t>
      </w:r>
      <w:r w:rsidR="005E52FA" w:rsidRPr="00CE3337">
        <w:t xml:space="preserve"> </w:t>
      </w:r>
    </w:p>
    <w:p w:rsidR="00D32E13" w:rsidRPr="00CE3337" w:rsidRDefault="00D32E13" w:rsidP="00CE3337"/>
    <w:p w:rsidR="00792AA4" w:rsidRPr="00CE3337" w:rsidRDefault="00631F4F" w:rsidP="00CE3337">
      <w:r w:rsidRPr="00CE3337">
        <w:rPr>
          <w:b/>
        </w:rPr>
        <w:t>Note:</w:t>
      </w:r>
      <w:r w:rsidRPr="00CE3337">
        <w:t xml:space="preserve"> </w:t>
      </w:r>
      <w:r w:rsidR="00D32E13" w:rsidRPr="00CE3337">
        <w:t xml:space="preserve">Special thanks </w:t>
      </w:r>
      <w:r w:rsidR="00DE58FD" w:rsidRPr="00CE3337">
        <w:t xml:space="preserve">to forensic expert team members Homicide Lt. Bob </w:t>
      </w:r>
      <w:proofErr w:type="spellStart"/>
      <w:r w:rsidR="00DE58FD" w:rsidRPr="00CE3337">
        <w:t>Prevot</w:t>
      </w:r>
      <w:proofErr w:type="spellEnd"/>
      <w:r w:rsidR="00DE58FD" w:rsidRPr="00CE3337">
        <w:t xml:space="preserve"> (Ret.), M.A., ballistic scientist/firearms expert </w:t>
      </w:r>
      <w:smartTag w:uri="urn:schemas-microsoft-com:office:smarttags" w:element="PersonName">
        <w:r w:rsidR="00DE58FD" w:rsidRPr="00CE3337">
          <w:t>Lance Martini</w:t>
        </w:r>
      </w:smartTag>
      <w:r w:rsidR="00DE58FD" w:rsidRPr="00CE3337">
        <w:t>, M.S., firearms expert Larry Nichols, and NSW operational psychologist</w:t>
      </w:r>
      <w:r w:rsidRPr="00CE3337">
        <w:t xml:space="preserve"> and psychiatry professor </w:t>
      </w:r>
      <w:r w:rsidR="00E05576" w:rsidRPr="00CE3337">
        <w:t xml:space="preserve">Douglas Johnson, Ph.D. for </w:t>
      </w:r>
      <w:r w:rsidRPr="00CE3337">
        <w:t xml:space="preserve">reviewing </w:t>
      </w:r>
      <w:r w:rsidR="00E05576" w:rsidRPr="00CE3337">
        <w:t xml:space="preserve">and contributing to </w:t>
      </w:r>
      <w:r w:rsidRPr="00CE3337">
        <w:t>this article.</w:t>
      </w:r>
    </w:p>
    <w:p w:rsidR="005B090D" w:rsidRPr="00CE3337" w:rsidRDefault="005B090D" w:rsidP="00CE3337">
      <w:r w:rsidRPr="00CE3337">
        <w:t>References</w:t>
      </w:r>
    </w:p>
    <w:p w:rsidR="005B090D" w:rsidRPr="00CE3337" w:rsidRDefault="005B090D" w:rsidP="00CE3337"/>
    <w:p w:rsidR="00BA2598" w:rsidRPr="00CE3337" w:rsidRDefault="0007622C" w:rsidP="00CE3337">
      <w:pPr>
        <w:numPr>
          <w:ilvl w:val="0"/>
          <w:numId w:val="1"/>
        </w:numPr>
      </w:pPr>
      <w:r w:rsidRPr="00CE3337">
        <w:rPr>
          <w:i/>
        </w:rPr>
        <w:t xml:space="preserve">The </w:t>
      </w:r>
      <w:proofErr w:type="spellStart"/>
      <w:r w:rsidRPr="00CE3337">
        <w:rPr>
          <w:i/>
        </w:rPr>
        <w:t>Tueller</w:t>
      </w:r>
      <w:proofErr w:type="spellEnd"/>
      <w:r w:rsidRPr="00CE3337">
        <w:rPr>
          <w:i/>
        </w:rPr>
        <w:t xml:space="preserve"> Drill,</w:t>
      </w:r>
      <w:r w:rsidRPr="00CE3337">
        <w:t xml:space="preserve"> </w:t>
      </w:r>
      <w:r w:rsidR="00BF6C99" w:rsidRPr="00CE3337">
        <w:t xml:space="preserve">Video Interview with Lt. Dennis </w:t>
      </w:r>
      <w:proofErr w:type="spellStart"/>
      <w:r w:rsidR="00BF6C99" w:rsidRPr="00CE3337">
        <w:t>Tueller</w:t>
      </w:r>
      <w:proofErr w:type="spellEnd"/>
      <w:r w:rsidR="00BF6C99" w:rsidRPr="00CE3337">
        <w:t xml:space="preserve"> (Ret), </w:t>
      </w:r>
      <w:proofErr w:type="spellStart"/>
      <w:r w:rsidR="00BA2598" w:rsidRPr="00CE3337">
        <w:t>GunWebsites</w:t>
      </w:r>
      <w:proofErr w:type="spellEnd"/>
      <w:r w:rsidR="00BA2598" w:rsidRPr="00CE3337">
        <w:t xml:space="preserve">, </w:t>
      </w:r>
      <w:hyperlink r:id="rId9" w:history="1">
        <w:r w:rsidRPr="00CE3337">
          <w:rPr>
            <w:rStyle w:val="Hyperlink"/>
            <w:color w:val="auto"/>
            <w:u w:val="none"/>
          </w:rPr>
          <w:t>www.youtube.com/watch?v=JxeTNnEWmbY</w:t>
        </w:r>
      </w:hyperlink>
      <w:r w:rsidRPr="00CE3337">
        <w:t>, 03-25-11</w:t>
      </w:r>
    </w:p>
    <w:p w:rsidR="0044528B" w:rsidRPr="00CE3337" w:rsidRDefault="0044528B" w:rsidP="00CE3337">
      <w:pPr>
        <w:numPr>
          <w:ilvl w:val="0"/>
          <w:numId w:val="1"/>
        </w:numPr>
      </w:pPr>
      <w:r w:rsidRPr="00CE3337">
        <w:rPr>
          <w:i/>
          <w:u w:val="single"/>
        </w:rPr>
        <w:t>How Close Is Too Close</w:t>
      </w:r>
      <w:r w:rsidRPr="00CE3337">
        <w:rPr>
          <w:i/>
        </w:rPr>
        <w:t xml:space="preserve">? (Article) </w:t>
      </w:r>
      <w:proofErr w:type="spellStart"/>
      <w:r w:rsidRPr="00CE3337">
        <w:rPr>
          <w:i/>
        </w:rPr>
        <w:t>Tueller</w:t>
      </w:r>
      <w:proofErr w:type="spellEnd"/>
      <w:r w:rsidRPr="00CE3337">
        <w:rPr>
          <w:i/>
        </w:rPr>
        <w:t>, Dennis, SWAT Magazine, 03-1983</w:t>
      </w:r>
    </w:p>
    <w:p w:rsidR="00C802AF" w:rsidRPr="00CE3337" w:rsidRDefault="00C802AF" w:rsidP="00CE3337">
      <w:pPr>
        <w:numPr>
          <w:ilvl w:val="0"/>
          <w:numId w:val="1"/>
        </w:numPr>
      </w:pPr>
      <w:r w:rsidRPr="00CE3337">
        <w:rPr>
          <w:i/>
        </w:rPr>
        <w:t>Understanding &amp; Leveraging the Psychophysiology of Emotional Intensity,</w:t>
      </w:r>
      <w:r w:rsidRPr="00CE3337">
        <w:t xml:space="preserve"> </w:t>
      </w:r>
      <w:proofErr w:type="spellStart"/>
      <w:r w:rsidRPr="00CE3337">
        <w:t>Szta</w:t>
      </w:r>
      <w:r w:rsidR="00EB19DB" w:rsidRPr="00CE3337">
        <w:t>jnkrycer</w:t>
      </w:r>
      <w:proofErr w:type="spellEnd"/>
      <w:r w:rsidR="00EB19DB" w:rsidRPr="00CE3337">
        <w:t>, Matthew, M.D., Ph.D.,</w:t>
      </w:r>
      <w:r w:rsidRPr="00CE3337">
        <w:t xml:space="preserve"> </w:t>
      </w:r>
      <w:r w:rsidR="00EB19DB" w:rsidRPr="00CE3337">
        <w:t>Force Science Institute®, Minnesota State University, Presentation at San Jose (CA) Police Department, 02-08-10</w:t>
      </w:r>
    </w:p>
    <w:p w:rsidR="00EB6E60" w:rsidRPr="00CE3337" w:rsidRDefault="00EB6E60" w:rsidP="00CE3337">
      <w:pPr>
        <w:numPr>
          <w:ilvl w:val="0"/>
          <w:numId w:val="1"/>
        </w:numPr>
        <w:rPr>
          <w:i/>
        </w:rPr>
      </w:pPr>
      <w:r w:rsidRPr="00CE3337">
        <w:rPr>
          <w:i/>
        </w:rPr>
        <w:t>Ibid.</w:t>
      </w:r>
    </w:p>
    <w:p w:rsidR="00E92897" w:rsidRPr="00CE3337" w:rsidRDefault="00E92897" w:rsidP="00CE3337">
      <w:pPr>
        <w:numPr>
          <w:ilvl w:val="0"/>
          <w:numId w:val="1"/>
        </w:numPr>
      </w:pPr>
      <w:r w:rsidRPr="00CE3337">
        <w:rPr>
          <w:i/>
        </w:rPr>
        <w:t>Processing Under Pressure: Stress, Memory and Decision Making in Law Enforcement</w:t>
      </w:r>
      <w:r w:rsidRPr="00CE3337">
        <w:t>, Sharps, Matthew, Ph.D., © 2010, Loose Leaf Publishing, Flushing, N.Y.</w:t>
      </w:r>
    </w:p>
    <w:p w:rsidR="00AD10B1" w:rsidRPr="00CE3337" w:rsidRDefault="00AD10B1" w:rsidP="00CE3337"/>
    <w:p w:rsidR="00AD10B1" w:rsidRPr="00CE3337" w:rsidRDefault="00AD10B1" w:rsidP="00CE3337">
      <w:pPr>
        <w:numPr>
          <w:ilvl w:val="0"/>
          <w:numId w:val="1"/>
        </w:numPr>
      </w:pPr>
      <w:r w:rsidRPr="00CE3337">
        <w:rPr>
          <w:i/>
        </w:rPr>
        <w:t>Some fundamental of Human Performance: Applications to Police Activities,</w:t>
      </w:r>
      <w:r w:rsidRPr="00CE3337">
        <w:t xml:space="preserve"> Schmidt, Richard, Ph.D., Force Science Institute®, Minnesota State University, Presentation at San Jose (CA) Police Department, 02-09-10</w:t>
      </w:r>
    </w:p>
    <w:p w:rsidR="00E92897" w:rsidRPr="00CE3337" w:rsidRDefault="00E92897" w:rsidP="00CE3337"/>
    <w:p w:rsidR="008D22E2" w:rsidRPr="00CE3337" w:rsidRDefault="00C802AF" w:rsidP="00CE3337">
      <w:pPr>
        <w:numPr>
          <w:ilvl w:val="0"/>
          <w:numId w:val="1"/>
        </w:numPr>
      </w:pPr>
      <w:r w:rsidRPr="00CE3337">
        <w:rPr>
          <w:i/>
        </w:rPr>
        <w:t>Violent Encounters – A Study of Felonious Assaults on Our Nation’</w:t>
      </w:r>
      <w:r w:rsidR="00E92897" w:rsidRPr="00CE3337">
        <w:rPr>
          <w:i/>
        </w:rPr>
        <w:t xml:space="preserve">s Law Enforcement </w:t>
      </w:r>
      <w:r w:rsidRPr="00CE3337">
        <w:rPr>
          <w:i/>
        </w:rPr>
        <w:t xml:space="preserve">Officers, </w:t>
      </w:r>
      <w:r w:rsidRPr="00CE3337">
        <w:t>U.S. Department of Justice, Federal Bureau of Investigations, Publication #0383, 2006</w:t>
      </w:r>
    </w:p>
    <w:p w:rsidR="008D22E2" w:rsidRPr="00CE3337" w:rsidRDefault="008D22E2" w:rsidP="00CE3337">
      <w:pPr>
        <w:numPr>
          <w:ilvl w:val="0"/>
          <w:numId w:val="1"/>
        </w:numPr>
      </w:pPr>
      <w:r w:rsidRPr="00CE3337">
        <w:rPr>
          <w:i/>
          <w:u w:val="single"/>
        </w:rPr>
        <w:t>Reaction Times in Lethal Force Encounters</w:t>
      </w:r>
      <w:r w:rsidRPr="00CE3337">
        <w:rPr>
          <w:u w:val="single"/>
        </w:rPr>
        <w:t xml:space="preserve">, </w:t>
      </w:r>
      <w:r w:rsidR="009924C0" w:rsidRPr="00CE3337">
        <w:rPr>
          <w:i/>
          <w:u w:val="single"/>
        </w:rPr>
        <w:t>The Tempe Study,</w:t>
      </w:r>
      <w:r w:rsidR="009924C0" w:rsidRPr="00CE3337">
        <w:t xml:space="preserve"> </w:t>
      </w:r>
      <w:r w:rsidRPr="00CE3337">
        <w:t xml:space="preserve">(Article) Lewinski, Bill, Ph.D., Hudson, Bill, Ph.D., </w:t>
      </w:r>
      <w:r w:rsidR="009924C0" w:rsidRPr="00CE3337">
        <w:t>The Police Magazine, Sept/Oct., 2003, pp. 26 - 29</w:t>
      </w:r>
    </w:p>
    <w:p w:rsidR="00FC522D" w:rsidRPr="00CE3337" w:rsidRDefault="00FC522D" w:rsidP="00CE3337">
      <w:pPr>
        <w:numPr>
          <w:ilvl w:val="0"/>
          <w:numId w:val="1"/>
        </w:numPr>
      </w:pPr>
      <w:r w:rsidRPr="00CE3337">
        <w:rPr>
          <w:i/>
        </w:rPr>
        <w:t>The Psychology and Physiology of Deadly Conflict in War and in Peace</w:t>
      </w:r>
      <w:r w:rsidRPr="00CE3337">
        <w:t>, Grossman, D.A., PPCT Research Publications, 2004</w:t>
      </w:r>
    </w:p>
    <w:p w:rsidR="00A914DC" w:rsidRPr="00CE3337" w:rsidRDefault="001A227A" w:rsidP="00CE3337">
      <w:pPr>
        <w:numPr>
          <w:ilvl w:val="0"/>
          <w:numId w:val="1"/>
        </w:numPr>
      </w:pPr>
      <w:r w:rsidRPr="00CE3337">
        <w:rPr>
          <w:i/>
        </w:rPr>
        <w:t>Deadly Force Encounters: What Cops Need to Know to Mentally and Physically Prepare for and Survive A Gunfight,</w:t>
      </w:r>
      <w:r w:rsidRPr="00CE3337">
        <w:t xml:space="preserve"> </w:t>
      </w:r>
      <w:proofErr w:type="spellStart"/>
      <w:r w:rsidRPr="00CE3337">
        <w:t>Artwhol</w:t>
      </w:r>
      <w:proofErr w:type="spellEnd"/>
      <w:r w:rsidRPr="00CE3337">
        <w:t>, A, Christensen, L, Paladin Press, 1997</w:t>
      </w:r>
    </w:p>
    <w:p w:rsidR="00AD0885" w:rsidRPr="00CE3337" w:rsidRDefault="00AD0885" w:rsidP="00CE3337">
      <w:pPr>
        <w:numPr>
          <w:ilvl w:val="0"/>
          <w:numId w:val="1"/>
        </w:numPr>
      </w:pPr>
      <w:r w:rsidRPr="00CE3337">
        <w:rPr>
          <w:i/>
        </w:rPr>
        <w:t>Sharpening the Warrior’s Edge: The Psychology &amp; Science of Training,</w:t>
      </w:r>
      <w:r w:rsidRPr="00CE3337">
        <w:t xml:space="preserve"> PPCT Research Publications, 1995</w:t>
      </w:r>
    </w:p>
    <w:p w:rsidR="00AD0885" w:rsidRPr="00CE3337" w:rsidRDefault="00AD0885" w:rsidP="00CE3337">
      <w:pPr>
        <w:numPr>
          <w:ilvl w:val="0"/>
          <w:numId w:val="1"/>
        </w:numPr>
      </w:pPr>
      <w:r w:rsidRPr="00CE3337">
        <w:rPr>
          <w:i/>
        </w:rPr>
        <w:t>Motor Learning and Performance,</w:t>
      </w:r>
      <w:r w:rsidRPr="00CE3337">
        <w:t xml:space="preserve"> Schmidt, R.A. and </w:t>
      </w:r>
      <w:proofErr w:type="spellStart"/>
      <w:r w:rsidRPr="00CE3337">
        <w:t>Wrisberg</w:t>
      </w:r>
      <w:proofErr w:type="spellEnd"/>
      <w:r w:rsidRPr="00CE3337">
        <w:t>, C.A., 3</w:t>
      </w:r>
      <w:r w:rsidRPr="00CE3337">
        <w:rPr>
          <w:vertAlign w:val="superscript"/>
        </w:rPr>
        <w:t>rd</w:t>
      </w:r>
      <w:r w:rsidRPr="00CE3337">
        <w:t xml:space="preserve"> </w:t>
      </w:r>
      <w:r w:rsidR="00434322" w:rsidRPr="00CE3337">
        <w:t>Edition, Human Kine</w:t>
      </w:r>
      <w:r w:rsidRPr="00CE3337">
        <w:t>tics Publishers, 2004</w:t>
      </w:r>
    </w:p>
    <w:p w:rsidR="00BA1CE8" w:rsidRPr="00CE3337" w:rsidRDefault="00BA1CE8" w:rsidP="00CE3337">
      <w:pPr>
        <w:numPr>
          <w:ilvl w:val="0"/>
          <w:numId w:val="1"/>
        </w:numPr>
      </w:pPr>
      <w:r w:rsidRPr="00CE3337">
        <w:rPr>
          <w:i/>
          <w:u w:val="single"/>
        </w:rPr>
        <w:t>Human Perception and Performance</w:t>
      </w:r>
      <w:r w:rsidRPr="00CE3337">
        <w:t xml:space="preserve">, (Article) </w:t>
      </w:r>
      <w:proofErr w:type="spellStart"/>
      <w:r w:rsidRPr="00CE3337">
        <w:t>Keetch</w:t>
      </w:r>
      <w:proofErr w:type="spellEnd"/>
      <w:r w:rsidRPr="00CE3337">
        <w:t>, K.M., Schmidt, R.A., &amp; Young, D.E., Journal of Experimental Psychology, 2005, No. 31, 970-978</w:t>
      </w:r>
    </w:p>
    <w:sectPr w:rsidR="00BA1CE8" w:rsidRPr="00CE3337" w:rsidSect="004A14F3">
      <w:headerReference w:type="even" r:id="rId10"/>
      <w:headerReference w:type="default" r:id="rId11"/>
      <w:footerReference w:type="first" r:id="rId12"/>
      <w:pgSz w:w="12240" w:h="15840"/>
      <w:pgMar w:top="288"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FA" w:rsidRDefault="00DC27FA">
      <w:r>
        <w:separator/>
      </w:r>
    </w:p>
  </w:endnote>
  <w:endnote w:type="continuationSeparator" w:id="0">
    <w:p w:rsidR="00DC27FA" w:rsidRDefault="00DC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53" w:rsidRDefault="00BB3753">
    <w:pPr>
      <w:pStyle w:val="Footer"/>
      <w:rPr>
        <w:rFonts w:ascii="Century Gothic" w:hAnsi="Century Gothic"/>
        <w:i/>
        <w:sz w:val="20"/>
        <w:szCs w:val="20"/>
      </w:rPr>
    </w:pPr>
    <w:r>
      <w:rPr>
        <w:rFonts w:ascii="Century Gothic" w:hAnsi="Century Gothic"/>
        <w:i/>
        <w:sz w:val="20"/>
        <w:szCs w:val="20"/>
      </w:rPr>
      <w:t>The “21 Foot Rule”</w:t>
    </w:r>
  </w:p>
  <w:p w:rsidR="00BB3753" w:rsidRPr="007654C5" w:rsidRDefault="00BB3753">
    <w:pPr>
      <w:pStyle w:val="Footer"/>
      <w:rPr>
        <w:rFonts w:ascii="Century Gothic" w:hAnsi="Century Gothic"/>
        <w:i/>
        <w:sz w:val="20"/>
        <w:szCs w:val="20"/>
      </w:rPr>
    </w:pPr>
    <w:r>
      <w:rPr>
        <w:rFonts w:ascii="Century Gothic" w:hAnsi="Century Gothic"/>
        <w:i/>
        <w:sz w:val="20"/>
        <w:szCs w:val="20"/>
      </w:rPr>
      <w:t xml:space="preserve">Ron </w:t>
    </w:r>
    <w:proofErr w:type="spellStart"/>
    <w:r>
      <w:rPr>
        <w:rFonts w:ascii="Century Gothic" w:hAnsi="Century Gothic"/>
        <w:i/>
        <w:sz w:val="20"/>
        <w:szCs w:val="20"/>
      </w:rPr>
      <w:t>Martinelli</w:t>
    </w:r>
    <w:proofErr w:type="spellEnd"/>
    <w:r>
      <w:rPr>
        <w:rFonts w:ascii="Century Gothic" w:hAnsi="Century Gothic"/>
        <w:i/>
        <w:sz w:val="20"/>
        <w:szCs w:val="20"/>
      </w:rPr>
      <w:t>, Ph.D.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FA" w:rsidRDefault="00DC27FA">
      <w:r>
        <w:separator/>
      </w:r>
    </w:p>
  </w:footnote>
  <w:footnote w:type="continuationSeparator" w:id="0">
    <w:p w:rsidR="00DC27FA" w:rsidRDefault="00DC27FA">
      <w:r>
        <w:continuationSeparator/>
      </w:r>
    </w:p>
  </w:footnote>
  <w:footnote w:id="1">
    <w:p w:rsidR="00B4210E" w:rsidRDefault="00B4210E" w:rsidP="00B4210E">
      <w:pPr>
        <w:pStyle w:val="FootnoteText"/>
      </w:pPr>
    </w:p>
  </w:footnote>
  <w:footnote w:id="2">
    <w:p w:rsidR="0044528B" w:rsidRDefault="0044528B">
      <w:pPr>
        <w:pStyle w:val="FootnoteText"/>
      </w:pPr>
    </w:p>
  </w:footnote>
  <w:footnote w:id="3">
    <w:p w:rsidR="00C802AF" w:rsidRDefault="00C802AF">
      <w:pPr>
        <w:pStyle w:val="FootnoteText"/>
      </w:pPr>
    </w:p>
  </w:footnote>
  <w:footnote w:id="4">
    <w:p w:rsidR="00EB6E60" w:rsidRDefault="00EB6E60">
      <w:pPr>
        <w:pStyle w:val="FootnoteText"/>
      </w:pPr>
    </w:p>
  </w:footnote>
  <w:footnote w:id="5">
    <w:p w:rsidR="00E92897" w:rsidRDefault="00E92897">
      <w:pPr>
        <w:pStyle w:val="FootnoteText"/>
      </w:pPr>
    </w:p>
  </w:footnote>
  <w:footnote w:id="6">
    <w:p w:rsidR="00AD10B1" w:rsidRDefault="00AD10B1">
      <w:pPr>
        <w:pStyle w:val="FootnoteText"/>
      </w:pPr>
    </w:p>
  </w:footnote>
  <w:footnote w:id="7">
    <w:p w:rsidR="00434322" w:rsidRDefault="00434322">
      <w:pPr>
        <w:pStyle w:val="FootnoteText"/>
      </w:pPr>
    </w:p>
  </w:footnote>
  <w:footnote w:id="8">
    <w:p w:rsidR="00D57462" w:rsidRDefault="00D574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53" w:rsidRDefault="00BB3753" w:rsidP="00381B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753" w:rsidRDefault="00BB3753" w:rsidP="007654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53" w:rsidRDefault="00BB3753" w:rsidP="00381B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EBC">
      <w:rPr>
        <w:rStyle w:val="PageNumber"/>
        <w:noProof/>
      </w:rPr>
      <w:t>2</w:t>
    </w:r>
    <w:r>
      <w:rPr>
        <w:rStyle w:val="PageNumber"/>
      </w:rPr>
      <w:fldChar w:fldCharType="end"/>
    </w:r>
  </w:p>
  <w:p w:rsidR="00BB3753" w:rsidRDefault="00BB3753" w:rsidP="007654C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131CD"/>
    <w:multiLevelType w:val="hybridMultilevel"/>
    <w:tmpl w:val="06DC93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7CB86F06"/>
    <w:multiLevelType w:val="hybridMultilevel"/>
    <w:tmpl w:val="0D9C85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C4"/>
    <w:rsid w:val="00042B5B"/>
    <w:rsid w:val="00043400"/>
    <w:rsid w:val="00061EBC"/>
    <w:rsid w:val="00071F65"/>
    <w:rsid w:val="0007622C"/>
    <w:rsid w:val="00091BAE"/>
    <w:rsid w:val="00094C77"/>
    <w:rsid w:val="000A0874"/>
    <w:rsid w:val="000C67C2"/>
    <w:rsid w:val="00190B42"/>
    <w:rsid w:val="001A0D57"/>
    <w:rsid w:val="001A227A"/>
    <w:rsid w:val="001B1BF3"/>
    <w:rsid w:val="001B4355"/>
    <w:rsid w:val="001E264B"/>
    <w:rsid w:val="00215C58"/>
    <w:rsid w:val="002355CB"/>
    <w:rsid w:val="00256430"/>
    <w:rsid w:val="002B0283"/>
    <w:rsid w:val="002F48B2"/>
    <w:rsid w:val="00326DF9"/>
    <w:rsid w:val="0033188C"/>
    <w:rsid w:val="00331AA9"/>
    <w:rsid w:val="00337984"/>
    <w:rsid w:val="00381BE6"/>
    <w:rsid w:val="003D695B"/>
    <w:rsid w:val="003D7218"/>
    <w:rsid w:val="0040226F"/>
    <w:rsid w:val="004146DE"/>
    <w:rsid w:val="00434322"/>
    <w:rsid w:val="00440270"/>
    <w:rsid w:val="004447ED"/>
    <w:rsid w:val="0044528B"/>
    <w:rsid w:val="004547AB"/>
    <w:rsid w:val="00462A28"/>
    <w:rsid w:val="0046424A"/>
    <w:rsid w:val="0046734D"/>
    <w:rsid w:val="004963D9"/>
    <w:rsid w:val="004A14F3"/>
    <w:rsid w:val="004A4150"/>
    <w:rsid w:val="004A49D7"/>
    <w:rsid w:val="004B541C"/>
    <w:rsid w:val="004D6D29"/>
    <w:rsid w:val="00526FAF"/>
    <w:rsid w:val="005616F0"/>
    <w:rsid w:val="005738A9"/>
    <w:rsid w:val="00585CDB"/>
    <w:rsid w:val="005B090D"/>
    <w:rsid w:val="005C7216"/>
    <w:rsid w:val="005E52FA"/>
    <w:rsid w:val="005F6DF5"/>
    <w:rsid w:val="00606EFE"/>
    <w:rsid w:val="00607EF2"/>
    <w:rsid w:val="00611EDC"/>
    <w:rsid w:val="00616312"/>
    <w:rsid w:val="00631F4F"/>
    <w:rsid w:val="006809C0"/>
    <w:rsid w:val="00686D17"/>
    <w:rsid w:val="00690D51"/>
    <w:rsid w:val="006966B1"/>
    <w:rsid w:val="006B70F9"/>
    <w:rsid w:val="006F6117"/>
    <w:rsid w:val="007131F6"/>
    <w:rsid w:val="00727015"/>
    <w:rsid w:val="00733032"/>
    <w:rsid w:val="007654C5"/>
    <w:rsid w:val="00792AA4"/>
    <w:rsid w:val="007F0A1B"/>
    <w:rsid w:val="00820C3B"/>
    <w:rsid w:val="0082770A"/>
    <w:rsid w:val="008612E1"/>
    <w:rsid w:val="00866447"/>
    <w:rsid w:val="008A5828"/>
    <w:rsid w:val="008D22E2"/>
    <w:rsid w:val="008D5498"/>
    <w:rsid w:val="008E1779"/>
    <w:rsid w:val="008E1EF7"/>
    <w:rsid w:val="009340AB"/>
    <w:rsid w:val="009443CB"/>
    <w:rsid w:val="0095346C"/>
    <w:rsid w:val="00965D7F"/>
    <w:rsid w:val="009924C0"/>
    <w:rsid w:val="009A6CA4"/>
    <w:rsid w:val="00A1409E"/>
    <w:rsid w:val="00A34D37"/>
    <w:rsid w:val="00A4634F"/>
    <w:rsid w:val="00A914DC"/>
    <w:rsid w:val="00AD0885"/>
    <w:rsid w:val="00AD10B1"/>
    <w:rsid w:val="00AD7411"/>
    <w:rsid w:val="00B40757"/>
    <w:rsid w:val="00B41129"/>
    <w:rsid w:val="00B4210E"/>
    <w:rsid w:val="00B43973"/>
    <w:rsid w:val="00B54756"/>
    <w:rsid w:val="00B66B41"/>
    <w:rsid w:val="00B7464B"/>
    <w:rsid w:val="00B821F5"/>
    <w:rsid w:val="00BA1CE8"/>
    <w:rsid w:val="00BA2598"/>
    <w:rsid w:val="00BA7440"/>
    <w:rsid w:val="00BB3753"/>
    <w:rsid w:val="00BF6C99"/>
    <w:rsid w:val="00C16BEA"/>
    <w:rsid w:val="00C2673D"/>
    <w:rsid w:val="00C5370F"/>
    <w:rsid w:val="00C57BE9"/>
    <w:rsid w:val="00C802AF"/>
    <w:rsid w:val="00CD1B75"/>
    <w:rsid w:val="00CE3337"/>
    <w:rsid w:val="00D00F37"/>
    <w:rsid w:val="00D3155B"/>
    <w:rsid w:val="00D32E13"/>
    <w:rsid w:val="00D37267"/>
    <w:rsid w:val="00D37E91"/>
    <w:rsid w:val="00D57462"/>
    <w:rsid w:val="00D95F7E"/>
    <w:rsid w:val="00DA1C9D"/>
    <w:rsid w:val="00DC27FA"/>
    <w:rsid w:val="00DC6935"/>
    <w:rsid w:val="00DE58FD"/>
    <w:rsid w:val="00DF2E15"/>
    <w:rsid w:val="00E05576"/>
    <w:rsid w:val="00E46910"/>
    <w:rsid w:val="00E505AA"/>
    <w:rsid w:val="00E55408"/>
    <w:rsid w:val="00E92897"/>
    <w:rsid w:val="00EA3652"/>
    <w:rsid w:val="00EB19DB"/>
    <w:rsid w:val="00EB6E60"/>
    <w:rsid w:val="00F024F9"/>
    <w:rsid w:val="00F02D18"/>
    <w:rsid w:val="00F2407A"/>
    <w:rsid w:val="00F666C4"/>
    <w:rsid w:val="00F92B73"/>
    <w:rsid w:val="00FA575D"/>
    <w:rsid w:val="00FC522D"/>
    <w:rsid w:val="00FC666B"/>
    <w:rsid w:val="00FF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54C5"/>
    <w:pPr>
      <w:tabs>
        <w:tab w:val="center" w:pos="4320"/>
        <w:tab w:val="right" w:pos="8640"/>
      </w:tabs>
    </w:pPr>
  </w:style>
  <w:style w:type="character" w:styleId="PageNumber">
    <w:name w:val="page number"/>
    <w:basedOn w:val="DefaultParagraphFont"/>
    <w:rsid w:val="007654C5"/>
  </w:style>
  <w:style w:type="paragraph" w:styleId="Footer">
    <w:name w:val="footer"/>
    <w:basedOn w:val="Normal"/>
    <w:rsid w:val="007654C5"/>
    <w:pPr>
      <w:tabs>
        <w:tab w:val="center" w:pos="4320"/>
        <w:tab w:val="right" w:pos="8640"/>
      </w:tabs>
    </w:pPr>
  </w:style>
  <w:style w:type="character" w:styleId="Hyperlink">
    <w:name w:val="Hyperlink"/>
    <w:rsid w:val="00190B42"/>
    <w:rPr>
      <w:color w:val="0000FF"/>
      <w:u w:val="single"/>
    </w:rPr>
  </w:style>
  <w:style w:type="paragraph" w:styleId="FootnoteText">
    <w:name w:val="footnote text"/>
    <w:basedOn w:val="Normal"/>
    <w:semiHidden/>
    <w:rsid w:val="00434322"/>
    <w:rPr>
      <w:sz w:val="20"/>
      <w:szCs w:val="20"/>
    </w:rPr>
  </w:style>
  <w:style w:type="character" w:styleId="FootnoteReference">
    <w:name w:val="footnote reference"/>
    <w:semiHidden/>
    <w:rsid w:val="004343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54C5"/>
    <w:pPr>
      <w:tabs>
        <w:tab w:val="center" w:pos="4320"/>
        <w:tab w:val="right" w:pos="8640"/>
      </w:tabs>
    </w:pPr>
  </w:style>
  <w:style w:type="character" w:styleId="PageNumber">
    <w:name w:val="page number"/>
    <w:basedOn w:val="DefaultParagraphFont"/>
    <w:rsid w:val="007654C5"/>
  </w:style>
  <w:style w:type="paragraph" w:styleId="Footer">
    <w:name w:val="footer"/>
    <w:basedOn w:val="Normal"/>
    <w:rsid w:val="007654C5"/>
    <w:pPr>
      <w:tabs>
        <w:tab w:val="center" w:pos="4320"/>
        <w:tab w:val="right" w:pos="8640"/>
      </w:tabs>
    </w:pPr>
  </w:style>
  <w:style w:type="character" w:styleId="Hyperlink">
    <w:name w:val="Hyperlink"/>
    <w:rsid w:val="00190B42"/>
    <w:rPr>
      <w:color w:val="0000FF"/>
      <w:u w:val="single"/>
    </w:rPr>
  </w:style>
  <w:style w:type="paragraph" w:styleId="FootnoteText">
    <w:name w:val="footnote text"/>
    <w:basedOn w:val="Normal"/>
    <w:semiHidden/>
    <w:rsid w:val="00434322"/>
    <w:rPr>
      <w:sz w:val="20"/>
      <w:szCs w:val="20"/>
    </w:rPr>
  </w:style>
  <w:style w:type="character" w:styleId="FootnoteReference">
    <w:name w:val="footnote reference"/>
    <w:semiHidden/>
    <w:rsid w:val="00434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tinelliandasso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JxeTNnEWmb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2061</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Forensic Forum®</vt:lpstr>
    </vt:vector>
  </TitlesOfParts>
  <Company>Martinelli and Associates, LLC</Company>
  <LinksUpToDate>false</LinksUpToDate>
  <CharactersWithSpaces>13379</CharactersWithSpaces>
  <SharedDoc>false</SharedDoc>
  <HLinks>
    <vt:vector size="12" baseType="variant">
      <vt:variant>
        <vt:i4>3407920</vt:i4>
      </vt:variant>
      <vt:variant>
        <vt:i4>3</vt:i4>
      </vt:variant>
      <vt:variant>
        <vt:i4>0</vt:i4>
      </vt:variant>
      <vt:variant>
        <vt:i4>5</vt:i4>
      </vt:variant>
      <vt:variant>
        <vt:lpwstr>http://www.youtube.com/watch?v=JxeTNnEWmbY</vt:lpwstr>
      </vt:variant>
      <vt:variant>
        <vt:lpwstr/>
      </vt:variant>
      <vt:variant>
        <vt:i4>2293823</vt:i4>
      </vt:variant>
      <vt:variant>
        <vt:i4>0</vt:i4>
      </vt:variant>
      <vt:variant>
        <vt:i4>0</vt:i4>
      </vt:variant>
      <vt:variant>
        <vt:i4>5</vt:i4>
      </vt:variant>
      <vt:variant>
        <vt:lpwstr>http://www.martinelliandassoc.com/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Forensic Forum®</dc:title>
  <dc:creator>Dr. Ron Martinelli</dc:creator>
  <cp:lastModifiedBy>Vladimir A Sergevnin</cp:lastModifiedBy>
  <cp:revision>3</cp:revision>
  <dcterms:created xsi:type="dcterms:W3CDTF">2014-12-08T21:42:00Z</dcterms:created>
  <dcterms:modified xsi:type="dcterms:W3CDTF">2014-12-08T22:00:00Z</dcterms:modified>
</cp:coreProperties>
</file>