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399" w:rsidRPr="0070240D" w:rsidRDefault="00A84399" w:rsidP="0070240D">
      <w:pPr>
        <w:spacing w:after="0" w:line="240" w:lineRule="auto"/>
        <w:rPr>
          <w:rFonts w:ascii="Times New Roman" w:hAnsi="Times New Roman"/>
          <w:sz w:val="24"/>
          <w:szCs w:val="24"/>
          <w:lang w:val="en-US"/>
        </w:rPr>
      </w:pPr>
    </w:p>
    <w:p w:rsidR="00E45EA1" w:rsidRPr="0070240D" w:rsidRDefault="002F57A0" w:rsidP="0070240D">
      <w:pPr>
        <w:spacing w:after="0" w:line="240" w:lineRule="auto"/>
        <w:jc w:val="center"/>
        <w:rPr>
          <w:rFonts w:ascii="Times New Roman" w:hAnsi="Times New Roman"/>
          <w:b/>
          <w:sz w:val="24"/>
          <w:szCs w:val="24"/>
          <w:lang w:val="en-US"/>
        </w:rPr>
      </w:pPr>
      <w:r w:rsidRPr="0070240D">
        <w:rPr>
          <w:rFonts w:ascii="Times New Roman" w:hAnsi="Times New Roman"/>
          <w:b/>
          <w:sz w:val="24"/>
          <w:szCs w:val="24"/>
          <w:lang w:val="en-US"/>
        </w:rPr>
        <w:t xml:space="preserve">Reviewing the structure </w:t>
      </w:r>
      <w:r w:rsidR="00586518" w:rsidRPr="0070240D">
        <w:rPr>
          <w:rFonts w:ascii="Times New Roman" w:hAnsi="Times New Roman"/>
          <w:b/>
          <w:sz w:val="24"/>
          <w:szCs w:val="24"/>
          <w:lang w:val="en-US"/>
        </w:rPr>
        <w:t>of the state award system</w:t>
      </w:r>
    </w:p>
    <w:p w:rsidR="0067117F" w:rsidRPr="000552AF" w:rsidRDefault="0067117F" w:rsidP="0070240D">
      <w:pPr>
        <w:spacing w:after="0" w:line="240" w:lineRule="auto"/>
        <w:jc w:val="center"/>
        <w:rPr>
          <w:rFonts w:ascii="Times New Roman" w:hAnsi="Times New Roman"/>
          <w:i/>
          <w:sz w:val="24"/>
          <w:szCs w:val="24"/>
          <w:lang w:val="en-US"/>
        </w:rPr>
      </w:pPr>
      <w:r w:rsidRPr="000552AF">
        <w:rPr>
          <w:rFonts w:ascii="Times New Roman" w:hAnsi="Times New Roman"/>
          <w:i/>
          <w:sz w:val="24"/>
          <w:szCs w:val="24"/>
          <w:lang w:val="en-US"/>
        </w:rPr>
        <w:t xml:space="preserve">By Alexander </w:t>
      </w:r>
      <w:proofErr w:type="spellStart"/>
      <w:r w:rsidRPr="000552AF">
        <w:rPr>
          <w:rFonts w:ascii="Times New Roman" w:hAnsi="Times New Roman"/>
          <w:i/>
          <w:sz w:val="24"/>
          <w:szCs w:val="24"/>
          <w:lang w:val="en-US"/>
        </w:rPr>
        <w:t>Kapustkin</w:t>
      </w:r>
      <w:proofErr w:type="spellEnd"/>
      <w:r w:rsidRPr="000552AF">
        <w:rPr>
          <w:rFonts w:ascii="Times New Roman" w:hAnsi="Times New Roman"/>
          <w:i/>
          <w:sz w:val="24"/>
          <w:szCs w:val="24"/>
          <w:lang w:val="en-US"/>
        </w:rPr>
        <w:t>,</w:t>
      </w:r>
    </w:p>
    <w:p w:rsidR="0067117F" w:rsidRPr="000552AF" w:rsidRDefault="0067117F" w:rsidP="0070240D">
      <w:pPr>
        <w:spacing w:after="0" w:line="240" w:lineRule="auto"/>
        <w:jc w:val="center"/>
        <w:rPr>
          <w:rFonts w:ascii="Times New Roman" w:hAnsi="Times New Roman"/>
          <w:i/>
          <w:sz w:val="24"/>
          <w:szCs w:val="24"/>
          <w:lang w:val="en-US"/>
        </w:rPr>
      </w:pPr>
      <w:r w:rsidRPr="000552AF">
        <w:rPr>
          <w:rFonts w:ascii="Times New Roman" w:hAnsi="Times New Roman"/>
          <w:i/>
          <w:sz w:val="24"/>
          <w:szCs w:val="24"/>
          <w:lang w:val="en-US"/>
        </w:rPr>
        <w:t xml:space="preserve">Law Institute at Vladimir State University named after Alexander and Nikolay </w:t>
      </w:r>
      <w:proofErr w:type="spellStart"/>
      <w:r w:rsidRPr="000552AF">
        <w:rPr>
          <w:rFonts w:ascii="Times New Roman" w:hAnsi="Times New Roman"/>
          <w:i/>
          <w:sz w:val="24"/>
          <w:szCs w:val="24"/>
          <w:lang w:val="en-US"/>
        </w:rPr>
        <w:t>Stoletov</w:t>
      </w:r>
      <w:proofErr w:type="spellEnd"/>
    </w:p>
    <w:p w:rsidR="006D2037" w:rsidRPr="0070240D" w:rsidRDefault="006D2037" w:rsidP="0070240D">
      <w:pPr>
        <w:spacing w:after="0" w:line="240" w:lineRule="auto"/>
        <w:ind w:firstLine="709"/>
        <w:jc w:val="both"/>
        <w:rPr>
          <w:rFonts w:ascii="Times New Roman" w:hAnsi="Times New Roman"/>
          <w:sz w:val="24"/>
          <w:szCs w:val="24"/>
          <w:lang w:val="en-US"/>
        </w:rPr>
      </w:pPr>
    </w:p>
    <w:p w:rsidR="00C60228" w:rsidRPr="0070240D" w:rsidRDefault="005D1064"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Scientists all over the w</w:t>
      </w:r>
      <w:bookmarkStart w:id="0" w:name="_GoBack"/>
      <w:r w:rsidRPr="0070240D">
        <w:rPr>
          <w:rFonts w:ascii="Times New Roman" w:hAnsi="Times New Roman"/>
          <w:sz w:val="24"/>
          <w:szCs w:val="24"/>
          <w:lang w:val="en-US"/>
        </w:rPr>
        <w:t>o</w:t>
      </w:r>
      <w:bookmarkEnd w:id="0"/>
      <w:r w:rsidRPr="0070240D">
        <w:rPr>
          <w:rFonts w:ascii="Times New Roman" w:hAnsi="Times New Roman"/>
          <w:sz w:val="24"/>
          <w:szCs w:val="24"/>
          <w:lang w:val="en-US"/>
        </w:rPr>
        <w:t xml:space="preserve">rld </w:t>
      </w:r>
      <w:r w:rsidR="00EF746E" w:rsidRPr="0070240D">
        <w:rPr>
          <w:rFonts w:ascii="Times New Roman" w:hAnsi="Times New Roman"/>
          <w:sz w:val="24"/>
          <w:szCs w:val="24"/>
          <w:lang w:val="en-US"/>
        </w:rPr>
        <w:t xml:space="preserve">have historically </w:t>
      </w:r>
      <w:r w:rsidRPr="0070240D">
        <w:rPr>
          <w:rFonts w:ascii="Times New Roman" w:hAnsi="Times New Roman"/>
          <w:sz w:val="24"/>
          <w:szCs w:val="24"/>
          <w:lang w:val="en-US"/>
        </w:rPr>
        <w:t>paid special attention to studying awards and their role in state management</w:t>
      </w:r>
      <w:r w:rsidR="00ED4BF6" w:rsidRPr="0070240D">
        <w:rPr>
          <w:rFonts w:ascii="Times New Roman" w:hAnsi="Times New Roman"/>
          <w:sz w:val="24"/>
          <w:szCs w:val="24"/>
          <w:lang w:val="en-US"/>
        </w:rPr>
        <w:t xml:space="preserve"> – </w:t>
      </w:r>
      <w:r w:rsidRPr="0070240D">
        <w:rPr>
          <w:rFonts w:ascii="Times New Roman" w:hAnsi="Times New Roman"/>
          <w:sz w:val="24"/>
          <w:szCs w:val="24"/>
          <w:lang w:val="en-US"/>
        </w:rPr>
        <w:t xml:space="preserve">Aristotle, </w:t>
      </w:r>
      <w:proofErr w:type="spellStart"/>
      <w:r w:rsidRPr="0070240D">
        <w:rPr>
          <w:rFonts w:ascii="Times New Roman" w:hAnsi="Times New Roman"/>
          <w:sz w:val="24"/>
          <w:szCs w:val="24"/>
          <w:lang w:val="en-US"/>
        </w:rPr>
        <w:t>Cesare</w:t>
      </w:r>
      <w:proofErr w:type="spellEnd"/>
      <w:r w:rsidRPr="0070240D">
        <w:rPr>
          <w:rFonts w:ascii="Times New Roman" w:hAnsi="Times New Roman"/>
          <w:sz w:val="24"/>
          <w:szCs w:val="24"/>
          <w:lang w:val="en-US"/>
        </w:rPr>
        <w:t xml:space="preserve"> </w:t>
      </w:r>
      <w:proofErr w:type="spellStart"/>
      <w:r w:rsidRPr="0070240D">
        <w:rPr>
          <w:rFonts w:ascii="Times New Roman" w:hAnsi="Times New Roman"/>
          <w:sz w:val="24"/>
          <w:szCs w:val="24"/>
          <w:lang w:val="en-US"/>
        </w:rPr>
        <w:t>Beccaria</w:t>
      </w:r>
      <w:proofErr w:type="spellEnd"/>
      <w:r w:rsidR="00ED4BF6" w:rsidRPr="0070240D">
        <w:rPr>
          <w:rFonts w:ascii="Times New Roman" w:hAnsi="Times New Roman"/>
          <w:sz w:val="24"/>
          <w:szCs w:val="24"/>
          <w:lang w:val="en-US"/>
        </w:rPr>
        <w:t xml:space="preserve">, </w:t>
      </w:r>
      <w:r w:rsidRPr="0070240D">
        <w:rPr>
          <w:rFonts w:ascii="Times New Roman" w:hAnsi="Times New Roman"/>
          <w:sz w:val="24"/>
          <w:szCs w:val="24"/>
          <w:lang w:val="en-US"/>
        </w:rPr>
        <w:t>Jeremy Bentham</w:t>
      </w:r>
      <w:r w:rsidR="00ED4BF6" w:rsidRPr="0070240D">
        <w:rPr>
          <w:rFonts w:ascii="Times New Roman" w:hAnsi="Times New Roman"/>
          <w:sz w:val="24"/>
          <w:szCs w:val="24"/>
          <w:lang w:val="en-US"/>
        </w:rPr>
        <w:t xml:space="preserve">, </w:t>
      </w:r>
      <w:r w:rsidRPr="0070240D">
        <w:rPr>
          <w:rFonts w:ascii="Times New Roman" w:hAnsi="Times New Roman"/>
          <w:sz w:val="24"/>
          <w:szCs w:val="24"/>
          <w:lang w:val="en-US"/>
        </w:rPr>
        <w:t xml:space="preserve">Jean </w:t>
      </w:r>
      <w:proofErr w:type="spellStart"/>
      <w:r w:rsidRPr="0070240D">
        <w:rPr>
          <w:rFonts w:ascii="Times New Roman" w:hAnsi="Times New Roman"/>
          <w:sz w:val="24"/>
          <w:szCs w:val="24"/>
          <w:lang w:val="en-US"/>
        </w:rPr>
        <w:t>Bodin</w:t>
      </w:r>
      <w:proofErr w:type="spellEnd"/>
      <w:r w:rsidR="00ED4BF6" w:rsidRPr="0070240D">
        <w:rPr>
          <w:rFonts w:ascii="Times New Roman" w:hAnsi="Times New Roman"/>
          <w:sz w:val="24"/>
          <w:szCs w:val="24"/>
          <w:lang w:val="en-US"/>
        </w:rPr>
        <w:t xml:space="preserve">, </w:t>
      </w:r>
      <w:r w:rsidRPr="0070240D">
        <w:rPr>
          <w:rFonts w:ascii="Times New Roman" w:hAnsi="Times New Roman"/>
          <w:sz w:val="24"/>
          <w:szCs w:val="24"/>
          <w:lang w:val="en-US"/>
        </w:rPr>
        <w:t>Thomas Hobbes</w:t>
      </w:r>
      <w:r w:rsidR="00ED4BF6" w:rsidRPr="0070240D">
        <w:rPr>
          <w:rFonts w:ascii="Times New Roman" w:hAnsi="Times New Roman"/>
          <w:sz w:val="24"/>
          <w:szCs w:val="24"/>
          <w:lang w:val="en-US"/>
        </w:rPr>
        <w:t xml:space="preserve">, </w:t>
      </w:r>
      <w:r w:rsidRPr="0070240D">
        <w:rPr>
          <w:rFonts w:ascii="Times New Roman" w:hAnsi="Times New Roman"/>
          <w:sz w:val="24"/>
          <w:szCs w:val="24"/>
          <w:lang w:val="en-US"/>
        </w:rPr>
        <w:t>Demosthenes</w:t>
      </w:r>
      <w:r w:rsidR="00ED4BF6" w:rsidRPr="0070240D">
        <w:rPr>
          <w:rFonts w:ascii="Times New Roman" w:hAnsi="Times New Roman"/>
          <w:sz w:val="24"/>
          <w:szCs w:val="24"/>
          <w:lang w:val="en-US"/>
        </w:rPr>
        <w:t xml:space="preserve">, </w:t>
      </w:r>
      <w:r w:rsidRPr="0070240D">
        <w:rPr>
          <w:rFonts w:ascii="Times New Roman" w:hAnsi="Times New Roman"/>
          <w:sz w:val="24"/>
          <w:szCs w:val="24"/>
          <w:lang w:val="en-US"/>
        </w:rPr>
        <w:t xml:space="preserve">Rudolf von </w:t>
      </w:r>
      <w:proofErr w:type="spellStart"/>
      <w:r w:rsidRPr="0070240D">
        <w:rPr>
          <w:rFonts w:ascii="Times New Roman" w:hAnsi="Times New Roman"/>
          <w:sz w:val="24"/>
          <w:szCs w:val="24"/>
          <w:lang w:val="en-US"/>
        </w:rPr>
        <w:t>Ihering</w:t>
      </w:r>
      <w:proofErr w:type="spellEnd"/>
      <w:r w:rsidR="00ED4BF6" w:rsidRPr="0070240D">
        <w:rPr>
          <w:rFonts w:ascii="Times New Roman" w:hAnsi="Times New Roman"/>
          <w:sz w:val="24"/>
          <w:szCs w:val="24"/>
          <w:lang w:val="en-US"/>
        </w:rPr>
        <w:t xml:space="preserve">, </w:t>
      </w:r>
      <w:proofErr w:type="spellStart"/>
      <w:r w:rsidRPr="0070240D">
        <w:rPr>
          <w:rFonts w:ascii="Times New Roman" w:hAnsi="Times New Roman"/>
          <w:sz w:val="24"/>
          <w:szCs w:val="24"/>
          <w:lang w:val="en-US"/>
        </w:rPr>
        <w:t>Niccolo</w:t>
      </w:r>
      <w:proofErr w:type="spellEnd"/>
      <w:r w:rsidRPr="0070240D">
        <w:rPr>
          <w:rFonts w:ascii="Times New Roman" w:hAnsi="Times New Roman"/>
          <w:sz w:val="24"/>
          <w:szCs w:val="24"/>
          <w:lang w:val="en-US"/>
        </w:rPr>
        <w:t xml:space="preserve"> Machiavelli</w:t>
      </w:r>
      <w:r w:rsidR="00ED4BF6" w:rsidRPr="0070240D">
        <w:rPr>
          <w:rFonts w:ascii="Times New Roman" w:hAnsi="Times New Roman"/>
          <w:sz w:val="24"/>
          <w:szCs w:val="24"/>
          <w:lang w:val="en-US"/>
        </w:rPr>
        <w:t xml:space="preserve">, </w:t>
      </w:r>
      <w:r w:rsidRPr="0070240D">
        <w:rPr>
          <w:rFonts w:ascii="Times New Roman" w:hAnsi="Times New Roman"/>
          <w:sz w:val="24"/>
          <w:szCs w:val="24"/>
          <w:lang w:val="en-US"/>
        </w:rPr>
        <w:t>Michel de Montaigne</w:t>
      </w:r>
      <w:r w:rsidR="00ED4BF6" w:rsidRPr="0070240D">
        <w:rPr>
          <w:rFonts w:ascii="Times New Roman" w:hAnsi="Times New Roman"/>
          <w:sz w:val="24"/>
          <w:szCs w:val="24"/>
          <w:lang w:val="en-US"/>
        </w:rPr>
        <w:t xml:space="preserve">, </w:t>
      </w:r>
      <w:r w:rsidR="00462452" w:rsidRPr="0070240D">
        <w:rPr>
          <w:rFonts w:ascii="Times New Roman" w:hAnsi="Times New Roman"/>
          <w:bCs/>
          <w:color w:val="000000"/>
          <w:sz w:val="24"/>
          <w:szCs w:val="24"/>
          <w:shd w:val="clear" w:color="auto" w:fill="FFFFFF"/>
          <w:lang w:val="en-US"/>
        </w:rPr>
        <w:t>Charles-Louis de Montesquieu</w:t>
      </w:r>
      <w:r w:rsidR="00ED4BF6" w:rsidRPr="0070240D">
        <w:rPr>
          <w:rFonts w:ascii="Times New Roman" w:hAnsi="Times New Roman"/>
          <w:sz w:val="24"/>
          <w:szCs w:val="24"/>
          <w:lang w:val="en-US"/>
        </w:rPr>
        <w:t xml:space="preserve">, </w:t>
      </w:r>
      <w:r w:rsidR="00462452" w:rsidRPr="0070240D">
        <w:rPr>
          <w:rFonts w:ascii="Times New Roman" w:hAnsi="Times New Roman"/>
          <w:sz w:val="24"/>
          <w:szCs w:val="24"/>
          <w:lang w:val="en-US"/>
        </w:rPr>
        <w:t>Robert Owen</w:t>
      </w:r>
      <w:r w:rsidR="00ED4BF6" w:rsidRPr="0070240D">
        <w:rPr>
          <w:rFonts w:ascii="Times New Roman" w:hAnsi="Times New Roman"/>
          <w:sz w:val="24"/>
          <w:szCs w:val="24"/>
          <w:lang w:val="en-US"/>
        </w:rPr>
        <w:t xml:space="preserve">, </w:t>
      </w:r>
      <w:r w:rsidR="00462452" w:rsidRPr="0070240D">
        <w:rPr>
          <w:rFonts w:ascii="Times New Roman" w:hAnsi="Times New Roman"/>
          <w:sz w:val="24"/>
          <w:szCs w:val="24"/>
          <w:lang w:val="en-US"/>
        </w:rPr>
        <w:t>Plato</w:t>
      </w:r>
      <w:r w:rsidR="00ED4BF6" w:rsidRPr="0070240D">
        <w:rPr>
          <w:rFonts w:ascii="Times New Roman" w:hAnsi="Times New Roman"/>
          <w:sz w:val="24"/>
          <w:szCs w:val="24"/>
          <w:lang w:val="en-US"/>
        </w:rPr>
        <w:t xml:space="preserve">, </w:t>
      </w:r>
      <w:r w:rsidR="00462452" w:rsidRPr="0070240D">
        <w:rPr>
          <w:rFonts w:ascii="Times New Roman" w:hAnsi="Times New Roman"/>
          <w:sz w:val="24"/>
          <w:szCs w:val="24"/>
          <w:lang w:val="en-US"/>
        </w:rPr>
        <w:t>Jean-Jacques Rousseau</w:t>
      </w:r>
      <w:r w:rsidR="00ED4BF6" w:rsidRPr="0070240D">
        <w:rPr>
          <w:rFonts w:ascii="Times New Roman" w:hAnsi="Times New Roman"/>
          <w:sz w:val="24"/>
          <w:szCs w:val="24"/>
          <w:lang w:val="en-US"/>
        </w:rPr>
        <w:t xml:space="preserve">, </w:t>
      </w:r>
      <w:proofErr w:type="spellStart"/>
      <w:r w:rsidR="00462452" w:rsidRPr="0070240D">
        <w:rPr>
          <w:rFonts w:ascii="Times New Roman" w:hAnsi="Times New Roman"/>
          <w:sz w:val="24"/>
          <w:szCs w:val="24"/>
          <w:lang w:val="en-US"/>
        </w:rPr>
        <w:t>Eugène</w:t>
      </w:r>
      <w:proofErr w:type="spellEnd"/>
      <w:r w:rsidR="00462452" w:rsidRPr="0070240D">
        <w:rPr>
          <w:rFonts w:ascii="Times New Roman" w:hAnsi="Times New Roman"/>
          <w:sz w:val="24"/>
          <w:szCs w:val="24"/>
          <w:lang w:val="en-US"/>
        </w:rPr>
        <w:t xml:space="preserve"> Sue</w:t>
      </w:r>
      <w:r w:rsidR="00ED4BF6" w:rsidRPr="0070240D">
        <w:rPr>
          <w:rFonts w:ascii="Times New Roman" w:hAnsi="Times New Roman"/>
          <w:sz w:val="24"/>
          <w:szCs w:val="24"/>
          <w:lang w:val="en-US"/>
        </w:rPr>
        <w:t xml:space="preserve">, </w:t>
      </w:r>
      <w:proofErr w:type="spellStart"/>
      <w:r w:rsidR="00462452" w:rsidRPr="0070240D">
        <w:rPr>
          <w:rFonts w:ascii="Times New Roman" w:hAnsi="Times New Roman"/>
          <w:sz w:val="24"/>
          <w:szCs w:val="24"/>
          <w:lang w:val="en-US"/>
        </w:rPr>
        <w:t>Aischines</w:t>
      </w:r>
      <w:proofErr w:type="spellEnd"/>
      <w:r w:rsidR="00ED4BF6" w:rsidRPr="0070240D">
        <w:rPr>
          <w:rFonts w:ascii="Times New Roman" w:hAnsi="Times New Roman"/>
          <w:sz w:val="24"/>
          <w:szCs w:val="24"/>
          <w:lang w:val="en-US"/>
        </w:rPr>
        <w:t xml:space="preserve">, </w:t>
      </w:r>
      <w:r w:rsidR="00462452" w:rsidRPr="0070240D">
        <w:rPr>
          <w:rFonts w:ascii="Times New Roman" w:hAnsi="Times New Roman"/>
          <w:sz w:val="24"/>
          <w:szCs w:val="24"/>
          <w:lang w:val="en-US"/>
        </w:rPr>
        <w:t>Shang Yang</w:t>
      </w:r>
      <w:r w:rsidR="00ED4BF6" w:rsidRPr="0070240D">
        <w:rPr>
          <w:rFonts w:ascii="Times New Roman" w:hAnsi="Times New Roman"/>
          <w:sz w:val="24"/>
          <w:szCs w:val="24"/>
          <w:lang w:val="en-US"/>
        </w:rPr>
        <w:t xml:space="preserve">, </w:t>
      </w:r>
      <w:r w:rsidR="00462452" w:rsidRPr="0070240D">
        <w:rPr>
          <w:rFonts w:ascii="Times New Roman" w:hAnsi="Times New Roman"/>
          <w:sz w:val="24"/>
          <w:szCs w:val="24"/>
          <w:lang w:val="en-US"/>
        </w:rPr>
        <w:t xml:space="preserve">Nikolay </w:t>
      </w:r>
      <w:proofErr w:type="spellStart"/>
      <w:r w:rsidR="00462452" w:rsidRPr="0070240D">
        <w:rPr>
          <w:rFonts w:ascii="Times New Roman" w:hAnsi="Times New Roman"/>
          <w:sz w:val="24"/>
          <w:szCs w:val="24"/>
          <w:lang w:val="en-US"/>
        </w:rPr>
        <w:t>Gredeskul</w:t>
      </w:r>
      <w:proofErr w:type="spellEnd"/>
      <w:r w:rsidR="00ED4BF6" w:rsidRPr="0070240D">
        <w:rPr>
          <w:rFonts w:ascii="Times New Roman" w:hAnsi="Times New Roman"/>
          <w:sz w:val="24"/>
          <w:szCs w:val="24"/>
          <w:lang w:val="en-US"/>
        </w:rPr>
        <w:t xml:space="preserve">, </w:t>
      </w:r>
      <w:r w:rsidR="00462452" w:rsidRPr="0070240D">
        <w:rPr>
          <w:rFonts w:ascii="Times New Roman" w:hAnsi="Times New Roman"/>
          <w:sz w:val="24"/>
          <w:szCs w:val="24"/>
          <w:lang w:val="en-US"/>
        </w:rPr>
        <w:t xml:space="preserve">Alexander </w:t>
      </w:r>
      <w:proofErr w:type="spellStart"/>
      <w:r w:rsidR="00462452" w:rsidRPr="0070240D">
        <w:rPr>
          <w:rFonts w:ascii="Times New Roman" w:hAnsi="Times New Roman"/>
          <w:sz w:val="24"/>
          <w:szCs w:val="24"/>
          <w:lang w:val="en-US"/>
        </w:rPr>
        <w:t>Radishchev</w:t>
      </w:r>
      <w:proofErr w:type="spellEnd"/>
      <w:r w:rsidR="00ED4BF6" w:rsidRPr="0070240D">
        <w:rPr>
          <w:rFonts w:ascii="Times New Roman" w:hAnsi="Times New Roman"/>
          <w:sz w:val="24"/>
          <w:szCs w:val="24"/>
          <w:lang w:val="en-US"/>
        </w:rPr>
        <w:t xml:space="preserve">, </w:t>
      </w:r>
      <w:proofErr w:type="spellStart"/>
      <w:r w:rsidR="00462452" w:rsidRPr="0070240D">
        <w:rPr>
          <w:rFonts w:ascii="Times New Roman" w:hAnsi="Times New Roman"/>
          <w:sz w:val="24"/>
          <w:szCs w:val="24"/>
          <w:lang w:val="en-US"/>
        </w:rPr>
        <w:t>Pitirim</w:t>
      </w:r>
      <w:proofErr w:type="spellEnd"/>
      <w:r w:rsidR="00462452" w:rsidRPr="0070240D">
        <w:rPr>
          <w:rFonts w:ascii="Times New Roman" w:hAnsi="Times New Roman"/>
          <w:sz w:val="24"/>
          <w:szCs w:val="24"/>
          <w:lang w:val="en-US"/>
        </w:rPr>
        <w:t xml:space="preserve"> Sorokin, etc</w:t>
      </w:r>
      <w:r w:rsidR="00ED4BF6" w:rsidRPr="0070240D">
        <w:rPr>
          <w:rFonts w:ascii="Times New Roman" w:hAnsi="Times New Roman"/>
          <w:sz w:val="24"/>
          <w:szCs w:val="24"/>
          <w:lang w:val="en-US"/>
        </w:rPr>
        <w:t>.</w:t>
      </w:r>
    </w:p>
    <w:p w:rsidR="006D2037" w:rsidRPr="0070240D" w:rsidRDefault="002C5765"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One of the key notions in award doctrine tends to be the notion</w:t>
      </w:r>
      <w:r w:rsidR="00D80BDE" w:rsidRPr="0070240D">
        <w:rPr>
          <w:rFonts w:ascii="Times New Roman" w:hAnsi="Times New Roman"/>
          <w:sz w:val="24"/>
          <w:szCs w:val="24"/>
          <w:lang w:val="en-US"/>
        </w:rPr>
        <w:t xml:space="preserve"> of</w:t>
      </w:r>
      <w:r w:rsidRPr="0070240D">
        <w:rPr>
          <w:rFonts w:ascii="Times New Roman" w:hAnsi="Times New Roman"/>
          <w:sz w:val="24"/>
          <w:szCs w:val="24"/>
          <w:lang w:val="en-US"/>
        </w:rPr>
        <w:t xml:space="preserve"> “</w:t>
      </w:r>
      <w:r w:rsidR="00D80BDE" w:rsidRPr="0070240D">
        <w:rPr>
          <w:rFonts w:ascii="Times New Roman" w:hAnsi="Times New Roman"/>
          <w:sz w:val="24"/>
          <w:szCs w:val="24"/>
          <w:lang w:val="en-US"/>
        </w:rPr>
        <w:t xml:space="preserve">the </w:t>
      </w:r>
      <w:r w:rsidR="00662388" w:rsidRPr="0070240D">
        <w:rPr>
          <w:rFonts w:ascii="Times New Roman" w:hAnsi="Times New Roman"/>
          <w:sz w:val="24"/>
          <w:szCs w:val="24"/>
          <w:lang w:val="en-US"/>
        </w:rPr>
        <w:t>a</w:t>
      </w:r>
      <w:r w:rsidRPr="0070240D">
        <w:rPr>
          <w:rFonts w:ascii="Times New Roman" w:hAnsi="Times New Roman"/>
          <w:sz w:val="24"/>
          <w:szCs w:val="24"/>
          <w:lang w:val="en-US"/>
        </w:rPr>
        <w:t>ward system”</w:t>
      </w:r>
      <w:r w:rsidR="006D2037" w:rsidRPr="0070240D">
        <w:rPr>
          <w:rFonts w:ascii="Times New Roman" w:hAnsi="Times New Roman"/>
          <w:sz w:val="24"/>
          <w:szCs w:val="24"/>
          <w:lang w:val="en-US"/>
        </w:rPr>
        <w:t xml:space="preserve">. </w:t>
      </w:r>
      <w:r w:rsidRPr="0070240D">
        <w:rPr>
          <w:rFonts w:ascii="Times New Roman" w:hAnsi="Times New Roman"/>
          <w:sz w:val="24"/>
          <w:szCs w:val="24"/>
          <w:lang w:val="en-US"/>
        </w:rPr>
        <w:t>The up-to-date science does not yet apply to the universally acknowledged definition of this notion, thus provoking different approaches to the structure of the award system herein.</w:t>
      </w:r>
      <w:r w:rsidR="006D2037" w:rsidRPr="0070240D">
        <w:rPr>
          <w:rFonts w:ascii="Times New Roman" w:hAnsi="Times New Roman"/>
          <w:sz w:val="24"/>
          <w:szCs w:val="24"/>
          <w:lang w:val="en-US"/>
        </w:rPr>
        <w:t xml:space="preserve"> </w:t>
      </w:r>
    </w:p>
    <w:p w:rsidR="005A37BB" w:rsidRPr="0070240D" w:rsidRDefault="00EE549C"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We have tried to review the ideas of the following Russian lawyers, historians</w:t>
      </w:r>
      <w:r w:rsidR="00EF746E" w:rsidRPr="0070240D">
        <w:rPr>
          <w:rFonts w:ascii="Times New Roman" w:hAnsi="Times New Roman"/>
          <w:sz w:val="24"/>
          <w:szCs w:val="24"/>
          <w:lang w:val="en-US"/>
        </w:rPr>
        <w:t>,</w:t>
      </w:r>
      <w:r w:rsidRPr="0070240D">
        <w:rPr>
          <w:rFonts w:ascii="Times New Roman" w:hAnsi="Times New Roman"/>
          <w:sz w:val="24"/>
          <w:szCs w:val="24"/>
          <w:lang w:val="en-US"/>
        </w:rPr>
        <w:t xml:space="preserve"> and sociologists </w:t>
      </w:r>
      <w:r w:rsidR="00EF746E" w:rsidRPr="0070240D">
        <w:rPr>
          <w:rFonts w:ascii="Times New Roman" w:hAnsi="Times New Roman"/>
          <w:sz w:val="24"/>
          <w:szCs w:val="24"/>
          <w:lang w:val="en-US"/>
        </w:rPr>
        <w:t xml:space="preserve">who have </w:t>
      </w:r>
      <w:r w:rsidRPr="0070240D">
        <w:rPr>
          <w:rFonts w:ascii="Times New Roman" w:hAnsi="Times New Roman"/>
          <w:sz w:val="24"/>
          <w:szCs w:val="24"/>
          <w:lang w:val="en-US"/>
        </w:rPr>
        <w:t>considered the award system in their scientific works</w:t>
      </w:r>
      <w:r w:rsidR="006D2037" w:rsidRPr="0070240D">
        <w:rPr>
          <w:rFonts w:ascii="Times New Roman" w:hAnsi="Times New Roman"/>
          <w:sz w:val="24"/>
          <w:szCs w:val="24"/>
          <w:lang w:val="en-US"/>
        </w:rPr>
        <w:t xml:space="preserve">: </w:t>
      </w:r>
      <w:r w:rsidRPr="0070240D">
        <w:rPr>
          <w:rFonts w:ascii="Times New Roman" w:hAnsi="Times New Roman"/>
          <w:sz w:val="24"/>
          <w:szCs w:val="24"/>
          <w:lang w:val="en-US"/>
        </w:rPr>
        <w:t>V</w:t>
      </w:r>
      <w:r w:rsidR="008C1266" w:rsidRPr="0070240D">
        <w:rPr>
          <w:rFonts w:ascii="Times New Roman" w:hAnsi="Times New Roman"/>
          <w:sz w:val="24"/>
          <w:szCs w:val="24"/>
          <w:lang w:val="en-US"/>
        </w:rPr>
        <w:t>.</w:t>
      </w:r>
      <w:r w:rsidR="008C1266" w:rsidRPr="0070240D">
        <w:rPr>
          <w:rFonts w:ascii="Times New Roman" w:hAnsi="Times New Roman"/>
          <w:sz w:val="24"/>
          <w:szCs w:val="24"/>
        </w:rPr>
        <w:t>Е</w:t>
      </w:r>
      <w:r w:rsidR="006D2037" w:rsidRPr="0070240D">
        <w:rPr>
          <w:rFonts w:ascii="Times New Roman" w:hAnsi="Times New Roman"/>
          <w:sz w:val="24"/>
          <w:szCs w:val="24"/>
          <w:lang w:val="en-US"/>
        </w:rPr>
        <w:t xml:space="preserve">. </w:t>
      </w:r>
      <w:proofErr w:type="spellStart"/>
      <w:r w:rsidRPr="0070240D">
        <w:rPr>
          <w:rFonts w:ascii="Times New Roman" w:hAnsi="Times New Roman"/>
          <w:sz w:val="24"/>
          <w:szCs w:val="24"/>
          <w:lang w:val="en-US"/>
        </w:rPr>
        <w:t>Trofimov</w:t>
      </w:r>
      <w:proofErr w:type="spellEnd"/>
      <w:r w:rsidR="005A37BB" w:rsidRPr="0070240D">
        <w:rPr>
          <w:rFonts w:ascii="Times New Roman" w:hAnsi="Times New Roman"/>
          <w:sz w:val="24"/>
          <w:szCs w:val="24"/>
          <w:vertAlign w:val="superscript"/>
        </w:rPr>
        <w:footnoteReference w:id="1"/>
      </w:r>
      <w:r w:rsidR="006D2037" w:rsidRPr="0070240D">
        <w:rPr>
          <w:rFonts w:ascii="Times New Roman" w:hAnsi="Times New Roman"/>
          <w:sz w:val="24"/>
          <w:szCs w:val="24"/>
          <w:lang w:val="en-US"/>
        </w:rPr>
        <w:t xml:space="preserve">, </w:t>
      </w:r>
      <w:r w:rsidR="006D2037" w:rsidRPr="0070240D">
        <w:rPr>
          <w:rFonts w:ascii="Times New Roman" w:hAnsi="Times New Roman"/>
          <w:bCs/>
          <w:sz w:val="24"/>
          <w:szCs w:val="24"/>
        </w:rPr>
        <w:t>А</w:t>
      </w:r>
      <w:r w:rsidR="006D2037" w:rsidRPr="0070240D">
        <w:rPr>
          <w:rFonts w:ascii="Times New Roman" w:hAnsi="Times New Roman"/>
          <w:bCs/>
          <w:sz w:val="24"/>
          <w:szCs w:val="24"/>
          <w:lang w:val="en-US"/>
        </w:rPr>
        <w:t>.</w:t>
      </w:r>
      <w:r w:rsidRPr="0070240D">
        <w:rPr>
          <w:rFonts w:ascii="Times New Roman" w:hAnsi="Times New Roman"/>
          <w:bCs/>
          <w:sz w:val="24"/>
          <w:szCs w:val="24"/>
          <w:lang w:val="en-US"/>
        </w:rPr>
        <w:t>V</w:t>
      </w:r>
      <w:r w:rsidR="006D2037" w:rsidRPr="0070240D">
        <w:rPr>
          <w:rFonts w:ascii="Times New Roman" w:hAnsi="Times New Roman"/>
          <w:bCs/>
          <w:sz w:val="24"/>
          <w:szCs w:val="24"/>
          <w:lang w:val="en-US"/>
        </w:rPr>
        <w:t>. </w:t>
      </w:r>
      <w:proofErr w:type="spellStart"/>
      <w:r w:rsidRPr="0070240D">
        <w:rPr>
          <w:rFonts w:ascii="Times New Roman" w:hAnsi="Times New Roman"/>
          <w:bCs/>
          <w:sz w:val="24"/>
          <w:szCs w:val="24"/>
          <w:lang w:val="en-US"/>
        </w:rPr>
        <w:t>Dednev</w:t>
      </w:r>
      <w:proofErr w:type="spellEnd"/>
      <w:r w:rsidR="005A37BB" w:rsidRPr="0070240D">
        <w:rPr>
          <w:rFonts w:ascii="Times New Roman" w:hAnsi="Times New Roman"/>
          <w:sz w:val="24"/>
          <w:szCs w:val="24"/>
          <w:vertAlign w:val="superscript"/>
        </w:rPr>
        <w:footnoteReference w:id="2"/>
      </w:r>
      <w:r w:rsidR="006D2037" w:rsidRPr="0070240D">
        <w:rPr>
          <w:rFonts w:ascii="Times New Roman" w:hAnsi="Times New Roman"/>
          <w:sz w:val="24"/>
          <w:szCs w:val="24"/>
          <w:lang w:val="en-US"/>
        </w:rPr>
        <w:t xml:space="preserve">, </w:t>
      </w:r>
      <w:r w:rsidRPr="0070240D">
        <w:rPr>
          <w:rFonts w:ascii="Times New Roman" w:hAnsi="Times New Roman"/>
          <w:bCs/>
          <w:sz w:val="24"/>
          <w:szCs w:val="24"/>
          <w:lang w:val="en-US"/>
        </w:rPr>
        <w:t>S</w:t>
      </w:r>
      <w:r w:rsidR="00B72521" w:rsidRPr="0070240D">
        <w:rPr>
          <w:rFonts w:ascii="Times New Roman" w:hAnsi="Times New Roman"/>
          <w:bCs/>
          <w:sz w:val="24"/>
          <w:szCs w:val="24"/>
          <w:lang w:val="en-US"/>
        </w:rPr>
        <w:t>.</w:t>
      </w:r>
      <w:r w:rsidR="00B72521" w:rsidRPr="0070240D">
        <w:rPr>
          <w:rFonts w:ascii="Times New Roman" w:hAnsi="Times New Roman"/>
          <w:bCs/>
          <w:sz w:val="24"/>
          <w:szCs w:val="24"/>
        </w:rPr>
        <w:t>А</w:t>
      </w:r>
      <w:r w:rsidR="00B72521" w:rsidRPr="0070240D">
        <w:rPr>
          <w:rFonts w:ascii="Times New Roman" w:hAnsi="Times New Roman"/>
          <w:bCs/>
          <w:sz w:val="24"/>
          <w:szCs w:val="24"/>
          <w:lang w:val="en-US"/>
        </w:rPr>
        <w:t xml:space="preserve">. </w:t>
      </w:r>
      <w:r w:rsidRPr="0070240D">
        <w:rPr>
          <w:rFonts w:ascii="Times New Roman" w:hAnsi="Times New Roman"/>
          <w:bCs/>
          <w:sz w:val="24"/>
          <w:szCs w:val="24"/>
          <w:lang w:val="en-US"/>
        </w:rPr>
        <w:t>Ivanov</w:t>
      </w:r>
      <w:r w:rsidR="00B72521" w:rsidRPr="0070240D">
        <w:rPr>
          <w:rStyle w:val="FootnoteReference"/>
          <w:rFonts w:ascii="Times New Roman" w:hAnsi="Times New Roman"/>
          <w:bCs/>
          <w:sz w:val="24"/>
          <w:szCs w:val="24"/>
        </w:rPr>
        <w:footnoteReference w:id="3"/>
      </w:r>
      <w:r w:rsidR="006D2037" w:rsidRPr="0070240D">
        <w:rPr>
          <w:rFonts w:ascii="Times New Roman" w:hAnsi="Times New Roman"/>
          <w:bCs/>
          <w:sz w:val="24"/>
          <w:szCs w:val="24"/>
          <w:lang w:val="en-US"/>
        </w:rPr>
        <w:t xml:space="preserve">, </w:t>
      </w:r>
      <w:r w:rsidRPr="0070240D">
        <w:rPr>
          <w:rFonts w:ascii="Times New Roman" w:hAnsi="Times New Roman"/>
          <w:bCs/>
          <w:sz w:val="24"/>
          <w:szCs w:val="24"/>
          <w:lang w:val="en-US"/>
        </w:rPr>
        <w:t>V</w:t>
      </w:r>
      <w:r w:rsidR="005A37BB" w:rsidRPr="0070240D">
        <w:rPr>
          <w:rFonts w:ascii="Times New Roman" w:hAnsi="Times New Roman"/>
          <w:bCs/>
          <w:sz w:val="24"/>
          <w:szCs w:val="24"/>
          <w:lang w:val="en-US"/>
        </w:rPr>
        <w:t>.</w:t>
      </w:r>
      <w:r w:rsidR="005A37BB" w:rsidRPr="0070240D">
        <w:rPr>
          <w:rFonts w:ascii="Times New Roman" w:hAnsi="Times New Roman"/>
          <w:bCs/>
          <w:sz w:val="24"/>
          <w:szCs w:val="24"/>
        </w:rPr>
        <w:t>А</w:t>
      </w:r>
      <w:r w:rsidR="005A37BB" w:rsidRPr="0070240D">
        <w:rPr>
          <w:rFonts w:ascii="Times New Roman" w:hAnsi="Times New Roman"/>
          <w:bCs/>
          <w:sz w:val="24"/>
          <w:szCs w:val="24"/>
          <w:lang w:val="en-US"/>
        </w:rPr>
        <w:t xml:space="preserve">. </w:t>
      </w:r>
      <w:proofErr w:type="spellStart"/>
      <w:r w:rsidRPr="0070240D">
        <w:rPr>
          <w:rFonts w:ascii="Times New Roman" w:hAnsi="Times New Roman"/>
          <w:bCs/>
          <w:sz w:val="24"/>
          <w:szCs w:val="24"/>
          <w:lang w:val="en-US"/>
        </w:rPr>
        <w:t>Romanova</w:t>
      </w:r>
      <w:proofErr w:type="spellEnd"/>
      <w:r w:rsidR="005A37BB" w:rsidRPr="0070240D">
        <w:rPr>
          <w:rFonts w:ascii="Times New Roman" w:hAnsi="Times New Roman"/>
          <w:iCs/>
          <w:sz w:val="24"/>
          <w:szCs w:val="24"/>
          <w:vertAlign w:val="superscript"/>
        </w:rPr>
        <w:footnoteReference w:id="4"/>
      </w:r>
      <w:r w:rsidR="006D2037" w:rsidRPr="0070240D">
        <w:rPr>
          <w:rFonts w:ascii="Times New Roman" w:hAnsi="Times New Roman"/>
          <w:sz w:val="24"/>
          <w:szCs w:val="24"/>
          <w:lang w:val="en-US"/>
        </w:rPr>
        <w:t xml:space="preserve">, </w:t>
      </w:r>
      <w:r w:rsidR="005A37BB" w:rsidRPr="0070240D">
        <w:rPr>
          <w:rFonts w:ascii="Times New Roman" w:hAnsi="Times New Roman"/>
          <w:sz w:val="24"/>
          <w:szCs w:val="24"/>
        </w:rPr>
        <w:t>Е</w:t>
      </w:r>
      <w:r w:rsidR="005A37BB" w:rsidRPr="0070240D">
        <w:rPr>
          <w:rFonts w:ascii="Times New Roman" w:hAnsi="Times New Roman"/>
          <w:sz w:val="24"/>
          <w:szCs w:val="24"/>
          <w:lang w:val="en-US"/>
        </w:rPr>
        <w:t>.</w:t>
      </w:r>
      <w:r w:rsidRPr="0070240D">
        <w:rPr>
          <w:rFonts w:ascii="Times New Roman" w:hAnsi="Times New Roman"/>
          <w:sz w:val="24"/>
          <w:szCs w:val="24"/>
          <w:lang w:val="en-US"/>
        </w:rPr>
        <w:t>V</w:t>
      </w:r>
      <w:r w:rsidR="005A37BB" w:rsidRPr="0070240D">
        <w:rPr>
          <w:rFonts w:ascii="Times New Roman" w:hAnsi="Times New Roman"/>
          <w:sz w:val="24"/>
          <w:szCs w:val="24"/>
          <w:lang w:val="en-US"/>
        </w:rPr>
        <w:t>.</w:t>
      </w:r>
      <w:r w:rsidR="00D80BDE" w:rsidRPr="0070240D">
        <w:rPr>
          <w:rFonts w:ascii="Times New Roman" w:hAnsi="Times New Roman"/>
          <w:sz w:val="24"/>
          <w:szCs w:val="24"/>
          <w:lang w:val="en-US"/>
        </w:rPr>
        <w:t> </w:t>
      </w:r>
      <w:proofErr w:type="spellStart"/>
      <w:r w:rsidRPr="0070240D">
        <w:rPr>
          <w:rFonts w:ascii="Times New Roman" w:hAnsi="Times New Roman"/>
          <w:sz w:val="24"/>
          <w:szCs w:val="24"/>
          <w:lang w:val="en-US"/>
        </w:rPr>
        <w:t>Serdobintseva</w:t>
      </w:r>
      <w:proofErr w:type="spellEnd"/>
      <w:r w:rsidR="005A37BB" w:rsidRPr="0070240D">
        <w:rPr>
          <w:rFonts w:ascii="Times New Roman" w:hAnsi="Times New Roman"/>
          <w:sz w:val="24"/>
          <w:szCs w:val="24"/>
          <w:vertAlign w:val="superscript"/>
        </w:rPr>
        <w:footnoteReference w:id="5"/>
      </w:r>
      <w:r w:rsidR="006D2037" w:rsidRPr="0070240D">
        <w:rPr>
          <w:rFonts w:ascii="Times New Roman" w:hAnsi="Times New Roman"/>
          <w:sz w:val="24"/>
          <w:szCs w:val="24"/>
          <w:lang w:val="en-US"/>
        </w:rPr>
        <w:t xml:space="preserve">, </w:t>
      </w:r>
      <w:r w:rsidR="006D2037" w:rsidRPr="0070240D">
        <w:rPr>
          <w:rFonts w:ascii="Times New Roman" w:hAnsi="Times New Roman"/>
          <w:sz w:val="24"/>
          <w:szCs w:val="24"/>
        </w:rPr>
        <w:t>А</w:t>
      </w:r>
      <w:r w:rsidR="006D2037" w:rsidRPr="0070240D">
        <w:rPr>
          <w:rFonts w:ascii="Times New Roman" w:hAnsi="Times New Roman"/>
          <w:sz w:val="24"/>
          <w:szCs w:val="24"/>
          <w:lang w:val="en-US"/>
        </w:rPr>
        <w:t>.</w:t>
      </w:r>
      <w:r w:rsidRPr="0070240D">
        <w:rPr>
          <w:rFonts w:ascii="Times New Roman" w:hAnsi="Times New Roman"/>
          <w:sz w:val="24"/>
          <w:szCs w:val="24"/>
          <w:lang w:val="en-US"/>
        </w:rPr>
        <w:t>I</w:t>
      </w:r>
      <w:r w:rsidR="006D2037" w:rsidRPr="0070240D">
        <w:rPr>
          <w:rFonts w:ascii="Times New Roman" w:hAnsi="Times New Roman"/>
          <w:sz w:val="24"/>
          <w:szCs w:val="24"/>
          <w:lang w:val="en-US"/>
        </w:rPr>
        <w:t>. </w:t>
      </w:r>
      <w:proofErr w:type="spellStart"/>
      <w:r w:rsidRPr="0070240D">
        <w:rPr>
          <w:rFonts w:ascii="Times New Roman" w:hAnsi="Times New Roman"/>
          <w:sz w:val="24"/>
          <w:szCs w:val="24"/>
          <w:lang w:val="en-US"/>
        </w:rPr>
        <w:t>Goncharov</w:t>
      </w:r>
      <w:proofErr w:type="spellEnd"/>
      <w:r w:rsidR="005A37BB" w:rsidRPr="0070240D">
        <w:rPr>
          <w:rFonts w:ascii="Times New Roman" w:hAnsi="Times New Roman"/>
          <w:sz w:val="24"/>
          <w:szCs w:val="24"/>
          <w:vertAlign w:val="superscript"/>
        </w:rPr>
        <w:footnoteReference w:id="6"/>
      </w:r>
      <w:r w:rsidR="006D2037" w:rsidRPr="0070240D">
        <w:rPr>
          <w:rFonts w:ascii="Times New Roman" w:hAnsi="Times New Roman"/>
          <w:sz w:val="24"/>
          <w:szCs w:val="24"/>
          <w:lang w:val="en-US"/>
        </w:rPr>
        <w:t xml:space="preserve">, </w:t>
      </w:r>
      <w:r w:rsidR="007329C0" w:rsidRPr="0070240D">
        <w:rPr>
          <w:rFonts w:ascii="Times New Roman" w:hAnsi="Times New Roman"/>
          <w:sz w:val="24"/>
          <w:szCs w:val="24"/>
        </w:rPr>
        <w:t>А</w:t>
      </w:r>
      <w:r w:rsidR="007329C0" w:rsidRPr="0070240D">
        <w:rPr>
          <w:rFonts w:ascii="Times New Roman" w:hAnsi="Times New Roman"/>
          <w:sz w:val="24"/>
          <w:szCs w:val="24"/>
          <w:lang w:val="en-US"/>
        </w:rPr>
        <w:t>.</w:t>
      </w:r>
      <w:r w:rsidRPr="0070240D">
        <w:rPr>
          <w:rFonts w:ascii="Times New Roman" w:hAnsi="Times New Roman"/>
          <w:sz w:val="24"/>
          <w:szCs w:val="24"/>
          <w:lang w:val="en-US"/>
        </w:rPr>
        <w:t>L</w:t>
      </w:r>
      <w:r w:rsidR="007329C0" w:rsidRPr="0070240D">
        <w:rPr>
          <w:rFonts w:ascii="Times New Roman" w:hAnsi="Times New Roman"/>
          <w:sz w:val="24"/>
          <w:szCs w:val="24"/>
          <w:lang w:val="en-US"/>
        </w:rPr>
        <w:t>.</w:t>
      </w:r>
      <w:r w:rsidR="00E62EF2" w:rsidRPr="0070240D">
        <w:rPr>
          <w:rFonts w:ascii="Times New Roman" w:hAnsi="Times New Roman"/>
          <w:sz w:val="24"/>
          <w:szCs w:val="24"/>
          <w:lang w:val="en-US"/>
        </w:rPr>
        <w:t> </w:t>
      </w:r>
      <w:proofErr w:type="spellStart"/>
      <w:r w:rsidRPr="0070240D">
        <w:rPr>
          <w:rFonts w:ascii="Times New Roman" w:hAnsi="Times New Roman"/>
          <w:sz w:val="24"/>
          <w:szCs w:val="24"/>
          <w:lang w:val="en-US"/>
        </w:rPr>
        <w:t>Vartanyan</w:t>
      </w:r>
      <w:proofErr w:type="spellEnd"/>
      <w:r w:rsidR="007329C0" w:rsidRPr="0070240D">
        <w:rPr>
          <w:rStyle w:val="FootnoteReference"/>
          <w:rFonts w:ascii="Times New Roman" w:hAnsi="Times New Roman"/>
          <w:sz w:val="24"/>
          <w:szCs w:val="24"/>
        </w:rPr>
        <w:footnoteReference w:id="7"/>
      </w:r>
      <w:r w:rsidR="006D2037" w:rsidRPr="0070240D">
        <w:rPr>
          <w:rFonts w:ascii="Times New Roman" w:hAnsi="Times New Roman"/>
          <w:sz w:val="24"/>
          <w:szCs w:val="24"/>
          <w:lang w:val="en-US"/>
        </w:rPr>
        <w:t xml:space="preserve">, </w:t>
      </w:r>
      <w:r w:rsidR="007A1A4C" w:rsidRPr="0070240D">
        <w:rPr>
          <w:rFonts w:ascii="Times New Roman" w:hAnsi="Times New Roman"/>
          <w:sz w:val="24"/>
          <w:szCs w:val="24"/>
        </w:rPr>
        <w:t>А</w:t>
      </w:r>
      <w:r w:rsidR="007A1A4C" w:rsidRPr="0070240D">
        <w:rPr>
          <w:rFonts w:ascii="Times New Roman" w:hAnsi="Times New Roman"/>
          <w:sz w:val="24"/>
          <w:szCs w:val="24"/>
          <w:lang w:val="en-US"/>
        </w:rPr>
        <w:t>.</w:t>
      </w:r>
      <w:r w:rsidRPr="0070240D">
        <w:rPr>
          <w:rFonts w:ascii="Times New Roman" w:hAnsi="Times New Roman"/>
          <w:sz w:val="24"/>
          <w:szCs w:val="24"/>
          <w:lang w:val="en-US"/>
        </w:rPr>
        <w:t>L</w:t>
      </w:r>
      <w:r w:rsidR="007A1A4C" w:rsidRPr="0070240D">
        <w:rPr>
          <w:rFonts w:ascii="Times New Roman" w:hAnsi="Times New Roman"/>
          <w:sz w:val="24"/>
          <w:szCs w:val="24"/>
          <w:lang w:val="en-US"/>
        </w:rPr>
        <w:t xml:space="preserve">. </w:t>
      </w:r>
      <w:proofErr w:type="spellStart"/>
      <w:r w:rsidRPr="0070240D">
        <w:rPr>
          <w:rFonts w:ascii="Times New Roman" w:hAnsi="Times New Roman"/>
          <w:sz w:val="24"/>
          <w:szCs w:val="24"/>
          <w:lang w:val="en-US"/>
        </w:rPr>
        <w:t>Demin</w:t>
      </w:r>
      <w:proofErr w:type="spellEnd"/>
      <w:r w:rsidR="007A1A4C" w:rsidRPr="0070240D">
        <w:rPr>
          <w:rStyle w:val="FootnoteReference"/>
          <w:rFonts w:ascii="Times New Roman" w:hAnsi="Times New Roman"/>
          <w:sz w:val="24"/>
          <w:szCs w:val="24"/>
        </w:rPr>
        <w:footnoteReference w:id="8"/>
      </w:r>
      <w:r w:rsidRPr="0070240D">
        <w:rPr>
          <w:rFonts w:ascii="Times New Roman" w:hAnsi="Times New Roman"/>
          <w:sz w:val="24"/>
          <w:szCs w:val="24"/>
          <w:lang w:val="en-US"/>
        </w:rPr>
        <w:t>, etc</w:t>
      </w:r>
      <w:r w:rsidR="006D2037" w:rsidRPr="0070240D">
        <w:rPr>
          <w:rFonts w:ascii="Times New Roman" w:hAnsi="Times New Roman"/>
          <w:sz w:val="24"/>
          <w:szCs w:val="24"/>
          <w:lang w:val="en-US"/>
        </w:rPr>
        <w:t xml:space="preserve">. </w:t>
      </w:r>
      <w:r w:rsidR="00EF746E" w:rsidRPr="0070240D">
        <w:rPr>
          <w:rFonts w:ascii="Times New Roman" w:hAnsi="Times New Roman"/>
          <w:sz w:val="24"/>
          <w:szCs w:val="24"/>
          <w:lang w:val="en-US"/>
        </w:rPr>
        <w:t>In addition</w:t>
      </w:r>
      <w:r w:rsidR="006D2037" w:rsidRPr="0070240D">
        <w:rPr>
          <w:rFonts w:ascii="Times New Roman" w:hAnsi="Times New Roman"/>
          <w:sz w:val="24"/>
          <w:szCs w:val="24"/>
          <w:lang w:val="en-US"/>
        </w:rPr>
        <w:t xml:space="preserve">, </w:t>
      </w:r>
      <w:r w:rsidRPr="0070240D">
        <w:rPr>
          <w:rFonts w:ascii="Times New Roman" w:hAnsi="Times New Roman"/>
          <w:sz w:val="24"/>
          <w:szCs w:val="24"/>
          <w:lang w:val="en-US"/>
        </w:rPr>
        <w:t xml:space="preserve">we have analyzed the Edict of the RF President dated </w:t>
      </w:r>
      <w:r w:rsidR="00ED4BF6" w:rsidRPr="0070240D">
        <w:rPr>
          <w:rFonts w:ascii="Times New Roman" w:hAnsi="Times New Roman"/>
          <w:sz w:val="24"/>
          <w:szCs w:val="24"/>
          <w:lang w:val="en-US"/>
        </w:rPr>
        <w:t>7.09.2010 № </w:t>
      </w:r>
      <w:r w:rsidR="005A37BB" w:rsidRPr="0070240D">
        <w:rPr>
          <w:rFonts w:ascii="Times New Roman" w:hAnsi="Times New Roman"/>
          <w:sz w:val="24"/>
          <w:szCs w:val="24"/>
          <w:lang w:val="en-US"/>
        </w:rPr>
        <w:t xml:space="preserve">1099 </w:t>
      </w:r>
      <w:r w:rsidRPr="0070240D">
        <w:rPr>
          <w:rFonts w:ascii="Times New Roman" w:hAnsi="Times New Roman"/>
          <w:sz w:val="24"/>
          <w:szCs w:val="24"/>
          <w:lang w:val="en-US"/>
        </w:rPr>
        <w:t xml:space="preserve">“On the measures aimed at developing the state award system </w:t>
      </w:r>
      <w:r w:rsidR="00E36C1A" w:rsidRPr="0070240D">
        <w:rPr>
          <w:rFonts w:ascii="Times New Roman" w:hAnsi="Times New Roman"/>
          <w:sz w:val="24"/>
          <w:szCs w:val="24"/>
          <w:lang w:val="en-US"/>
        </w:rPr>
        <w:t>i</w:t>
      </w:r>
      <w:r w:rsidRPr="0070240D">
        <w:rPr>
          <w:rFonts w:ascii="Times New Roman" w:hAnsi="Times New Roman"/>
          <w:sz w:val="24"/>
          <w:szCs w:val="24"/>
          <w:lang w:val="en-US"/>
        </w:rPr>
        <w:t>n the Russian Federation”</w:t>
      </w:r>
      <w:r w:rsidR="00C60228" w:rsidRPr="0070240D">
        <w:rPr>
          <w:rFonts w:ascii="Times New Roman" w:hAnsi="Times New Roman"/>
          <w:sz w:val="24"/>
          <w:szCs w:val="24"/>
          <w:lang w:val="en-US"/>
        </w:rPr>
        <w:t xml:space="preserve">, </w:t>
      </w:r>
      <w:r w:rsidRPr="0070240D">
        <w:rPr>
          <w:rFonts w:ascii="Times New Roman" w:hAnsi="Times New Roman"/>
          <w:sz w:val="24"/>
          <w:szCs w:val="24"/>
          <w:lang w:val="en-US"/>
        </w:rPr>
        <w:t xml:space="preserve">as well as objectively existing </w:t>
      </w:r>
      <w:r w:rsidR="00E36C1A" w:rsidRPr="0070240D">
        <w:rPr>
          <w:rFonts w:ascii="Times New Roman" w:hAnsi="Times New Roman"/>
          <w:sz w:val="24"/>
          <w:szCs w:val="24"/>
          <w:lang w:val="en-US"/>
        </w:rPr>
        <w:t xml:space="preserve">social relations focused on award instituting and presentation in Russia. </w:t>
      </w:r>
    </w:p>
    <w:p w:rsidR="0060141E" w:rsidRPr="0070240D" w:rsidRDefault="00662388"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The results of th</w:t>
      </w:r>
      <w:r w:rsidR="00EF746E" w:rsidRPr="0070240D">
        <w:rPr>
          <w:rFonts w:ascii="Times New Roman" w:hAnsi="Times New Roman"/>
          <w:sz w:val="24"/>
          <w:szCs w:val="24"/>
          <w:lang w:val="en-US"/>
        </w:rPr>
        <w:t>is</w:t>
      </w:r>
      <w:r w:rsidRPr="0070240D">
        <w:rPr>
          <w:rFonts w:ascii="Times New Roman" w:hAnsi="Times New Roman"/>
          <w:sz w:val="24"/>
          <w:szCs w:val="24"/>
          <w:lang w:val="en-US"/>
        </w:rPr>
        <w:t xml:space="preserve"> research reveal the following drawbacks of today’s approaches to the interpretation of the notion</w:t>
      </w:r>
      <w:r w:rsidR="00EF746E" w:rsidRPr="0070240D">
        <w:rPr>
          <w:rFonts w:ascii="Times New Roman" w:hAnsi="Times New Roman"/>
          <w:sz w:val="24"/>
          <w:szCs w:val="24"/>
          <w:lang w:val="en-US"/>
        </w:rPr>
        <w:t xml:space="preserve"> of the</w:t>
      </w:r>
      <w:r w:rsidRPr="0070240D">
        <w:rPr>
          <w:rFonts w:ascii="Times New Roman" w:hAnsi="Times New Roman"/>
          <w:sz w:val="24"/>
          <w:szCs w:val="24"/>
          <w:lang w:val="en-US"/>
        </w:rPr>
        <w:t xml:space="preserve"> “award system”</w:t>
      </w:r>
      <w:r w:rsidR="0060141E" w:rsidRPr="0070240D">
        <w:rPr>
          <w:rFonts w:ascii="Times New Roman" w:hAnsi="Times New Roman"/>
          <w:sz w:val="24"/>
          <w:szCs w:val="24"/>
          <w:lang w:val="en-US"/>
        </w:rPr>
        <w:t>:</w:t>
      </w:r>
    </w:p>
    <w:p w:rsidR="0060141E" w:rsidRPr="0070240D" w:rsidRDefault="00662388" w:rsidP="0070240D">
      <w:pPr>
        <w:numPr>
          <w:ilvl w:val="0"/>
          <w:numId w:val="20"/>
        </w:numPr>
        <w:tabs>
          <w:tab w:val="left" w:pos="1134"/>
        </w:tabs>
        <w:spacing w:after="0" w:line="240" w:lineRule="auto"/>
        <w:ind w:left="0" w:firstLine="709"/>
        <w:jc w:val="both"/>
        <w:rPr>
          <w:rFonts w:ascii="Times New Roman" w:hAnsi="Times New Roman"/>
          <w:sz w:val="24"/>
          <w:szCs w:val="24"/>
          <w:lang w:val="en-US"/>
        </w:rPr>
      </w:pPr>
      <w:r w:rsidRPr="0070240D">
        <w:rPr>
          <w:rFonts w:ascii="Times New Roman" w:hAnsi="Times New Roman"/>
          <w:sz w:val="24"/>
          <w:szCs w:val="24"/>
          <w:lang w:val="en-US"/>
        </w:rPr>
        <w:t xml:space="preserve">the question concerning the correlation between the notions </w:t>
      </w:r>
      <w:r w:rsidR="00EF746E" w:rsidRPr="0070240D">
        <w:rPr>
          <w:rFonts w:ascii="Times New Roman" w:hAnsi="Times New Roman"/>
          <w:sz w:val="24"/>
          <w:szCs w:val="24"/>
          <w:lang w:val="en-US"/>
        </w:rPr>
        <w:t>of an “a</w:t>
      </w:r>
      <w:r w:rsidRPr="0070240D">
        <w:rPr>
          <w:rFonts w:ascii="Times New Roman" w:hAnsi="Times New Roman"/>
          <w:sz w:val="24"/>
          <w:szCs w:val="24"/>
          <w:lang w:val="en-US"/>
        </w:rPr>
        <w:t xml:space="preserve">ward system” and </w:t>
      </w:r>
      <w:r w:rsidR="00EF746E" w:rsidRPr="0070240D">
        <w:rPr>
          <w:rFonts w:ascii="Times New Roman" w:hAnsi="Times New Roman"/>
          <w:sz w:val="24"/>
          <w:szCs w:val="24"/>
          <w:lang w:val="en-US"/>
        </w:rPr>
        <w:t xml:space="preserve">a </w:t>
      </w:r>
      <w:r w:rsidRPr="0070240D">
        <w:rPr>
          <w:rFonts w:ascii="Times New Roman" w:hAnsi="Times New Roman"/>
          <w:sz w:val="24"/>
          <w:szCs w:val="24"/>
          <w:lang w:val="en-US"/>
        </w:rPr>
        <w:t>“</w:t>
      </w:r>
      <w:r w:rsidR="00E87B87" w:rsidRPr="0070240D">
        <w:rPr>
          <w:rFonts w:ascii="Times New Roman" w:hAnsi="Times New Roman"/>
          <w:sz w:val="24"/>
          <w:szCs w:val="24"/>
          <w:lang w:val="en-US"/>
        </w:rPr>
        <w:t>system of awards</w:t>
      </w:r>
      <w:r w:rsidRPr="0070240D">
        <w:rPr>
          <w:rFonts w:ascii="Times New Roman" w:hAnsi="Times New Roman"/>
          <w:sz w:val="24"/>
          <w:szCs w:val="24"/>
          <w:lang w:val="en-US"/>
        </w:rPr>
        <w:t>”</w:t>
      </w:r>
      <w:r w:rsidR="00E87B87" w:rsidRPr="0070240D">
        <w:rPr>
          <w:rFonts w:ascii="Times New Roman" w:hAnsi="Times New Roman"/>
          <w:sz w:val="24"/>
          <w:szCs w:val="24"/>
          <w:lang w:val="en-US"/>
        </w:rPr>
        <w:t xml:space="preserve"> is still in suspense</w:t>
      </w:r>
      <w:r w:rsidR="0060141E" w:rsidRPr="0070240D">
        <w:rPr>
          <w:rFonts w:ascii="Times New Roman" w:hAnsi="Times New Roman"/>
          <w:sz w:val="24"/>
          <w:szCs w:val="24"/>
          <w:lang w:val="en-US"/>
        </w:rPr>
        <w:t>;</w:t>
      </w:r>
    </w:p>
    <w:p w:rsidR="0060141E" w:rsidRPr="0070240D" w:rsidRDefault="00E87B87" w:rsidP="0070240D">
      <w:pPr>
        <w:numPr>
          <w:ilvl w:val="0"/>
          <w:numId w:val="20"/>
        </w:numPr>
        <w:tabs>
          <w:tab w:val="left" w:pos="1134"/>
        </w:tabs>
        <w:spacing w:after="0" w:line="240" w:lineRule="auto"/>
        <w:ind w:left="0" w:firstLine="709"/>
        <w:jc w:val="both"/>
        <w:rPr>
          <w:rFonts w:ascii="Times New Roman" w:hAnsi="Times New Roman"/>
          <w:sz w:val="24"/>
          <w:szCs w:val="24"/>
          <w:lang w:val="en-US"/>
        </w:rPr>
      </w:pPr>
      <w:r w:rsidRPr="0070240D">
        <w:rPr>
          <w:rFonts w:ascii="Times New Roman" w:hAnsi="Times New Roman"/>
          <w:sz w:val="24"/>
          <w:szCs w:val="24"/>
          <w:lang w:val="en-US"/>
        </w:rPr>
        <w:t xml:space="preserve">the concept of the state award system, allowing </w:t>
      </w:r>
      <w:r w:rsidR="00EF746E" w:rsidRPr="0070240D">
        <w:rPr>
          <w:rFonts w:ascii="Times New Roman" w:hAnsi="Times New Roman"/>
          <w:sz w:val="24"/>
          <w:szCs w:val="24"/>
          <w:lang w:val="en-US"/>
        </w:rPr>
        <w:t>a</w:t>
      </w:r>
      <w:r w:rsidRPr="0070240D">
        <w:rPr>
          <w:rFonts w:ascii="Times New Roman" w:hAnsi="Times New Roman"/>
          <w:sz w:val="24"/>
          <w:szCs w:val="24"/>
          <w:lang w:val="en-US"/>
        </w:rPr>
        <w:t xml:space="preserve"> view </w:t>
      </w:r>
      <w:r w:rsidR="00EF746E" w:rsidRPr="0070240D">
        <w:rPr>
          <w:rFonts w:ascii="Times New Roman" w:hAnsi="Times New Roman"/>
          <w:sz w:val="24"/>
          <w:szCs w:val="24"/>
          <w:lang w:val="en-US"/>
        </w:rPr>
        <w:t xml:space="preserve">of </w:t>
      </w:r>
      <w:r w:rsidRPr="0070240D">
        <w:rPr>
          <w:rFonts w:ascii="Times New Roman" w:hAnsi="Times New Roman"/>
          <w:sz w:val="24"/>
          <w:szCs w:val="24"/>
          <w:lang w:val="en-US"/>
        </w:rPr>
        <w:t>the integrity of social relations on such special types of encouragement and stimulation as awards, has not yet been worked out</w:t>
      </w:r>
      <w:r w:rsidR="0060141E" w:rsidRPr="0070240D">
        <w:rPr>
          <w:rFonts w:ascii="Times New Roman" w:hAnsi="Times New Roman"/>
          <w:sz w:val="24"/>
          <w:szCs w:val="24"/>
          <w:lang w:val="en-US"/>
        </w:rPr>
        <w:t>;</w:t>
      </w:r>
    </w:p>
    <w:p w:rsidR="00C60228" w:rsidRPr="0070240D" w:rsidRDefault="00E87B87" w:rsidP="0070240D">
      <w:pPr>
        <w:numPr>
          <w:ilvl w:val="0"/>
          <w:numId w:val="20"/>
        </w:numPr>
        <w:tabs>
          <w:tab w:val="left" w:pos="1134"/>
        </w:tabs>
        <w:spacing w:after="0" w:line="240" w:lineRule="auto"/>
        <w:ind w:left="0" w:firstLine="709"/>
        <w:jc w:val="both"/>
        <w:rPr>
          <w:rFonts w:ascii="Times New Roman" w:hAnsi="Times New Roman"/>
          <w:sz w:val="24"/>
          <w:szCs w:val="24"/>
          <w:lang w:val="en-US"/>
        </w:rPr>
      </w:pPr>
      <w:proofErr w:type="gramStart"/>
      <w:r w:rsidRPr="0070240D">
        <w:rPr>
          <w:rFonts w:ascii="Times New Roman" w:hAnsi="Times New Roman"/>
          <w:sz w:val="24"/>
          <w:szCs w:val="24"/>
          <w:lang w:val="en-US"/>
        </w:rPr>
        <w:t>the</w:t>
      </w:r>
      <w:proofErr w:type="gramEnd"/>
      <w:r w:rsidRPr="0070240D">
        <w:rPr>
          <w:rFonts w:ascii="Times New Roman" w:hAnsi="Times New Roman"/>
          <w:sz w:val="24"/>
          <w:szCs w:val="24"/>
          <w:lang w:val="en-US"/>
        </w:rPr>
        <w:t xml:space="preserve"> </w:t>
      </w:r>
      <w:r w:rsidR="00173CAE" w:rsidRPr="0070240D">
        <w:rPr>
          <w:rFonts w:ascii="Times New Roman" w:hAnsi="Times New Roman"/>
          <w:sz w:val="24"/>
          <w:szCs w:val="24"/>
          <w:lang w:val="en-US"/>
        </w:rPr>
        <w:t xml:space="preserve">mental and worldview </w:t>
      </w:r>
      <w:r w:rsidR="006A5C6C" w:rsidRPr="0070240D">
        <w:rPr>
          <w:rFonts w:ascii="Times New Roman" w:hAnsi="Times New Roman"/>
          <w:sz w:val="24"/>
          <w:szCs w:val="24"/>
          <w:lang w:val="en-US"/>
        </w:rPr>
        <w:t>feature</w:t>
      </w:r>
      <w:r w:rsidR="00173CAE" w:rsidRPr="0070240D">
        <w:rPr>
          <w:rFonts w:ascii="Times New Roman" w:hAnsi="Times New Roman"/>
          <w:sz w:val="24"/>
          <w:szCs w:val="24"/>
          <w:lang w:val="en-US"/>
        </w:rPr>
        <w:t>s</w:t>
      </w:r>
      <w:r w:rsidRPr="0070240D">
        <w:rPr>
          <w:rFonts w:ascii="Times New Roman" w:hAnsi="Times New Roman"/>
          <w:sz w:val="24"/>
          <w:szCs w:val="24"/>
          <w:lang w:val="en-US"/>
        </w:rPr>
        <w:t xml:space="preserve"> </w:t>
      </w:r>
      <w:r w:rsidR="00173CAE" w:rsidRPr="0070240D">
        <w:rPr>
          <w:rFonts w:ascii="Times New Roman" w:hAnsi="Times New Roman"/>
          <w:sz w:val="24"/>
          <w:szCs w:val="24"/>
          <w:lang w:val="en-US"/>
        </w:rPr>
        <w:t xml:space="preserve">have never been recognized as  elements of the award system structure.  </w:t>
      </w:r>
    </w:p>
    <w:p w:rsidR="0060141E" w:rsidRPr="0070240D" w:rsidRDefault="0060141E" w:rsidP="0070240D">
      <w:pPr>
        <w:spacing w:after="0" w:line="240" w:lineRule="auto"/>
        <w:jc w:val="both"/>
        <w:rPr>
          <w:rFonts w:ascii="Times New Roman" w:hAnsi="Times New Roman"/>
          <w:sz w:val="24"/>
          <w:szCs w:val="24"/>
          <w:lang w:val="en-US"/>
        </w:rPr>
      </w:pPr>
    </w:p>
    <w:p w:rsidR="008D68A2" w:rsidRPr="0070240D" w:rsidRDefault="0060141E" w:rsidP="0070240D">
      <w:pPr>
        <w:tabs>
          <w:tab w:val="left" w:pos="709"/>
        </w:tabs>
        <w:spacing w:after="0" w:line="240" w:lineRule="auto"/>
        <w:jc w:val="both"/>
        <w:rPr>
          <w:rFonts w:ascii="Times New Roman" w:hAnsi="Times New Roman"/>
          <w:sz w:val="24"/>
          <w:szCs w:val="24"/>
          <w:lang w:val="en-US"/>
        </w:rPr>
      </w:pPr>
      <w:r w:rsidRPr="0070240D">
        <w:rPr>
          <w:rFonts w:ascii="Times New Roman" w:hAnsi="Times New Roman"/>
          <w:sz w:val="24"/>
          <w:szCs w:val="24"/>
          <w:lang w:val="en-US"/>
        </w:rPr>
        <w:tab/>
      </w:r>
      <w:r w:rsidR="00D92B54" w:rsidRPr="0070240D">
        <w:rPr>
          <w:rFonts w:ascii="Times New Roman" w:hAnsi="Times New Roman"/>
          <w:sz w:val="24"/>
          <w:szCs w:val="24"/>
          <w:lang w:val="en-US"/>
        </w:rPr>
        <w:t xml:space="preserve">A number of scientists suggest considering the </w:t>
      </w:r>
      <w:r w:rsidR="004F35B8" w:rsidRPr="0070240D">
        <w:rPr>
          <w:rFonts w:ascii="Times New Roman" w:hAnsi="Times New Roman"/>
          <w:sz w:val="24"/>
          <w:szCs w:val="24"/>
          <w:lang w:val="en-US"/>
        </w:rPr>
        <w:t xml:space="preserve">terms </w:t>
      </w:r>
      <w:r w:rsidR="00D92B54" w:rsidRPr="0070240D">
        <w:rPr>
          <w:rFonts w:ascii="Times New Roman" w:hAnsi="Times New Roman"/>
          <w:sz w:val="24"/>
          <w:szCs w:val="24"/>
          <w:lang w:val="en-US"/>
        </w:rPr>
        <w:t xml:space="preserve">“award system” and “system of awards” as synonyms. </w:t>
      </w:r>
      <w:r w:rsidR="0081083E" w:rsidRPr="0070240D">
        <w:rPr>
          <w:rFonts w:ascii="Times New Roman" w:hAnsi="Times New Roman"/>
          <w:sz w:val="24"/>
          <w:szCs w:val="24"/>
          <w:lang w:val="en-US"/>
        </w:rPr>
        <w:t xml:space="preserve">Identification of such </w:t>
      </w:r>
      <w:r w:rsidR="004F35B8" w:rsidRPr="0070240D">
        <w:rPr>
          <w:rFonts w:ascii="Times New Roman" w:hAnsi="Times New Roman"/>
          <w:sz w:val="24"/>
          <w:szCs w:val="24"/>
          <w:lang w:val="en-US"/>
        </w:rPr>
        <w:t>terms</w:t>
      </w:r>
      <w:r w:rsidR="0081083E" w:rsidRPr="0070240D">
        <w:rPr>
          <w:rFonts w:ascii="Times New Roman" w:hAnsi="Times New Roman"/>
          <w:sz w:val="24"/>
          <w:szCs w:val="24"/>
          <w:lang w:val="en-US"/>
        </w:rPr>
        <w:t xml:space="preserve"> is the characteristic of historical studies</w:t>
      </w:r>
      <w:r w:rsidR="004F35B8" w:rsidRPr="0070240D">
        <w:rPr>
          <w:rFonts w:ascii="Times New Roman" w:hAnsi="Times New Roman"/>
          <w:sz w:val="24"/>
          <w:szCs w:val="24"/>
          <w:lang w:val="en-US"/>
        </w:rPr>
        <w:t>,</w:t>
      </w:r>
      <w:r w:rsidR="0081083E" w:rsidRPr="0070240D">
        <w:rPr>
          <w:rFonts w:ascii="Times New Roman" w:hAnsi="Times New Roman"/>
          <w:sz w:val="24"/>
          <w:szCs w:val="24"/>
          <w:lang w:val="en-US"/>
        </w:rPr>
        <w:t xml:space="preserve"> and </w:t>
      </w:r>
      <w:r w:rsidR="0081083E" w:rsidRPr="0070240D">
        <w:rPr>
          <w:rFonts w:ascii="Times New Roman" w:hAnsi="Times New Roman"/>
          <w:sz w:val="24"/>
          <w:szCs w:val="24"/>
          <w:lang w:val="en-US"/>
        </w:rPr>
        <w:lastRenderedPageBreak/>
        <w:t xml:space="preserve">its special </w:t>
      </w:r>
      <w:proofErr w:type="spellStart"/>
      <w:r w:rsidR="0081083E" w:rsidRPr="0070240D">
        <w:rPr>
          <w:rFonts w:ascii="Times New Roman" w:hAnsi="Times New Roman"/>
          <w:sz w:val="24"/>
          <w:szCs w:val="24"/>
          <w:lang w:val="en-US"/>
        </w:rPr>
        <w:t>subdiscipline</w:t>
      </w:r>
      <w:proofErr w:type="spellEnd"/>
      <w:r w:rsidR="0081083E" w:rsidRPr="0070240D">
        <w:rPr>
          <w:rFonts w:ascii="Times New Roman" w:hAnsi="Times New Roman"/>
          <w:sz w:val="24"/>
          <w:szCs w:val="24"/>
          <w:lang w:val="en-US"/>
        </w:rPr>
        <w:t xml:space="preserve"> – </w:t>
      </w:r>
      <w:proofErr w:type="spellStart"/>
      <w:r w:rsidR="0081083E" w:rsidRPr="0070240D">
        <w:rPr>
          <w:rFonts w:ascii="Times New Roman" w:hAnsi="Times New Roman"/>
          <w:sz w:val="24"/>
          <w:szCs w:val="24"/>
          <w:lang w:val="en-US"/>
        </w:rPr>
        <w:t>phaleristics</w:t>
      </w:r>
      <w:proofErr w:type="spellEnd"/>
      <w:r w:rsidRPr="0070240D">
        <w:rPr>
          <w:rFonts w:ascii="Times New Roman" w:hAnsi="Times New Roman"/>
          <w:sz w:val="24"/>
          <w:szCs w:val="24"/>
          <w:vertAlign w:val="superscript"/>
        </w:rPr>
        <w:footnoteReference w:id="9"/>
      </w:r>
      <w:r w:rsidRPr="0070240D">
        <w:rPr>
          <w:rFonts w:ascii="Times New Roman" w:hAnsi="Times New Roman"/>
          <w:sz w:val="24"/>
          <w:szCs w:val="24"/>
          <w:lang w:val="en-US"/>
        </w:rPr>
        <w:t>.</w:t>
      </w:r>
      <w:r w:rsidR="003964D5" w:rsidRPr="0070240D">
        <w:rPr>
          <w:rFonts w:ascii="Times New Roman" w:hAnsi="Times New Roman"/>
          <w:sz w:val="24"/>
          <w:szCs w:val="24"/>
          <w:lang w:val="en-US"/>
        </w:rPr>
        <w:t xml:space="preserve"> </w:t>
      </w:r>
      <w:r w:rsidR="004F35B8" w:rsidRPr="0070240D">
        <w:rPr>
          <w:rFonts w:ascii="Times New Roman" w:hAnsi="Times New Roman"/>
          <w:sz w:val="24"/>
          <w:szCs w:val="24"/>
          <w:lang w:val="en-US"/>
        </w:rPr>
        <w:t xml:space="preserve"> </w:t>
      </w:r>
      <w:r w:rsidR="0081083E" w:rsidRPr="0070240D">
        <w:rPr>
          <w:rFonts w:ascii="Times New Roman" w:hAnsi="Times New Roman"/>
          <w:sz w:val="24"/>
          <w:szCs w:val="24"/>
          <w:lang w:val="en-US"/>
        </w:rPr>
        <w:t xml:space="preserve">In our opinion, </w:t>
      </w:r>
      <w:r w:rsidR="00097AE1" w:rsidRPr="0070240D">
        <w:rPr>
          <w:rFonts w:ascii="Times New Roman" w:hAnsi="Times New Roman"/>
          <w:sz w:val="24"/>
          <w:szCs w:val="24"/>
          <w:lang w:val="en-US"/>
        </w:rPr>
        <w:t xml:space="preserve">the distinction of the </w:t>
      </w:r>
      <w:r w:rsidR="004F35B8" w:rsidRPr="0070240D">
        <w:rPr>
          <w:rFonts w:ascii="Times New Roman" w:hAnsi="Times New Roman"/>
          <w:sz w:val="24"/>
          <w:szCs w:val="24"/>
          <w:lang w:val="en-US"/>
        </w:rPr>
        <w:t>terms</w:t>
      </w:r>
      <w:r w:rsidR="00097AE1" w:rsidRPr="0070240D">
        <w:rPr>
          <w:rFonts w:ascii="Times New Roman" w:hAnsi="Times New Roman"/>
          <w:sz w:val="24"/>
          <w:szCs w:val="24"/>
          <w:lang w:val="en-US"/>
        </w:rPr>
        <w:t xml:space="preserve"> “award system” and “system of awards” is disputable to the same degree as the distinction </w:t>
      </w:r>
      <w:r w:rsidR="004F35B8" w:rsidRPr="0070240D">
        <w:rPr>
          <w:rFonts w:ascii="Times New Roman" w:hAnsi="Times New Roman"/>
          <w:sz w:val="24"/>
          <w:szCs w:val="24"/>
          <w:lang w:val="en-US"/>
        </w:rPr>
        <w:t>between</w:t>
      </w:r>
      <w:r w:rsidR="00097AE1" w:rsidRPr="0070240D">
        <w:rPr>
          <w:rFonts w:ascii="Times New Roman" w:hAnsi="Times New Roman"/>
          <w:sz w:val="24"/>
          <w:szCs w:val="24"/>
          <w:lang w:val="en-US"/>
        </w:rPr>
        <w:t xml:space="preserve"> the </w:t>
      </w:r>
      <w:r w:rsidR="004F35B8" w:rsidRPr="0070240D">
        <w:rPr>
          <w:rFonts w:ascii="Times New Roman" w:hAnsi="Times New Roman"/>
          <w:sz w:val="24"/>
          <w:szCs w:val="24"/>
          <w:lang w:val="en-US"/>
        </w:rPr>
        <w:t>terms</w:t>
      </w:r>
      <w:r w:rsidR="00097AE1" w:rsidRPr="0070240D">
        <w:rPr>
          <w:rFonts w:ascii="Times New Roman" w:hAnsi="Times New Roman"/>
          <w:sz w:val="24"/>
          <w:szCs w:val="24"/>
          <w:lang w:val="en-US"/>
        </w:rPr>
        <w:t xml:space="preserve"> </w:t>
      </w:r>
      <w:proofErr w:type="gramStart"/>
      <w:r w:rsidR="00097AE1" w:rsidRPr="0070240D">
        <w:rPr>
          <w:rFonts w:ascii="Times New Roman" w:hAnsi="Times New Roman"/>
          <w:sz w:val="24"/>
          <w:szCs w:val="24"/>
          <w:lang w:val="en-US"/>
        </w:rPr>
        <w:t>“</w:t>
      </w:r>
      <w:r w:rsidR="00D80BDE" w:rsidRPr="0070240D">
        <w:rPr>
          <w:rFonts w:ascii="Times New Roman" w:hAnsi="Times New Roman"/>
          <w:sz w:val="24"/>
          <w:szCs w:val="24"/>
          <w:lang w:val="en-US"/>
        </w:rPr>
        <w:t xml:space="preserve"> </w:t>
      </w:r>
      <w:r w:rsidR="004F35B8" w:rsidRPr="0070240D">
        <w:rPr>
          <w:rFonts w:ascii="Times New Roman" w:hAnsi="Times New Roman"/>
          <w:sz w:val="24"/>
          <w:szCs w:val="24"/>
          <w:lang w:val="en-US"/>
        </w:rPr>
        <w:t>legal</w:t>
      </w:r>
      <w:proofErr w:type="gramEnd"/>
      <w:r w:rsidR="00097AE1" w:rsidRPr="0070240D">
        <w:rPr>
          <w:rFonts w:ascii="Times New Roman" w:hAnsi="Times New Roman"/>
          <w:sz w:val="24"/>
          <w:szCs w:val="24"/>
          <w:lang w:val="en-US"/>
        </w:rPr>
        <w:t xml:space="preserve"> system” and “system of law”.</w:t>
      </w:r>
      <w:r w:rsidR="005A37BB" w:rsidRPr="0070240D">
        <w:rPr>
          <w:rFonts w:ascii="Times New Roman" w:hAnsi="Times New Roman"/>
          <w:sz w:val="24"/>
          <w:szCs w:val="24"/>
          <w:lang w:val="en-US"/>
        </w:rPr>
        <w:t xml:space="preserve"> </w:t>
      </w:r>
      <w:r w:rsidR="004F35B8" w:rsidRPr="0070240D">
        <w:rPr>
          <w:rFonts w:ascii="Times New Roman" w:hAnsi="Times New Roman"/>
          <w:sz w:val="24"/>
          <w:szCs w:val="24"/>
          <w:lang w:val="en-US"/>
        </w:rPr>
        <w:t xml:space="preserve"> </w:t>
      </w:r>
      <w:r w:rsidR="00CE61DF" w:rsidRPr="0070240D">
        <w:rPr>
          <w:rFonts w:ascii="Times New Roman" w:hAnsi="Times New Roman"/>
          <w:sz w:val="24"/>
          <w:szCs w:val="24"/>
          <w:lang w:val="en-US"/>
        </w:rPr>
        <w:t>V</w:t>
      </w:r>
      <w:r w:rsidR="005A37BB" w:rsidRPr="0070240D">
        <w:rPr>
          <w:rFonts w:ascii="Times New Roman" w:hAnsi="Times New Roman"/>
          <w:sz w:val="24"/>
          <w:szCs w:val="24"/>
          <w:lang w:val="en-US"/>
        </w:rPr>
        <w:t>.</w:t>
      </w:r>
      <w:r w:rsidR="005A37BB" w:rsidRPr="0070240D">
        <w:rPr>
          <w:rFonts w:ascii="Times New Roman" w:hAnsi="Times New Roman"/>
          <w:sz w:val="24"/>
          <w:szCs w:val="24"/>
        </w:rPr>
        <w:t>К</w:t>
      </w:r>
      <w:r w:rsidR="005A37BB" w:rsidRPr="0070240D">
        <w:rPr>
          <w:rFonts w:ascii="Times New Roman" w:hAnsi="Times New Roman"/>
          <w:sz w:val="24"/>
          <w:szCs w:val="24"/>
          <w:lang w:val="en-US"/>
        </w:rPr>
        <w:t xml:space="preserve">. </w:t>
      </w:r>
      <w:proofErr w:type="spellStart"/>
      <w:r w:rsidR="00CE61DF" w:rsidRPr="0070240D">
        <w:rPr>
          <w:rFonts w:ascii="Times New Roman" w:hAnsi="Times New Roman"/>
          <w:sz w:val="24"/>
          <w:szCs w:val="24"/>
          <w:lang w:val="en-US"/>
        </w:rPr>
        <w:t>Babaev</w:t>
      </w:r>
      <w:proofErr w:type="spellEnd"/>
      <w:r w:rsidR="00CE61DF" w:rsidRPr="0070240D">
        <w:rPr>
          <w:rFonts w:ascii="Times New Roman" w:hAnsi="Times New Roman"/>
          <w:sz w:val="24"/>
          <w:szCs w:val="24"/>
          <w:lang w:val="en-US"/>
        </w:rPr>
        <w:t xml:space="preserve"> wrote that “the </w:t>
      </w:r>
      <w:r w:rsidR="004F35B8" w:rsidRPr="0070240D">
        <w:rPr>
          <w:rFonts w:ascii="Times New Roman" w:hAnsi="Times New Roman"/>
          <w:sz w:val="24"/>
          <w:szCs w:val="24"/>
          <w:lang w:val="en-US"/>
        </w:rPr>
        <w:t xml:space="preserve">legal </w:t>
      </w:r>
      <w:r w:rsidR="00CE61DF" w:rsidRPr="0070240D">
        <w:rPr>
          <w:rFonts w:ascii="Times New Roman" w:hAnsi="Times New Roman"/>
          <w:sz w:val="24"/>
          <w:szCs w:val="24"/>
          <w:lang w:val="en-US"/>
        </w:rPr>
        <w:t xml:space="preserve">system appears due to the law and refers to it, thus getting its name. </w:t>
      </w:r>
      <w:r w:rsidR="004F35B8" w:rsidRPr="0070240D">
        <w:rPr>
          <w:rFonts w:ascii="Times New Roman" w:hAnsi="Times New Roman"/>
          <w:sz w:val="24"/>
          <w:szCs w:val="24"/>
          <w:lang w:val="en-US"/>
        </w:rPr>
        <w:t xml:space="preserve"> </w:t>
      </w:r>
      <w:r w:rsidR="00CE61DF" w:rsidRPr="0070240D">
        <w:rPr>
          <w:rFonts w:ascii="Times New Roman" w:hAnsi="Times New Roman"/>
          <w:sz w:val="24"/>
          <w:szCs w:val="24"/>
          <w:lang w:val="en-US"/>
        </w:rPr>
        <w:t>However, it does not come down just to the law itself suggesting a considerably broader notion”</w:t>
      </w:r>
      <w:r w:rsidR="005A37BB" w:rsidRPr="0070240D">
        <w:rPr>
          <w:rFonts w:ascii="Times New Roman" w:hAnsi="Times New Roman"/>
          <w:sz w:val="24"/>
          <w:szCs w:val="24"/>
          <w:vertAlign w:val="superscript"/>
        </w:rPr>
        <w:footnoteReference w:id="10"/>
      </w:r>
      <w:r w:rsidR="005A37BB" w:rsidRPr="0070240D">
        <w:rPr>
          <w:rFonts w:ascii="Times New Roman" w:hAnsi="Times New Roman"/>
          <w:sz w:val="24"/>
          <w:szCs w:val="24"/>
          <w:lang w:val="en-US"/>
        </w:rPr>
        <w:t xml:space="preserve">. </w:t>
      </w:r>
      <w:r w:rsidR="00A81F06" w:rsidRPr="0070240D">
        <w:rPr>
          <w:rFonts w:ascii="Times New Roman" w:hAnsi="Times New Roman"/>
          <w:sz w:val="24"/>
          <w:szCs w:val="24"/>
          <w:lang w:val="en-US"/>
        </w:rPr>
        <w:t xml:space="preserve">The award system </w:t>
      </w:r>
      <w:r w:rsidR="00D94837" w:rsidRPr="0070240D">
        <w:rPr>
          <w:rFonts w:ascii="Times New Roman" w:hAnsi="Times New Roman"/>
          <w:sz w:val="24"/>
          <w:szCs w:val="24"/>
          <w:lang w:val="en-US"/>
        </w:rPr>
        <w:t xml:space="preserve">being likewise based on the system of award decorations (the system of awards) does not concentrate on it </w:t>
      </w:r>
      <w:r w:rsidR="00910A2A" w:rsidRPr="0070240D">
        <w:rPr>
          <w:rFonts w:ascii="Times New Roman" w:hAnsi="Times New Roman"/>
          <w:sz w:val="24"/>
          <w:szCs w:val="24"/>
          <w:lang w:val="en-US"/>
        </w:rPr>
        <w:t xml:space="preserve">and </w:t>
      </w:r>
      <w:r w:rsidR="00D94837" w:rsidRPr="0070240D">
        <w:rPr>
          <w:rFonts w:ascii="Times New Roman" w:hAnsi="Times New Roman"/>
          <w:sz w:val="24"/>
          <w:szCs w:val="24"/>
          <w:lang w:val="en-US"/>
        </w:rPr>
        <w:t>represent</w:t>
      </w:r>
      <w:r w:rsidR="00910A2A" w:rsidRPr="0070240D">
        <w:rPr>
          <w:rFonts w:ascii="Times New Roman" w:hAnsi="Times New Roman"/>
          <w:sz w:val="24"/>
          <w:szCs w:val="24"/>
          <w:lang w:val="en-US"/>
        </w:rPr>
        <w:t>s</w:t>
      </w:r>
      <w:r w:rsidR="00D94837" w:rsidRPr="0070240D">
        <w:rPr>
          <w:rFonts w:ascii="Times New Roman" w:hAnsi="Times New Roman"/>
          <w:sz w:val="24"/>
          <w:szCs w:val="24"/>
          <w:lang w:val="en-US"/>
        </w:rPr>
        <w:t xml:space="preserve"> a much broader notion</w:t>
      </w:r>
      <w:r w:rsidR="00910A2A" w:rsidRPr="0070240D">
        <w:rPr>
          <w:rFonts w:ascii="Times New Roman" w:hAnsi="Times New Roman"/>
          <w:sz w:val="24"/>
          <w:szCs w:val="24"/>
          <w:lang w:val="en-US"/>
        </w:rPr>
        <w:t>,</w:t>
      </w:r>
      <w:r w:rsidR="00D94837" w:rsidRPr="0070240D">
        <w:rPr>
          <w:rFonts w:ascii="Times New Roman" w:hAnsi="Times New Roman"/>
          <w:sz w:val="24"/>
          <w:szCs w:val="24"/>
          <w:lang w:val="en-US"/>
        </w:rPr>
        <w:t xml:space="preserve"> the structure of which includes some other </w:t>
      </w:r>
      <w:r w:rsidR="00910A2A" w:rsidRPr="0070240D">
        <w:rPr>
          <w:rFonts w:ascii="Times New Roman" w:hAnsi="Times New Roman"/>
          <w:sz w:val="24"/>
          <w:szCs w:val="24"/>
          <w:lang w:val="en-US"/>
        </w:rPr>
        <w:t>elements, some other phenomena arising from awards.</w:t>
      </w:r>
      <w:r w:rsidR="00D94837" w:rsidRPr="0070240D">
        <w:rPr>
          <w:rFonts w:ascii="Times New Roman" w:hAnsi="Times New Roman"/>
          <w:sz w:val="24"/>
          <w:szCs w:val="24"/>
          <w:lang w:val="en-US"/>
        </w:rPr>
        <w:t xml:space="preserve"> </w:t>
      </w:r>
    </w:p>
    <w:p w:rsidR="005A37BB" w:rsidRPr="0070240D" w:rsidRDefault="006A5C6C"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 xml:space="preserve">We suppose the consistent elements of the award system to be </w:t>
      </w:r>
      <w:r w:rsidR="00D80BDE" w:rsidRPr="0070240D">
        <w:rPr>
          <w:rFonts w:ascii="Times New Roman" w:hAnsi="Times New Roman"/>
          <w:sz w:val="24"/>
          <w:szCs w:val="24"/>
          <w:lang w:val="en-US"/>
        </w:rPr>
        <w:t>as</w:t>
      </w:r>
      <w:r w:rsidRPr="0070240D">
        <w:rPr>
          <w:rFonts w:ascii="Times New Roman" w:hAnsi="Times New Roman"/>
          <w:sz w:val="24"/>
          <w:szCs w:val="24"/>
          <w:lang w:val="en-US"/>
        </w:rPr>
        <w:t xml:space="preserve"> follow</w:t>
      </w:r>
      <w:r w:rsidR="00D80BDE" w:rsidRPr="0070240D">
        <w:rPr>
          <w:rFonts w:ascii="Times New Roman" w:hAnsi="Times New Roman"/>
          <w:sz w:val="24"/>
          <w:szCs w:val="24"/>
          <w:lang w:val="en-US"/>
        </w:rPr>
        <w:t>s</w:t>
      </w:r>
      <w:r w:rsidRPr="0070240D">
        <w:rPr>
          <w:rFonts w:ascii="Times New Roman" w:hAnsi="Times New Roman"/>
          <w:sz w:val="24"/>
          <w:szCs w:val="24"/>
          <w:lang w:val="en-US"/>
        </w:rPr>
        <w:t xml:space="preserve">: </w:t>
      </w:r>
    </w:p>
    <w:p w:rsidR="005A37BB" w:rsidRPr="0070240D" w:rsidRDefault="005A37BB"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 xml:space="preserve">- </w:t>
      </w:r>
      <w:proofErr w:type="gramStart"/>
      <w:r w:rsidR="006A5C6C" w:rsidRPr="0070240D">
        <w:rPr>
          <w:rFonts w:ascii="Times New Roman" w:hAnsi="Times New Roman"/>
          <w:sz w:val="24"/>
          <w:szCs w:val="24"/>
          <w:lang w:val="en-US"/>
        </w:rPr>
        <w:t>the</w:t>
      </w:r>
      <w:proofErr w:type="gramEnd"/>
      <w:r w:rsidR="006A5C6C" w:rsidRPr="0070240D">
        <w:rPr>
          <w:rFonts w:ascii="Times New Roman" w:hAnsi="Times New Roman"/>
          <w:sz w:val="24"/>
          <w:szCs w:val="24"/>
          <w:lang w:val="en-US"/>
        </w:rPr>
        <w:t xml:space="preserve"> system of awards</w:t>
      </w:r>
      <w:r w:rsidRPr="0070240D">
        <w:rPr>
          <w:rFonts w:ascii="Times New Roman" w:hAnsi="Times New Roman"/>
          <w:sz w:val="24"/>
          <w:szCs w:val="24"/>
          <w:lang w:val="en-US"/>
        </w:rPr>
        <w:t>;</w:t>
      </w:r>
    </w:p>
    <w:p w:rsidR="005A37BB" w:rsidRPr="0070240D" w:rsidRDefault="005A37BB"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 xml:space="preserve">- </w:t>
      </w:r>
      <w:proofErr w:type="gramStart"/>
      <w:r w:rsidR="006A5C6C" w:rsidRPr="0070240D">
        <w:rPr>
          <w:rFonts w:ascii="Times New Roman" w:hAnsi="Times New Roman"/>
          <w:sz w:val="24"/>
          <w:szCs w:val="24"/>
          <w:lang w:val="en-US"/>
        </w:rPr>
        <w:t>the</w:t>
      </w:r>
      <w:proofErr w:type="gramEnd"/>
      <w:r w:rsidR="006A5C6C" w:rsidRPr="0070240D">
        <w:rPr>
          <w:rFonts w:ascii="Times New Roman" w:hAnsi="Times New Roman"/>
          <w:sz w:val="24"/>
          <w:szCs w:val="24"/>
          <w:lang w:val="en-US"/>
        </w:rPr>
        <w:t xml:space="preserve"> award legislation</w:t>
      </w:r>
      <w:r w:rsidRPr="0070240D">
        <w:rPr>
          <w:rFonts w:ascii="Times New Roman" w:hAnsi="Times New Roman"/>
          <w:sz w:val="24"/>
          <w:szCs w:val="24"/>
          <w:lang w:val="en-US"/>
        </w:rPr>
        <w:t>;</w:t>
      </w:r>
    </w:p>
    <w:p w:rsidR="005A37BB" w:rsidRPr="0070240D" w:rsidRDefault="005A37BB"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 xml:space="preserve">- </w:t>
      </w:r>
      <w:proofErr w:type="gramStart"/>
      <w:r w:rsidR="006A5C6C" w:rsidRPr="0070240D">
        <w:rPr>
          <w:rFonts w:ascii="Times New Roman" w:hAnsi="Times New Roman"/>
          <w:sz w:val="24"/>
          <w:szCs w:val="24"/>
          <w:lang w:val="en-US"/>
        </w:rPr>
        <w:t>the</w:t>
      </w:r>
      <w:proofErr w:type="gramEnd"/>
      <w:r w:rsidR="006A5C6C" w:rsidRPr="0070240D">
        <w:rPr>
          <w:rFonts w:ascii="Times New Roman" w:hAnsi="Times New Roman"/>
          <w:sz w:val="24"/>
          <w:szCs w:val="24"/>
          <w:lang w:val="en-US"/>
        </w:rPr>
        <w:t xml:space="preserve"> award legal relations</w:t>
      </w:r>
      <w:r w:rsidRPr="0070240D">
        <w:rPr>
          <w:rFonts w:ascii="Times New Roman" w:hAnsi="Times New Roman"/>
          <w:sz w:val="24"/>
          <w:szCs w:val="24"/>
          <w:lang w:val="en-US"/>
        </w:rPr>
        <w:t>;</w:t>
      </w:r>
    </w:p>
    <w:p w:rsidR="005A37BB" w:rsidRPr="0070240D" w:rsidRDefault="005A37BB"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 xml:space="preserve">- </w:t>
      </w:r>
      <w:proofErr w:type="gramStart"/>
      <w:r w:rsidR="006A5C6C" w:rsidRPr="0070240D">
        <w:rPr>
          <w:rFonts w:ascii="Times New Roman" w:hAnsi="Times New Roman"/>
          <w:sz w:val="24"/>
          <w:szCs w:val="24"/>
          <w:lang w:val="en-US"/>
        </w:rPr>
        <w:t>the</w:t>
      </w:r>
      <w:proofErr w:type="gramEnd"/>
      <w:r w:rsidR="006A5C6C" w:rsidRPr="0070240D">
        <w:rPr>
          <w:rFonts w:ascii="Times New Roman" w:hAnsi="Times New Roman"/>
          <w:sz w:val="24"/>
          <w:szCs w:val="24"/>
          <w:lang w:val="en-US"/>
        </w:rPr>
        <w:t xml:space="preserve"> award legal practice</w:t>
      </w:r>
      <w:r w:rsidRPr="0070240D">
        <w:rPr>
          <w:rFonts w:ascii="Times New Roman" w:hAnsi="Times New Roman"/>
          <w:sz w:val="24"/>
          <w:szCs w:val="24"/>
          <w:lang w:val="en-US"/>
        </w:rPr>
        <w:t>;</w:t>
      </w:r>
    </w:p>
    <w:p w:rsidR="0060141E" w:rsidRPr="0070240D" w:rsidRDefault="005A37BB"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 xml:space="preserve">- </w:t>
      </w:r>
      <w:proofErr w:type="gramStart"/>
      <w:r w:rsidR="006A5C6C" w:rsidRPr="0070240D">
        <w:rPr>
          <w:rFonts w:ascii="Times New Roman" w:hAnsi="Times New Roman"/>
          <w:sz w:val="24"/>
          <w:szCs w:val="24"/>
          <w:lang w:val="en-US"/>
        </w:rPr>
        <w:t>the</w:t>
      </w:r>
      <w:proofErr w:type="gramEnd"/>
      <w:r w:rsidR="006A5C6C" w:rsidRPr="0070240D">
        <w:rPr>
          <w:rFonts w:ascii="Times New Roman" w:hAnsi="Times New Roman"/>
          <w:sz w:val="24"/>
          <w:szCs w:val="24"/>
          <w:lang w:val="en-US"/>
        </w:rPr>
        <w:t xml:space="preserve"> mental and worldview features</w:t>
      </w:r>
      <w:r w:rsidRPr="0070240D">
        <w:rPr>
          <w:rFonts w:ascii="Times New Roman" w:hAnsi="Times New Roman"/>
          <w:sz w:val="24"/>
          <w:szCs w:val="24"/>
          <w:lang w:val="en-US"/>
        </w:rPr>
        <w:t xml:space="preserve"> (</w:t>
      </w:r>
      <w:r w:rsidR="006A5C6C" w:rsidRPr="0070240D">
        <w:rPr>
          <w:rFonts w:ascii="Times New Roman" w:hAnsi="Times New Roman"/>
          <w:sz w:val="24"/>
          <w:szCs w:val="24"/>
          <w:lang w:val="en-US"/>
        </w:rPr>
        <w:t>science of award law</w:t>
      </w:r>
      <w:r w:rsidRPr="0070240D">
        <w:rPr>
          <w:rFonts w:ascii="Times New Roman" w:hAnsi="Times New Roman"/>
          <w:sz w:val="24"/>
          <w:szCs w:val="24"/>
          <w:lang w:val="en-US"/>
        </w:rPr>
        <w:t xml:space="preserve">, </w:t>
      </w:r>
      <w:r w:rsidR="006A5C6C" w:rsidRPr="0070240D">
        <w:rPr>
          <w:rFonts w:ascii="Times New Roman" w:hAnsi="Times New Roman"/>
          <w:sz w:val="24"/>
          <w:szCs w:val="24"/>
          <w:lang w:val="en-US"/>
        </w:rPr>
        <w:t>law concepts</w:t>
      </w:r>
      <w:r w:rsidRPr="0070240D">
        <w:rPr>
          <w:rFonts w:ascii="Times New Roman" w:hAnsi="Times New Roman"/>
          <w:sz w:val="24"/>
          <w:szCs w:val="24"/>
          <w:lang w:val="en-US"/>
        </w:rPr>
        <w:t xml:space="preserve">, </w:t>
      </w:r>
      <w:r w:rsidR="006A5C6C" w:rsidRPr="0070240D">
        <w:rPr>
          <w:rFonts w:ascii="Times New Roman" w:hAnsi="Times New Roman"/>
          <w:sz w:val="24"/>
          <w:szCs w:val="24"/>
          <w:lang w:val="en-US"/>
        </w:rPr>
        <w:t>law principles</w:t>
      </w:r>
      <w:r w:rsidRPr="0070240D">
        <w:rPr>
          <w:rFonts w:ascii="Times New Roman" w:hAnsi="Times New Roman"/>
          <w:sz w:val="24"/>
          <w:szCs w:val="24"/>
          <w:lang w:val="en-US"/>
        </w:rPr>
        <w:t xml:space="preserve">, </w:t>
      </w:r>
      <w:r w:rsidR="00A17C54" w:rsidRPr="0070240D">
        <w:rPr>
          <w:rFonts w:ascii="Times New Roman" w:hAnsi="Times New Roman"/>
          <w:sz w:val="24"/>
          <w:szCs w:val="24"/>
          <w:lang w:val="en-US"/>
        </w:rPr>
        <w:t>culture of award law</w:t>
      </w:r>
      <w:r w:rsidRPr="0070240D">
        <w:rPr>
          <w:rFonts w:ascii="Times New Roman" w:hAnsi="Times New Roman"/>
          <w:sz w:val="24"/>
          <w:szCs w:val="24"/>
          <w:lang w:val="en-US"/>
        </w:rPr>
        <w:t xml:space="preserve">, </w:t>
      </w:r>
      <w:r w:rsidR="00A17C54" w:rsidRPr="0070240D">
        <w:rPr>
          <w:rFonts w:ascii="Times New Roman" w:hAnsi="Times New Roman"/>
          <w:sz w:val="24"/>
          <w:szCs w:val="24"/>
          <w:lang w:val="en-US"/>
        </w:rPr>
        <w:t>policy of award law</w:t>
      </w:r>
      <w:r w:rsidRPr="0070240D">
        <w:rPr>
          <w:rFonts w:ascii="Times New Roman" w:hAnsi="Times New Roman"/>
          <w:sz w:val="24"/>
          <w:szCs w:val="24"/>
          <w:lang w:val="en-US"/>
        </w:rPr>
        <w:t>).</w:t>
      </w:r>
      <w:r w:rsidR="004F35B8" w:rsidRPr="0070240D">
        <w:rPr>
          <w:rFonts w:ascii="Times New Roman" w:hAnsi="Times New Roman"/>
          <w:sz w:val="24"/>
          <w:szCs w:val="24"/>
          <w:lang w:val="en-US"/>
        </w:rPr>
        <w:t xml:space="preserve">  </w:t>
      </w:r>
      <w:r w:rsidR="003B4613" w:rsidRPr="0070240D">
        <w:rPr>
          <w:rFonts w:ascii="Times New Roman" w:hAnsi="Times New Roman"/>
          <w:sz w:val="24"/>
          <w:szCs w:val="24"/>
          <w:lang w:val="en-US"/>
        </w:rPr>
        <w:t xml:space="preserve">Besides, the award system of the state should be considered </w:t>
      </w:r>
      <w:r w:rsidR="00721E33" w:rsidRPr="0070240D">
        <w:rPr>
          <w:rFonts w:ascii="Times New Roman" w:hAnsi="Times New Roman"/>
          <w:sz w:val="24"/>
          <w:szCs w:val="24"/>
          <w:lang w:val="en-US"/>
        </w:rPr>
        <w:t>both as a proper notion and a broader concept</w:t>
      </w:r>
      <w:r w:rsidRPr="0070240D">
        <w:rPr>
          <w:rFonts w:ascii="Times New Roman" w:hAnsi="Times New Roman"/>
          <w:sz w:val="24"/>
          <w:szCs w:val="24"/>
          <w:lang w:val="en-US"/>
        </w:rPr>
        <w:t>.</w:t>
      </w:r>
      <w:r w:rsidR="00721E33" w:rsidRPr="0070240D">
        <w:rPr>
          <w:rFonts w:ascii="Times New Roman" w:hAnsi="Times New Roman"/>
          <w:sz w:val="24"/>
          <w:szCs w:val="24"/>
          <w:lang w:val="en-US"/>
        </w:rPr>
        <w:t xml:space="preserve"> We focus on this approach viewing the award system in Russia</w:t>
      </w:r>
      <w:r w:rsidR="0060141E" w:rsidRPr="0070240D">
        <w:rPr>
          <w:rFonts w:ascii="Times New Roman" w:hAnsi="Times New Roman"/>
          <w:sz w:val="24"/>
          <w:szCs w:val="24"/>
          <w:lang w:val="en-US"/>
        </w:rPr>
        <w:t>.</w:t>
      </w:r>
    </w:p>
    <w:p w:rsidR="00E93509" w:rsidRPr="0070240D" w:rsidRDefault="0075254F"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 xml:space="preserve">The proper notion of the award system in the Russian Federation </w:t>
      </w:r>
      <w:proofErr w:type="gramStart"/>
      <w:r w:rsidRPr="0070240D">
        <w:rPr>
          <w:rFonts w:ascii="Times New Roman" w:hAnsi="Times New Roman"/>
          <w:sz w:val="24"/>
          <w:szCs w:val="24"/>
          <w:lang w:val="en-US"/>
        </w:rPr>
        <w:t>includes</w:t>
      </w:r>
      <w:r w:rsidR="00427836" w:rsidRPr="0070240D">
        <w:rPr>
          <w:rFonts w:ascii="Times New Roman" w:hAnsi="Times New Roman"/>
          <w:sz w:val="24"/>
          <w:szCs w:val="24"/>
          <w:lang w:val="en-US"/>
        </w:rPr>
        <w:t xml:space="preserve"> </w:t>
      </w:r>
      <w:r w:rsidRPr="0070240D">
        <w:rPr>
          <w:rFonts w:ascii="Times New Roman" w:hAnsi="Times New Roman"/>
          <w:sz w:val="24"/>
          <w:szCs w:val="24"/>
          <w:lang w:val="en-US"/>
        </w:rPr>
        <w:t xml:space="preserve"> public</w:t>
      </w:r>
      <w:proofErr w:type="gramEnd"/>
      <w:r w:rsidRPr="0070240D">
        <w:rPr>
          <w:rFonts w:ascii="Times New Roman" w:hAnsi="Times New Roman"/>
          <w:sz w:val="24"/>
          <w:szCs w:val="24"/>
          <w:lang w:val="en-US"/>
        </w:rPr>
        <w:t xml:space="preserve"> relations developing from RF state awards</w:t>
      </w:r>
      <w:r w:rsidR="00427836" w:rsidRPr="0070240D">
        <w:rPr>
          <w:rFonts w:ascii="Times New Roman" w:hAnsi="Times New Roman"/>
          <w:sz w:val="24"/>
          <w:szCs w:val="24"/>
          <w:lang w:val="en-US"/>
        </w:rPr>
        <w:t>, and it is considerably restricted by the Edict of the RF President dated 7.09.2010 № 1099 “On the measures aimed at developing the state award system in the Russian Federation</w:t>
      </w:r>
      <w:r w:rsidR="004F35B8" w:rsidRPr="0070240D">
        <w:rPr>
          <w:rFonts w:ascii="Times New Roman" w:hAnsi="Times New Roman"/>
          <w:sz w:val="24"/>
          <w:szCs w:val="24"/>
          <w:lang w:val="en-US"/>
        </w:rPr>
        <w:t>.</w:t>
      </w:r>
      <w:r w:rsidR="00427836" w:rsidRPr="0070240D">
        <w:rPr>
          <w:rFonts w:ascii="Times New Roman" w:hAnsi="Times New Roman"/>
          <w:sz w:val="24"/>
          <w:szCs w:val="24"/>
          <w:lang w:val="en-US"/>
        </w:rPr>
        <w:t>”</w:t>
      </w:r>
      <w:r w:rsidR="003964D5" w:rsidRPr="0070240D">
        <w:rPr>
          <w:rFonts w:ascii="Times New Roman" w:hAnsi="Times New Roman"/>
          <w:sz w:val="24"/>
          <w:szCs w:val="24"/>
          <w:lang w:val="en-US"/>
        </w:rPr>
        <w:t xml:space="preserve"> </w:t>
      </w:r>
      <w:r w:rsidR="00C6634D" w:rsidRPr="0070240D">
        <w:rPr>
          <w:rFonts w:ascii="Times New Roman" w:hAnsi="Times New Roman"/>
          <w:sz w:val="24"/>
          <w:szCs w:val="24"/>
          <w:lang w:val="en-US"/>
        </w:rPr>
        <w:t>In the Russian Federation t</w:t>
      </w:r>
      <w:r w:rsidR="00427836" w:rsidRPr="0070240D">
        <w:rPr>
          <w:rFonts w:ascii="Times New Roman" w:hAnsi="Times New Roman"/>
          <w:sz w:val="24"/>
          <w:szCs w:val="24"/>
          <w:lang w:val="en-US"/>
        </w:rPr>
        <w:t xml:space="preserve">he title “state decoration” refers to the superior awards approved </w:t>
      </w:r>
      <w:r w:rsidR="00C6634D" w:rsidRPr="0070240D">
        <w:rPr>
          <w:rFonts w:ascii="Times New Roman" w:hAnsi="Times New Roman"/>
          <w:sz w:val="24"/>
          <w:szCs w:val="24"/>
          <w:lang w:val="en-US"/>
        </w:rPr>
        <w:t>by the above mentioned Edict of the RF President</w:t>
      </w:r>
      <w:r w:rsidR="004F35B8" w:rsidRPr="0070240D">
        <w:rPr>
          <w:rFonts w:ascii="Times New Roman" w:hAnsi="Times New Roman"/>
          <w:sz w:val="24"/>
          <w:szCs w:val="24"/>
          <w:lang w:val="en-US"/>
        </w:rPr>
        <w:t xml:space="preserve">. </w:t>
      </w:r>
      <w:r w:rsidR="00D44CFC" w:rsidRPr="0070240D">
        <w:rPr>
          <w:rFonts w:ascii="Times New Roman" w:hAnsi="Times New Roman"/>
          <w:sz w:val="24"/>
          <w:szCs w:val="24"/>
          <w:lang w:val="en-US"/>
        </w:rPr>
        <w:t xml:space="preserve"> </w:t>
      </w:r>
      <w:r w:rsidR="004F35B8" w:rsidRPr="0070240D">
        <w:rPr>
          <w:rFonts w:ascii="Times New Roman" w:hAnsi="Times New Roman"/>
          <w:sz w:val="24"/>
          <w:szCs w:val="24"/>
          <w:lang w:val="en-US"/>
        </w:rPr>
        <w:t>T</w:t>
      </w:r>
      <w:r w:rsidR="00D44CFC" w:rsidRPr="0070240D">
        <w:rPr>
          <w:rFonts w:ascii="Times New Roman" w:hAnsi="Times New Roman"/>
          <w:sz w:val="24"/>
          <w:szCs w:val="24"/>
          <w:lang w:val="en-US"/>
        </w:rPr>
        <w:t xml:space="preserve">hey </w:t>
      </w:r>
      <w:r w:rsidR="004F35B8" w:rsidRPr="0070240D">
        <w:rPr>
          <w:rFonts w:ascii="Times New Roman" w:hAnsi="Times New Roman"/>
          <w:sz w:val="24"/>
          <w:szCs w:val="24"/>
          <w:lang w:val="en-US"/>
        </w:rPr>
        <w:t>hold</w:t>
      </w:r>
      <w:r w:rsidR="00D44CFC" w:rsidRPr="0070240D">
        <w:rPr>
          <w:rFonts w:ascii="Times New Roman" w:hAnsi="Times New Roman"/>
          <w:sz w:val="24"/>
          <w:szCs w:val="24"/>
          <w:lang w:val="en-US"/>
        </w:rPr>
        <w:t xml:space="preserve"> the status of the federal awards as if approved by “the Russian Federation”</w:t>
      </w:r>
      <w:r w:rsidR="0032523E" w:rsidRPr="0070240D">
        <w:rPr>
          <w:rFonts w:ascii="Times New Roman" w:hAnsi="Times New Roman"/>
          <w:sz w:val="24"/>
          <w:szCs w:val="24"/>
          <w:lang w:val="en-US"/>
        </w:rPr>
        <w:t xml:space="preserve"> overall</w:t>
      </w:r>
      <w:r w:rsidR="00D44CFC" w:rsidRPr="0070240D">
        <w:rPr>
          <w:rFonts w:ascii="Times New Roman" w:hAnsi="Times New Roman"/>
          <w:sz w:val="24"/>
          <w:szCs w:val="24"/>
          <w:lang w:val="en-US"/>
        </w:rPr>
        <w:t xml:space="preserve">. </w:t>
      </w:r>
      <w:r w:rsidR="00FC4D80" w:rsidRPr="0070240D">
        <w:rPr>
          <w:rFonts w:ascii="Times New Roman" w:hAnsi="Times New Roman"/>
          <w:sz w:val="24"/>
          <w:szCs w:val="24"/>
          <w:lang w:val="en-US"/>
        </w:rPr>
        <w:t xml:space="preserve">No other awards established on the territory </w:t>
      </w:r>
      <w:r w:rsidR="004E49C4" w:rsidRPr="0070240D">
        <w:rPr>
          <w:rFonts w:ascii="Times New Roman" w:hAnsi="Times New Roman"/>
          <w:sz w:val="24"/>
          <w:szCs w:val="24"/>
          <w:lang w:val="en-US"/>
        </w:rPr>
        <w:t xml:space="preserve">of Russia </w:t>
      </w:r>
      <w:r w:rsidR="004F35B8" w:rsidRPr="0070240D">
        <w:rPr>
          <w:rFonts w:ascii="Times New Roman" w:hAnsi="Times New Roman"/>
          <w:sz w:val="24"/>
          <w:szCs w:val="24"/>
          <w:lang w:val="en-US"/>
        </w:rPr>
        <w:t xml:space="preserve">hold equivalent </w:t>
      </w:r>
      <w:r w:rsidR="00FC4D80" w:rsidRPr="0070240D">
        <w:rPr>
          <w:rFonts w:ascii="Times New Roman" w:hAnsi="Times New Roman"/>
          <w:sz w:val="24"/>
          <w:szCs w:val="24"/>
          <w:lang w:val="en-US"/>
        </w:rPr>
        <w:t xml:space="preserve">status. Indeed, the awards established by the RF President </w:t>
      </w:r>
      <w:r w:rsidR="0032523E" w:rsidRPr="0070240D">
        <w:rPr>
          <w:rFonts w:ascii="Times New Roman" w:hAnsi="Times New Roman"/>
          <w:sz w:val="24"/>
          <w:szCs w:val="24"/>
          <w:lang w:val="en-US"/>
        </w:rPr>
        <w:t>and</w:t>
      </w:r>
      <w:r w:rsidR="00FC4D80" w:rsidRPr="0070240D">
        <w:rPr>
          <w:rFonts w:ascii="Times New Roman" w:hAnsi="Times New Roman"/>
          <w:sz w:val="24"/>
          <w:szCs w:val="24"/>
          <w:lang w:val="en-US"/>
        </w:rPr>
        <w:t xml:space="preserve"> </w:t>
      </w:r>
      <w:r w:rsidR="0032523E" w:rsidRPr="0070240D">
        <w:rPr>
          <w:rFonts w:ascii="Times New Roman" w:hAnsi="Times New Roman"/>
          <w:sz w:val="24"/>
          <w:szCs w:val="24"/>
          <w:lang w:val="en-US"/>
        </w:rPr>
        <w:t>being of</w:t>
      </w:r>
      <w:r w:rsidR="004E49C4" w:rsidRPr="0070240D">
        <w:rPr>
          <w:rFonts w:ascii="Times New Roman" w:hAnsi="Times New Roman"/>
          <w:sz w:val="24"/>
          <w:szCs w:val="24"/>
          <w:lang w:val="en-US"/>
        </w:rPr>
        <w:t xml:space="preserve"> the Edict dated 7.09.2010 № </w:t>
      </w:r>
      <w:proofErr w:type="gramStart"/>
      <w:r w:rsidR="004E49C4" w:rsidRPr="0070240D">
        <w:rPr>
          <w:rFonts w:ascii="Times New Roman" w:hAnsi="Times New Roman"/>
          <w:sz w:val="24"/>
          <w:szCs w:val="24"/>
          <w:lang w:val="en-US"/>
        </w:rPr>
        <w:t>1099,</w:t>
      </w:r>
      <w:proofErr w:type="gramEnd"/>
      <w:r w:rsidR="004E49C4" w:rsidRPr="0070240D">
        <w:rPr>
          <w:rFonts w:ascii="Times New Roman" w:hAnsi="Times New Roman"/>
          <w:sz w:val="24"/>
          <w:szCs w:val="24"/>
          <w:lang w:val="en-US"/>
        </w:rPr>
        <w:t xml:space="preserve"> are not considered to be the state awards thus accounting for </w:t>
      </w:r>
      <w:r w:rsidR="0032523E" w:rsidRPr="0070240D">
        <w:rPr>
          <w:rFonts w:ascii="Times New Roman" w:hAnsi="Times New Roman"/>
          <w:sz w:val="24"/>
          <w:szCs w:val="24"/>
          <w:lang w:val="en-US"/>
        </w:rPr>
        <w:t>their</w:t>
      </w:r>
      <w:r w:rsidR="004E49C4" w:rsidRPr="0070240D">
        <w:rPr>
          <w:rFonts w:ascii="Times New Roman" w:hAnsi="Times New Roman"/>
          <w:sz w:val="24"/>
          <w:szCs w:val="24"/>
          <w:lang w:val="en-US"/>
        </w:rPr>
        <w:t xml:space="preserve"> lower legal and public status.</w:t>
      </w:r>
      <w:r w:rsidR="00FC4D80" w:rsidRPr="0070240D">
        <w:rPr>
          <w:rFonts w:ascii="Times New Roman" w:hAnsi="Times New Roman"/>
          <w:sz w:val="24"/>
          <w:szCs w:val="24"/>
          <w:lang w:val="en-US"/>
        </w:rPr>
        <w:t xml:space="preserve"> </w:t>
      </w:r>
    </w:p>
    <w:p w:rsidR="005A37BB" w:rsidRPr="0070240D" w:rsidRDefault="00D827DF"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 xml:space="preserve">Today </w:t>
      </w:r>
      <w:r w:rsidR="00D51355" w:rsidRPr="0070240D">
        <w:rPr>
          <w:rFonts w:ascii="Times New Roman" w:hAnsi="Times New Roman"/>
          <w:sz w:val="24"/>
          <w:szCs w:val="24"/>
          <w:lang w:val="en-US"/>
        </w:rPr>
        <w:t>within</w:t>
      </w:r>
      <w:r w:rsidRPr="0070240D">
        <w:rPr>
          <w:rFonts w:ascii="Times New Roman" w:hAnsi="Times New Roman"/>
          <w:sz w:val="24"/>
          <w:szCs w:val="24"/>
          <w:lang w:val="en-US"/>
        </w:rPr>
        <w:t xml:space="preserve"> the territory of Russia</w:t>
      </w:r>
      <w:r w:rsidR="00D51355" w:rsidRPr="0070240D">
        <w:rPr>
          <w:rFonts w:ascii="Times New Roman" w:hAnsi="Times New Roman"/>
          <w:sz w:val="24"/>
          <w:szCs w:val="24"/>
          <w:lang w:val="en-US"/>
        </w:rPr>
        <w:t>,</w:t>
      </w:r>
      <w:r w:rsidRPr="0070240D">
        <w:rPr>
          <w:rFonts w:ascii="Times New Roman" w:hAnsi="Times New Roman"/>
          <w:sz w:val="24"/>
          <w:szCs w:val="24"/>
          <w:lang w:val="en-US"/>
        </w:rPr>
        <w:t xml:space="preserve"> beside</w:t>
      </w:r>
      <w:r w:rsidR="00D51355" w:rsidRPr="0070240D">
        <w:rPr>
          <w:rFonts w:ascii="Times New Roman" w:hAnsi="Times New Roman"/>
          <w:sz w:val="24"/>
          <w:szCs w:val="24"/>
          <w:lang w:val="en-US"/>
        </w:rPr>
        <w:t>s</w:t>
      </w:r>
      <w:r w:rsidRPr="0070240D">
        <w:rPr>
          <w:rFonts w:ascii="Times New Roman" w:hAnsi="Times New Roman"/>
          <w:sz w:val="24"/>
          <w:szCs w:val="24"/>
          <w:lang w:val="en-US"/>
        </w:rPr>
        <w:t xml:space="preserve"> the state awards there </w:t>
      </w:r>
      <w:r w:rsidR="00D51355" w:rsidRPr="0070240D">
        <w:rPr>
          <w:rFonts w:ascii="Times New Roman" w:hAnsi="Times New Roman"/>
          <w:sz w:val="24"/>
          <w:szCs w:val="24"/>
          <w:lang w:val="en-US"/>
        </w:rPr>
        <w:t xml:space="preserve">also </w:t>
      </w:r>
      <w:r w:rsidRPr="0070240D">
        <w:rPr>
          <w:rFonts w:ascii="Times New Roman" w:hAnsi="Times New Roman"/>
          <w:sz w:val="24"/>
          <w:szCs w:val="24"/>
          <w:lang w:val="en-US"/>
        </w:rPr>
        <w:t>exist institutional awards of the federal state government bodies</w:t>
      </w:r>
      <w:r w:rsidR="005A37BB" w:rsidRPr="0070240D">
        <w:rPr>
          <w:rFonts w:ascii="Times New Roman" w:hAnsi="Times New Roman"/>
          <w:sz w:val="24"/>
          <w:szCs w:val="24"/>
          <w:lang w:val="en-US"/>
        </w:rPr>
        <w:t xml:space="preserve">, </w:t>
      </w:r>
      <w:r w:rsidRPr="0070240D">
        <w:rPr>
          <w:rFonts w:ascii="Times New Roman" w:hAnsi="Times New Roman"/>
          <w:sz w:val="24"/>
          <w:szCs w:val="24"/>
          <w:lang w:val="en-US"/>
        </w:rPr>
        <w:t>awards of constituent territories of the Russian Federation</w:t>
      </w:r>
      <w:r w:rsidR="00D51355" w:rsidRPr="0070240D">
        <w:rPr>
          <w:rFonts w:ascii="Times New Roman" w:hAnsi="Times New Roman"/>
          <w:sz w:val="24"/>
          <w:szCs w:val="24"/>
          <w:lang w:val="en-US"/>
        </w:rPr>
        <w:t>,</w:t>
      </w:r>
      <w:r w:rsidRPr="0070240D">
        <w:rPr>
          <w:rFonts w:ascii="Times New Roman" w:hAnsi="Times New Roman"/>
          <w:sz w:val="24"/>
          <w:szCs w:val="24"/>
          <w:lang w:val="en-US"/>
        </w:rPr>
        <w:t xml:space="preserve"> and</w:t>
      </w:r>
      <w:r w:rsidR="005A37BB" w:rsidRPr="0070240D">
        <w:rPr>
          <w:rFonts w:ascii="Times New Roman" w:hAnsi="Times New Roman"/>
          <w:sz w:val="24"/>
          <w:szCs w:val="24"/>
          <w:lang w:val="en-US"/>
        </w:rPr>
        <w:t xml:space="preserve"> </w:t>
      </w:r>
      <w:r w:rsidRPr="0070240D">
        <w:rPr>
          <w:rFonts w:ascii="Times New Roman" w:hAnsi="Times New Roman"/>
          <w:sz w:val="24"/>
          <w:szCs w:val="24"/>
          <w:lang w:val="en-US"/>
        </w:rPr>
        <w:t>awards of municipal units</w:t>
      </w:r>
      <w:r w:rsidR="005A37BB" w:rsidRPr="0070240D">
        <w:rPr>
          <w:rFonts w:ascii="Times New Roman" w:hAnsi="Times New Roman"/>
          <w:sz w:val="24"/>
          <w:szCs w:val="24"/>
          <w:lang w:val="en-US"/>
        </w:rPr>
        <w:t xml:space="preserve"> – </w:t>
      </w:r>
      <w:r w:rsidRPr="0070240D">
        <w:rPr>
          <w:rFonts w:ascii="Times New Roman" w:hAnsi="Times New Roman"/>
          <w:sz w:val="24"/>
          <w:szCs w:val="24"/>
          <w:lang w:val="en-US"/>
        </w:rPr>
        <w:t>the awards which can be relatively associated with the notion “the awards of the public authority”</w:t>
      </w:r>
      <w:r w:rsidR="005A37BB" w:rsidRPr="0070240D">
        <w:rPr>
          <w:rFonts w:ascii="Times New Roman" w:hAnsi="Times New Roman"/>
          <w:sz w:val="24"/>
          <w:szCs w:val="24"/>
          <w:lang w:val="en-US"/>
        </w:rPr>
        <w:t xml:space="preserve">, </w:t>
      </w:r>
      <w:r w:rsidRPr="0070240D">
        <w:rPr>
          <w:rFonts w:ascii="Times New Roman" w:hAnsi="Times New Roman"/>
          <w:sz w:val="24"/>
          <w:szCs w:val="24"/>
          <w:lang w:val="en-US"/>
        </w:rPr>
        <w:t>as well as common</w:t>
      </w:r>
      <w:r w:rsidR="00570A76" w:rsidRPr="0070240D">
        <w:rPr>
          <w:rFonts w:ascii="Times New Roman" w:hAnsi="Times New Roman"/>
          <w:sz w:val="24"/>
          <w:szCs w:val="24"/>
          <w:lang w:val="en-US"/>
        </w:rPr>
        <w:t xml:space="preserve"> (in-company)</w:t>
      </w:r>
      <w:r w:rsidRPr="0070240D">
        <w:rPr>
          <w:rFonts w:ascii="Times New Roman" w:hAnsi="Times New Roman"/>
          <w:sz w:val="24"/>
          <w:szCs w:val="24"/>
          <w:lang w:val="en-US"/>
        </w:rPr>
        <w:t xml:space="preserve"> awards</w:t>
      </w:r>
      <w:r w:rsidR="00570A76" w:rsidRPr="0070240D">
        <w:rPr>
          <w:rFonts w:ascii="Times New Roman" w:hAnsi="Times New Roman"/>
          <w:sz w:val="24"/>
          <w:szCs w:val="24"/>
          <w:lang w:val="en-US"/>
        </w:rPr>
        <w:t xml:space="preserve"> (established by non-governmental organizations)</w:t>
      </w:r>
      <w:r w:rsidRPr="0070240D">
        <w:rPr>
          <w:rFonts w:ascii="Times New Roman" w:hAnsi="Times New Roman"/>
          <w:sz w:val="24"/>
          <w:szCs w:val="24"/>
          <w:lang w:val="en-US"/>
        </w:rPr>
        <w:t xml:space="preserve"> </w:t>
      </w:r>
      <w:r w:rsidR="00570A76" w:rsidRPr="0070240D">
        <w:rPr>
          <w:rFonts w:ascii="Times New Roman" w:hAnsi="Times New Roman"/>
          <w:sz w:val="24"/>
          <w:szCs w:val="24"/>
          <w:lang w:val="en-US"/>
        </w:rPr>
        <w:t>and their relevant award systems</w:t>
      </w:r>
      <w:r w:rsidR="005A37BB" w:rsidRPr="0070240D">
        <w:rPr>
          <w:rFonts w:ascii="Times New Roman" w:hAnsi="Times New Roman"/>
          <w:sz w:val="24"/>
          <w:szCs w:val="24"/>
          <w:lang w:val="en-US"/>
        </w:rPr>
        <w:t xml:space="preserve">. </w:t>
      </w:r>
      <w:r w:rsidR="00570A76" w:rsidRPr="0070240D">
        <w:rPr>
          <w:rFonts w:ascii="Times New Roman" w:hAnsi="Times New Roman"/>
          <w:sz w:val="24"/>
          <w:szCs w:val="24"/>
          <w:lang w:val="en-US"/>
        </w:rPr>
        <w:t>All these award systems, according to our point of view, represent the concept content of the award system in Russia in its broad</w:t>
      </w:r>
      <w:r w:rsidR="00D51355" w:rsidRPr="0070240D">
        <w:rPr>
          <w:rFonts w:ascii="Times New Roman" w:hAnsi="Times New Roman"/>
          <w:sz w:val="24"/>
          <w:szCs w:val="24"/>
          <w:lang w:val="en-US"/>
        </w:rPr>
        <w:t>er</w:t>
      </w:r>
      <w:r w:rsidR="00570A76" w:rsidRPr="0070240D">
        <w:rPr>
          <w:rFonts w:ascii="Times New Roman" w:hAnsi="Times New Roman"/>
          <w:sz w:val="24"/>
          <w:szCs w:val="24"/>
          <w:lang w:val="en-US"/>
        </w:rPr>
        <w:t xml:space="preserve"> sense.   </w:t>
      </w:r>
    </w:p>
    <w:p w:rsidR="00584E8A" w:rsidRPr="0070240D" w:rsidRDefault="00DC65C6"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 xml:space="preserve">It seems natural to </w:t>
      </w:r>
      <w:r w:rsidR="00AE6966" w:rsidRPr="0070240D">
        <w:rPr>
          <w:rFonts w:ascii="Times New Roman" w:hAnsi="Times New Roman"/>
          <w:sz w:val="24"/>
          <w:szCs w:val="24"/>
          <w:lang w:val="en-US"/>
        </w:rPr>
        <w:t>view the existence, types</w:t>
      </w:r>
      <w:r w:rsidR="00D51355" w:rsidRPr="0070240D">
        <w:rPr>
          <w:rFonts w:ascii="Times New Roman" w:hAnsi="Times New Roman"/>
          <w:sz w:val="24"/>
          <w:szCs w:val="24"/>
          <w:lang w:val="en-US"/>
        </w:rPr>
        <w:t>,</w:t>
      </w:r>
      <w:r w:rsidR="00AE6966" w:rsidRPr="0070240D">
        <w:rPr>
          <w:rFonts w:ascii="Times New Roman" w:hAnsi="Times New Roman"/>
          <w:sz w:val="24"/>
          <w:szCs w:val="24"/>
          <w:lang w:val="en-US"/>
        </w:rPr>
        <w:t xml:space="preserve"> and structure of award systems within the Russian award system while specifying the notion in its broad meaning by taking into account the following norms of the Russian law.</w:t>
      </w:r>
      <w:r w:rsidR="00540D0C" w:rsidRPr="0070240D">
        <w:rPr>
          <w:rFonts w:ascii="Times New Roman" w:hAnsi="Times New Roman"/>
          <w:sz w:val="24"/>
          <w:szCs w:val="24"/>
          <w:lang w:val="en-US"/>
        </w:rPr>
        <w:t xml:space="preserve"> </w:t>
      </w:r>
      <w:r w:rsidR="00D51355" w:rsidRPr="0070240D">
        <w:rPr>
          <w:rFonts w:ascii="Times New Roman" w:hAnsi="Times New Roman"/>
          <w:sz w:val="24"/>
          <w:szCs w:val="24"/>
          <w:lang w:val="en-US"/>
        </w:rPr>
        <w:t xml:space="preserve"> </w:t>
      </w:r>
      <w:proofErr w:type="gramStart"/>
      <w:r w:rsidR="00AE6966" w:rsidRPr="0070240D">
        <w:rPr>
          <w:rFonts w:ascii="Times New Roman" w:hAnsi="Times New Roman"/>
          <w:sz w:val="24"/>
          <w:szCs w:val="24"/>
          <w:lang w:val="en-US"/>
        </w:rPr>
        <w:t xml:space="preserve">Point 3 of the Edict dated 7.09.2010 № 1099 </w:t>
      </w:r>
      <w:r w:rsidR="00D51355" w:rsidRPr="0070240D">
        <w:rPr>
          <w:rFonts w:ascii="Times New Roman" w:hAnsi="Times New Roman"/>
          <w:sz w:val="24"/>
          <w:szCs w:val="24"/>
          <w:lang w:val="en-US"/>
        </w:rPr>
        <w:t>mandates</w:t>
      </w:r>
      <w:r w:rsidR="00A01A80" w:rsidRPr="0070240D">
        <w:rPr>
          <w:rFonts w:ascii="Times New Roman" w:hAnsi="Times New Roman"/>
          <w:sz w:val="24"/>
          <w:szCs w:val="24"/>
          <w:lang w:val="en-US"/>
        </w:rPr>
        <w:t xml:space="preserve"> that commemorative medals of the Russian Federation established by federal state government bodies or other federal state bodies, government bodies of RF constituent territories, public or religious communities, are not recognized as the state awards of the Russian Federation.</w:t>
      </w:r>
      <w:proofErr w:type="gramEnd"/>
      <w:r w:rsidR="00A01A80" w:rsidRPr="0070240D">
        <w:rPr>
          <w:rFonts w:ascii="Times New Roman" w:hAnsi="Times New Roman"/>
          <w:sz w:val="24"/>
          <w:szCs w:val="24"/>
          <w:lang w:val="en-US"/>
        </w:rPr>
        <w:t xml:space="preserve">  </w:t>
      </w:r>
    </w:p>
    <w:p w:rsidR="001F18B8" w:rsidRPr="0070240D" w:rsidRDefault="006E1A39"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 xml:space="preserve">We assume that the stated norm in the Edict of the RF President refers to the list of award systems included in the award system of the Russian Federation. Furthermore, we are strongly convinced that the list corresponds to the ranking of these award systems coming down from a higher to a lower level. </w:t>
      </w:r>
      <w:r w:rsidR="00AB36C2" w:rsidRPr="0070240D">
        <w:rPr>
          <w:rFonts w:ascii="Times New Roman" w:hAnsi="Times New Roman"/>
          <w:sz w:val="24"/>
          <w:szCs w:val="24"/>
          <w:lang w:val="en-US"/>
        </w:rPr>
        <w:t xml:space="preserve">This list is </w:t>
      </w:r>
      <w:r w:rsidR="00D51355" w:rsidRPr="0070240D">
        <w:rPr>
          <w:rFonts w:ascii="Times New Roman" w:hAnsi="Times New Roman"/>
          <w:sz w:val="24"/>
          <w:szCs w:val="24"/>
          <w:lang w:val="en-US"/>
        </w:rPr>
        <w:t>stated</w:t>
      </w:r>
      <w:r w:rsidR="00AB36C2" w:rsidRPr="0070240D">
        <w:rPr>
          <w:rFonts w:ascii="Times New Roman" w:hAnsi="Times New Roman"/>
          <w:sz w:val="24"/>
          <w:szCs w:val="24"/>
          <w:lang w:val="en-US"/>
        </w:rPr>
        <w:t xml:space="preserve"> in Article 24 of the Federal </w:t>
      </w:r>
      <w:r w:rsidR="00D80BDE" w:rsidRPr="0070240D">
        <w:rPr>
          <w:rFonts w:ascii="Times New Roman" w:hAnsi="Times New Roman"/>
          <w:sz w:val="24"/>
          <w:szCs w:val="24"/>
          <w:lang w:val="en-US"/>
        </w:rPr>
        <w:t>A</w:t>
      </w:r>
      <w:r w:rsidR="00AB36C2" w:rsidRPr="0070240D">
        <w:rPr>
          <w:rFonts w:ascii="Times New Roman" w:hAnsi="Times New Roman"/>
          <w:sz w:val="24"/>
          <w:szCs w:val="24"/>
          <w:lang w:val="en-US"/>
        </w:rPr>
        <w:t>ct dated</w:t>
      </w:r>
      <w:r w:rsidR="001F18B8" w:rsidRPr="0070240D">
        <w:rPr>
          <w:rFonts w:ascii="Times New Roman" w:hAnsi="Times New Roman"/>
          <w:sz w:val="24"/>
          <w:szCs w:val="24"/>
          <w:lang w:val="en-US"/>
        </w:rPr>
        <w:t xml:space="preserve"> 19.05.1995 № 82-</w:t>
      </w:r>
      <w:r w:rsidR="001F18B8" w:rsidRPr="0070240D">
        <w:rPr>
          <w:rFonts w:ascii="Times New Roman" w:hAnsi="Times New Roman"/>
          <w:sz w:val="24"/>
          <w:szCs w:val="24"/>
        </w:rPr>
        <w:t>ФЗ</w:t>
      </w:r>
      <w:r w:rsidR="001F18B8" w:rsidRPr="0070240D">
        <w:rPr>
          <w:rFonts w:ascii="Times New Roman" w:hAnsi="Times New Roman"/>
          <w:sz w:val="24"/>
          <w:szCs w:val="24"/>
          <w:lang w:val="en-US"/>
        </w:rPr>
        <w:t xml:space="preserve"> </w:t>
      </w:r>
      <w:r w:rsidR="00AB36C2" w:rsidRPr="0070240D">
        <w:rPr>
          <w:rFonts w:ascii="Times New Roman" w:hAnsi="Times New Roman"/>
          <w:sz w:val="24"/>
          <w:szCs w:val="24"/>
          <w:lang w:val="en-US"/>
        </w:rPr>
        <w:t>“On non-governmental associations”</w:t>
      </w:r>
      <w:r w:rsidR="001F18B8" w:rsidRPr="0070240D">
        <w:rPr>
          <w:rFonts w:ascii="Times New Roman" w:hAnsi="Times New Roman"/>
          <w:sz w:val="24"/>
          <w:szCs w:val="24"/>
          <w:lang w:val="en-US"/>
        </w:rPr>
        <w:t>,</w:t>
      </w:r>
      <w:r w:rsidR="00AB36C2" w:rsidRPr="0070240D">
        <w:rPr>
          <w:rFonts w:ascii="Times New Roman" w:hAnsi="Times New Roman"/>
          <w:sz w:val="24"/>
          <w:szCs w:val="24"/>
          <w:lang w:val="en-US"/>
        </w:rPr>
        <w:t xml:space="preserve"> according to which “awards of non-governmental </w:t>
      </w:r>
      <w:r w:rsidR="00AB36C2" w:rsidRPr="0070240D">
        <w:rPr>
          <w:rFonts w:ascii="Times New Roman" w:hAnsi="Times New Roman"/>
          <w:sz w:val="24"/>
          <w:szCs w:val="24"/>
          <w:lang w:val="en-US"/>
        </w:rPr>
        <w:lastRenderedPageBreak/>
        <w:t xml:space="preserve">associations must not have the titles or visual image analogous or similar to the state awards of the Russian Federation, the awards and </w:t>
      </w:r>
      <w:r w:rsidR="003F70F1" w:rsidRPr="0070240D">
        <w:rPr>
          <w:rFonts w:ascii="Times New Roman" w:hAnsi="Times New Roman"/>
          <w:sz w:val="24"/>
          <w:szCs w:val="24"/>
          <w:lang w:val="en-US"/>
        </w:rPr>
        <w:t>departmental insignia of government bodies or the awards of local government bodies</w:t>
      </w:r>
      <w:r w:rsidR="00AB36C2" w:rsidRPr="0070240D">
        <w:rPr>
          <w:rFonts w:ascii="Times New Roman" w:hAnsi="Times New Roman"/>
          <w:sz w:val="24"/>
          <w:szCs w:val="24"/>
          <w:lang w:val="en-US"/>
        </w:rPr>
        <w:t>”</w:t>
      </w:r>
      <w:r w:rsidR="001F18B8" w:rsidRPr="0070240D">
        <w:rPr>
          <w:rStyle w:val="FootnoteReference"/>
          <w:rFonts w:ascii="Times New Roman" w:hAnsi="Times New Roman"/>
          <w:sz w:val="24"/>
          <w:szCs w:val="24"/>
        </w:rPr>
        <w:footnoteReference w:id="11"/>
      </w:r>
      <w:r w:rsidR="001F18B8" w:rsidRPr="0070240D">
        <w:rPr>
          <w:rFonts w:ascii="Times New Roman" w:hAnsi="Times New Roman"/>
          <w:sz w:val="24"/>
          <w:szCs w:val="24"/>
          <w:lang w:val="en-US"/>
        </w:rPr>
        <w:t xml:space="preserve">. </w:t>
      </w:r>
      <w:r w:rsidR="003F70F1" w:rsidRPr="0070240D">
        <w:rPr>
          <w:rFonts w:ascii="Times New Roman" w:hAnsi="Times New Roman"/>
          <w:sz w:val="24"/>
          <w:szCs w:val="24"/>
          <w:lang w:val="en-US"/>
        </w:rPr>
        <w:t>As a result, we may suggest that the award system of Russia (in its broad</w:t>
      </w:r>
      <w:r w:rsidR="00D51355" w:rsidRPr="0070240D">
        <w:rPr>
          <w:rFonts w:ascii="Times New Roman" w:hAnsi="Times New Roman"/>
          <w:sz w:val="24"/>
          <w:szCs w:val="24"/>
          <w:lang w:val="en-US"/>
        </w:rPr>
        <w:t>er</w:t>
      </w:r>
      <w:r w:rsidR="003F70F1" w:rsidRPr="0070240D">
        <w:rPr>
          <w:rFonts w:ascii="Times New Roman" w:hAnsi="Times New Roman"/>
          <w:sz w:val="24"/>
          <w:szCs w:val="24"/>
          <w:lang w:val="en-US"/>
        </w:rPr>
        <w:t xml:space="preserve"> sense) includes award systems of municipal units as well. </w:t>
      </w:r>
    </w:p>
    <w:p w:rsidR="001F18B8" w:rsidRPr="0070240D" w:rsidRDefault="003F70F1"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Consequently</w:t>
      </w:r>
      <w:r w:rsidR="001F18B8" w:rsidRPr="0070240D">
        <w:rPr>
          <w:rFonts w:ascii="Times New Roman" w:hAnsi="Times New Roman"/>
          <w:sz w:val="24"/>
          <w:szCs w:val="24"/>
          <w:lang w:val="en-US"/>
        </w:rPr>
        <w:t xml:space="preserve">, </w:t>
      </w:r>
      <w:r w:rsidRPr="0070240D">
        <w:rPr>
          <w:rFonts w:ascii="Times New Roman" w:hAnsi="Times New Roman"/>
          <w:sz w:val="24"/>
          <w:szCs w:val="24"/>
          <w:lang w:val="en-US"/>
        </w:rPr>
        <w:t>the award system of Russia (in its broad</w:t>
      </w:r>
      <w:r w:rsidR="00D51355" w:rsidRPr="0070240D">
        <w:rPr>
          <w:rFonts w:ascii="Times New Roman" w:hAnsi="Times New Roman"/>
          <w:sz w:val="24"/>
          <w:szCs w:val="24"/>
          <w:lang w:val="en-US"/>
        </w:rPr>
        <w:t>er</w:t>
      </w:r>
      <w:r w:rsidRPr="0070240D">
        <w:rPr>
          <w:rFonts w:ascii="Times New Roman" w:hAnsi="Times New Roman"/>
          <w:sz w:val="24"/>
          <w:szCs w:val="24"/>
          <w:lang w:val="en-US"/>
        </w:rPr>
        <w:t xml:space="preserve"> sense) consists of the following</w:t>
      </w:r>
      <w:r w:rsidR="00862F7B" w:rsidRPr="0070240D">
        <w:rPr>
          <w:rFonts w:ascii="Times New Roman" w:hAnsi="Times New Roman"/>
          <w:sz w:val="24"/>
          <w:szCs w:val="24"/>
          <w:lang w:val="en-US"/>
        </w:rPr>
        <w:t xml:space="preserve"> elements</w:t>
      </w:r>
      <w:r w:rsidR="001F18B8" w:rsidRPr="0070240D">
        <w:rPr>
          <w:rFonts w:ascii="Times New Roman" w:hAnsi="Times New Roman"/>
          <w:sz w:val="24"/>
          <w:szCs w:val="24"/>
          <w:lang w:val="en-US"/>
        </w:rPr>
        <w:t>:</w:t>
      </w:r>
    </w:p>
    <w:p w:rsidR="001F18B8" w:rsidRPr="0070240D" w:rsidRDefault="001F18B8"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 xml:space="preserve">- </w:t>
      </w:r>
      <w:proofErr w:type="gramStart"/>
      <w:r w:rsidR="003F70F1" w:rsidRPr="0070240D">
        <w:rPr>
          <w:rFonts w:ascii="Times New Roman" w:hAnsi="Times New Roman"/>
          <w:sz w:val="24"/>
          <w:szCs w:val="24"/>
          <w:lang w:val="en-US"/>
        </w:rPr>
        <w:t>the</w:t>
      </w:r>
      <w:proofErr w:type="gramEnd"/>
      <w:r w:rsidR="003F70F1" w:rsidRPr="0070240D">
        <w:rPr>
          <w:rFonts w:ascii="Times New Roman" w:hAnsi="Times New Roman"/>
          <w:sz w:val="24"/>
          <w:szCs w:val="24"/>
          <w:lang w:val="en-US"/>
        </w:rPr>
        <w:t xml:space="preserve"> award system of the Russian Federation </w:t>
      </w:r>
      <w:r w:rsidR="00A13F67" w:rsidRPr="0070240D">
        <w:rPr>
          <w:rFonts w:ascii="Times New Roman" w:hAnsi="Times New Roman"/>
          <w:sz w:val="24"/>
          <w:szCs w:val="24"/>
          <w:lang w:val="en-US"/>
        </w:rPr>
        <w:t>approved by the Edict of the RF President dated 7.09.2010 № 1099</w:t>
      </w:r>
      <w:r w:rsidRPr="0070240D">
        <w:rPr>
          <w:rFonts w:ascii="Times New Roman" w:hAnsi="Times New Roman"/>
          <w:sz w:val="24"/>
          <w:szCs w:val="24"/>
          <w:lang w:val="en-US"/>
        </w:rPr>
        <w:t xml:space="preserve"> </w:t>
      </w:r>
      <w:r w:rsidR="00DF6CBA" w:rsidRPr="0070240D">
        <w:rPr>
          <w:rFonts w:ascii="Times New Roman" w:hAnsi="Times New Roman"/>
          <w:sz w:val="24"/>
          <w:szCs w:val="24"/>
          <w:lang w:val="en-US"/>
        </w:rPr>
        <w:t>(</w:t>
      </w:r>
      <w:r w:rsidR="00A13F67" w:rsidRPr="0070240D">
        <w:rPr>
          <w:rFonts w:ascii="Times New Roman" w:hAnsi="Times New Roman"/>
          <w:sz w:val="24"/>
          <w:szCs w:val="24"/>
          <w:lang w:val="en-US"/>
        </w:rPr>
        <w:t>the award system of Russia in its proper notion</w:t>
      </w:r>
      <w:r w:rsidR="00DF6CBA" w:rsidRPr="0070240D">
        <w:rPr>
          <w:rFonts w:ascii="Times New Roman" w:hAnsi="Times New Roman"/>
          <w:sz w:val="24"/>
          <w:szCs w:val="24"/>
          <w:lang w:val="en-US"/>
        </w:rPr>
        <w:t>)</w:t>
      </w:r>
      <w:r w:rsidRPr="0070240D">
        <w:rPr>
          <w:rFonts w:ascii="Times New Roman" w:hAnsi="Times New Roman"/>
          <w:sz w:val="24"/>
          <w:szCs w:val="24"/>
          <w:lang w:val="en-US"/>
        </w:rPr>
        <w:t>;</w:t>
      </w:r>
    </w:p>
    <w:p w:rsidR="001F18B8" w:rsidRPr="0070240D" w:rsidRDefault="001F18B8"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 xml:space="preserve">- </w:t>
      </w:r>
      <w:proofErr w:type="gramStart"/>
      <w:r w:rsidR="00A13F67" w:rsidRPr="0070240D">
        <w:rPr>
          <w:rFonts w:ascii="Times New Roman" w:hAnsi="Times New Roman"/>
          <w:sz w:val="24"/>
          <w:szCs w:val="24"/>
          <w:lang w:val="en-US"/>
        </w:rPr>
        <w:t>the</w:t>
      </w:r>
      <w:proofErr w:type="gramEnd"/>
      <w:r w:rsidR="00A13F67" w:rsidRPr="0070240D">
        <w:rPr>
          <w:rFonts w:ascii="Times New Roman" w:hAnsi="Times New Roman"/>
          <w:sz w:val="24"/>
          <w:szCs w:val="24"/>
          <w:lang w:val="en-US"/>
        </w:rPr>
        <w:t xml:space="preserve"> award system of RF commemorative medals conferral</w:t>
      </w:r>
      <w:r w:rsidRPr="0070240D">
        <w:rPr>
          <w:rFonts w:ascii="Times New Roman" w:hAnsi="Times New Roman"/>
          <w:sz w:val="24"/>
          <w:szCs w:val="24"/>
          <w:lang w:val="en-US"/>
        </w:rPr>
        <w:t>;</w:t>
      </w:r>
    </w:p>
    <w:p w:rsidR="001F18B8" w:rsidRPr="0070240D" w:rsidRDefault="001F18B8"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w:t>
      </w:r>
      <w:r w:rsidR="00584E8A" w:rsidRPr="0070240D">
        <w:rPr>
          <w:rFonts w:ascii="Times New Roman" w:hAnsi="Times New Roman"/>
          <w:sz w:val="24"/>
          <w:szCs w:val="24"/>
          <w:lang w:val="en-US"/>
        </w:rPr>
        <w:t xml:space="preserve"> </w:t>
      </w:r>
      <w:proofErr w:type="gramStart"/>
      <w:r w:rsidR="00A13F67" w:rsidRPr="0070240D">
        <w:rPr>
          <w:rFonts w:ascii="Times New Roman" w:hAnsi="Times New Roman"/>
          <w:sz w:val="24"/>
          <w:szCs w:val="24"/>
          <w:lang w:val="en-US"/>
        </w:rPr>
        <w:t>the</w:t>
      </w:r>
      <w:proofErr w:type="gramEnd"/>
      <w:r w:rsidR="00A13F67" w:rsidRPr="0070240D">
        <w:rPr>
          <w:rFonts w:ascii="Times New Roman" w:hAnsi="Times New Roman"/>
          <w:sz w:val="24"/>
          <w:szCs w:val="24"/>
          <w:lang w:val="en-US"/>
        </w:rPr>
        <w:t xml:space="preserve"> award systems of federal state government bodies</w:t>
      </w:r>
      <w:r w:rsidRPr="0070240D">
        <w:rPr>
          <w:rFonts w:ascii="Times New Roman" w:hAnsi="Times New Roman"/>
          <w:sz w:val="24"/>
          <w:szCs w:val="24"/>
          <w:lang w:val="en-US"/>
        </w:rPr>
        <w:t>;</w:t>
      </w:r>
    </w:p>
    <w:p w:rsidR="001F18B8" w:rsidRPr="0070240D" w:rsidRDefault="001F18B8"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w:t>
      </w:r>
      <w:r w:rsidR="008D3F07" w:rsidRPr="0070240D">
        <w:rPr>
          <w:rFonts w:ascii="Times New Roman" w:hAnsi="Times New Roman"/>
          <w:sz w:val="24"/>
          <w:szCs w:val="24"/>
          <w:lang w:val="en-US"/>
        </w:rPr>
        <w:t xml:space="preserve"> </w:t>
      </w:r>
      <w:r w:rsidR="00A13F67" w:rsidRPr="0070240D">
        <w:rPr>
          <w:rFonts w:ascii="Times New Roman" w:hAnsi="Times New Roman"/>
          <w:sz w:val="24"/>
          <w:szCs w:val="24"/>
          <w:lang w:val="en-US"/>
        </w:rPr>
        <w:t xml:space="preserve">the award systems of other federal state bodies </w:t>
      </w:r>
      <w:r w:rsidRPr="0070240D">
        <w:rPr>
          <w:rFonts w:ascii="Times New Roman" w:hAnsi="Times New Roman"/>
          <w:sz w:val="24"/>
          <w:szCs w:val="24"/>
          <w:lang w:val="en-US"/>
        </w:rPr>
        <w:t>(</w:t>
      </w:r>
      <w:r w:rsidR="00A13F67" w:rsidRPr="0070240D">
        <w:rPr>
          <w:rFonts w:ascii="Times New Roman" w:hAnsi="Times New Roman"/>
          <w:sz w:val="24"/>
          <w:szCs w:val="24"/>
          <w:lang w:val="en-US"/>
        </w:rPr>
        <w:t>Accounts Chamber of the Russian Federation</w:t>
      </w:r>
      <w:r w:rsidRPr="0070240D">
        <w:rPr>
          <w:rFonts w:ascii="Times New Roman" w:hAnsi="Times New Roman"/>
          <w:sz w:val="24"/>
          <w:szCs w:val="24"/>
          <w:lang w:val="en-US"/>
        </w:rPr>
        <w:t xml:space="preserve">, </w:t>
      </w:r>
      <w:r w:rsidR="00A13F67" w:rsidRPr="0070240D">
        <w:rPr>
          <w:rFonts w:ascii="Times New Roman" w:hAnsi="Times New Roman"/>
          <w:sz w:val="24"/>
          <w:szCs w:val="24"/>
          <w:lang w:val="en-US"/>
        </w:rPr>
        <w:t>Central Election Commission of the Russian Federation, etc.</w:t>
      </w:r>
      <w:r w:rsidRPr="0070240D">
        <w:rPr>
          <w:rFonts w:ascii="Times New Roman" w:hAnsi="Times New Roman"/>
          <w:sz w:val="24"/>
          <w:szCs w:val="24"/>
          <w:lang w:val="en-US"/>
        </w:rPr>
        <w:t>);</w:t>
      </w:r>
    </w:p>
    <w:p w:rsidR="001F18B8" w:rsidRPr="0070240D" w:rsidRDefault="001F18B8"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 xml:space="preserve">- </w:t>
      </w:r>
      <w:proofErr w:type="gramStart"/>
      <w:r w:rsidR="00A13F67" w:rsidRPr="0070240D">
        <w:rPr>
          <w:rFonts w:ascii="Times New Roman" w:hAnsi="Times New Roman"/>
          <w:sz w:val="24"/>
          <w:szCs w:val="24"/>
          <w:lang w:val="en-US"/>
        </w:rPr>
        <w:t>the</w:t>
      </w:r>
      <w:proofErr w:type="gramEnd"/>
      <w:r w:rsidR="00A13F67" w:rsidRPr="0070240D">
        <w:rPr>
          <w:rFonts w:ascii="Times New Roman" w:hAnsi="Times New Roman"/>
          <w:sz w:val="24"/>
          <w:szCs w:val="24"/>
          <w:lang w:val="en-US"/>
        </w:rPr>
        <w:t xml:space="preserve"> award systems of RF constituent territories</w:t>
      </w:r>
      <w:r w:rsidRPr="0070240D">
        <w:rPr>
          <w:rFonts w:ascii="Times New Roman" w:hAnsi="Times New Roman"/>
          <w:sz w:val="24"/>
          <w:szCs w:val="24"/>
          <w:lang w:val="en-US"/>
        </w:rPr>
        <w:t>;</w:t>
      </w:r>
    </w:p>
    <w:p w:rsidR="001F18B8" w:rsidRPr="0070240D" w:rsidRDefault="001F18B8"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 xml:space="preserve">- </w:t>
      </w:r>
      <w:proofErr w:type="gramStart"/>
      <w:r w:rsidR="00A13F67" w:rsidRPr="0070240D">
        <w:rPr>
          <w:rFonts w:ascii="Times New Roman" w:hAnsi="Times New Roman"/>
          <w:sz w:val="24"/>
          <w:szCs w:val="24"/>
          <w:lang w:val="en-US"/>
        </w:rPr>
        <w:t>the</w:t>
      </w:r>
      <w:proofErr w:type="gramEnd"/>
      <w:r w:rsidR="00A13F67" w:rsidRPr="0070240D">
        <w:rPr>
          <w:rFonts w:ascii="Times New Roman" w:hAnsi="Times New Roman"/>
          <w:sz w:val="24"/>
          <w:szCs w:val="24"/>
          <w:lang w:val="en-US"/>
        </w:rPr>
        <w:t xml:space="preserve"> award systems of municipal units</w:t>
      </w:r>
      <w:r w:rsidRPr="0070240D">
        <w:rPr>
          <w:rFonts w:ascii="Times New Roman" w:hAnsi="Times New Roman"/>
          <w:sz w:val="24"/>
          <w:szCs w:val="24"/>
          <w:lang w:val="en-US"/>
        </w:rPr>
        <w:t>;</w:t>
      </w:r>
    </w:p>
    <w:p w:rsidR="00DB1F5D" w:rsidRPr="0070240D" w:rsidRDefault="001F18B8"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w:t>
      </w:r>
      <w:r w:rsidR="008D3F07" w:rsidRPr="0070240D">
        <w:rPr>
          <w:rFonts w:ascii="Times New Roman" w:hAnsi="Times New Roman"/>
          <w:sz w:val="24"/>
          <w:szCs w:val="24"/>
          <w:lang w:val="en-US"/>
        </w:rPr>
        <w:t xml:space="preserve"> </w:t>
      </w:r>
      <w:proofErr w:type="gramStart"/>
      <w:r w:rsidR="00A13F67" w:rsidRPr="0070240D">
        <w:rPr>
          <w:rFonts w:ascii="Times New Roman" w:hAnsi="Times New Roman"/>
          <w:sz w:val="24"/>
          <w:szCs w:val="24"/>
          <w:lang w:val="en-US"/>
        </w:rPr>
        <w:t>the</w:t>
      </w:r>
      <w:proofErr w:type="gramEnd"/>
      <w:r w:rsidR="00A13F67" w:rsidRPr="0070240D">
        <w:rPr>
          <w:rFonts w:ascii="Times New Roman" w:hAnsi="Times New Roman"/>
          <w:sz w:val="24"/>
          <w:szCs w:val="24"/>
          <w:lang w:val="en-US"/>
        </w:rPr>
        <w:t xml:space="preserve"> award systems of non-governmental associations </w:t>
      </w:r>
      <w:r w:rsidR="002144E1" w:rsidRPr="0070240D">
        <w:rPr>
          <w:rFonts w:ascii="Times New Roman" w:hAnsi="Times New Roman"/>
          <w:sz w:val="24"/>
          <w:szCs w:val="24"/>
          <w:lang w:val="en-US"/>
        </w:rPr>
        <w:t>including religious ones</w:t>
      </w:r>
      <w:r w:rsidR="008D3F07" w:rsidRPr="0070240D">
        <w:rPr>
          <w:rFonts w:ascii="Times New Roman" w:hAnsi="Times New Roman"/>
          <w:sz w:val="24"/>
          <w:szCs w:val="24"/>
          <w:lang w:val="en-US"/>
        </w:rPr>
        <w:t>.</w:t>
      </w:r>
      <w:r w:rsidR="00D51355" w:rsidRPr="0070240D">
        <w:rPr>
          <w:rFonts w:ascii="Times New Roman" w:hAnsi="Times New Roman"/>
          <w:sz w:val="24"/>
          <w:szCs w:val="24"/>
          <w:lang w:val="en-US"/>
        </w:rPr>
        <w:t xml:space="preserve">  </w:t>
      </w:r>
      <w:r w:rsidR="00B74AF9" w:rsidRPr="0070240D">
        <w:rPr>
          <w:rFonts w:ascii="Times New Roman" w:hAnsi="Times New Roman"/>
          <w:sz w:val="24"/>
          <w:szCs w:val="24"/>
          <w:lang w:val="en-US"/>
        </w:rPr>
        <w:t xml:space="preserve">Generally speaking, the suggested views might be turned to award systems of other states where the structure of award system basically includes award systems of public authorities and award systems of non-governmental associations.  </w:t>
      </w:r>
      <w:r w:rsidR="00F441A4" w:rsidRPr="0070240D">
        <w:rPr>
          <w:rFonts w:ascii="Times New Roman" w:hAnsi="Times New Roman"/>
          <w:sz w:val="24"/>
          <w:szCs w:val="24"/>
          <w:lang w:val="en-US"/>
        </w:rPr>
        <w:t xml:space="preserve"> </w:t>
      </w:r>
    </w:p>
    <w:p w:rsidR="00B87EDF" w:rsidRPr="0070240D" w:rsidRDefault="007C6EDD"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Studying the structure of award system</w:t>
      </w:r>
      <w:r w:rsidR="00D51355" w:rsidRPr="0070240D">
        <w:rPr>
          <w:rFonts w:ascii="Times New Roman" w:hAnsi="Times New Roman"/>
          <w:sz w:val="24"/>
          <w:szCs w:val="24"/>
          <w:lang w:val="en-US"/>
        </w:rPr>
        <w:t>s</w:t>
      </w:r>
      <w:r w:rsidRPr="0070240D">
        <w:rPr>
          <w:rFonts w:ascii="Times New Roman" w:hAnsi="Times New Roman"/>
          <w:sz w:val="24"/>
          <w:szCs w:val="24"/>
          <w:lang w:val="en-US"/>
        </w:rPr>
        <w:t xml:space="preserve"> we have suggested considering the mental and worldview features as one of its elements applying to </w:t>
      </w:r>
      <w:r w:rsidR="00D51355" w:rsidRPr="0070240D">
        <w:rPr>
          <w:rFonts w:ascii="Times New Roman" w:hAnsi="Times New Roman"/>
          <w:sz w:val="24"/>
          <w:szCs w:val="24"/>
          <w:lang w:val="en-US"/>
        </w:rPr>
        <w:t xml:space="preserve">the </w:t>
      </w:r>
      <w:r w:rsidRPr="0070240D">
        <w:rPr>
          <w:rFonts w:ascii="Times New Roman" w:hAnsi="Times New Roman"/>
          <w:sz w:val="24"/>
          <w:szCs w:val="24"/>
          <w:lang w:val="en-US"/>
        </w:rPr>
        <w:t xml:space="preserve">science of award law, </w:t>
      </w:r>
      <w:r w:rsidR="00D51355" w:rsidRPr="0070240D">
        <w:rPr>
          <w:rFonts w:ascii="Times New Roman" w:hAnsi="Times New Roman"/>
          <w:sz w:val="24"/>
          <w:szCs w:val="24"/>
          <w:lang w:val="en-US"/>
        </w:rPr>
        <w:t xml:space="preserve">the </w:t>
      </w:r>
      <w:r w:rsidRPr="0070240D">
        <w:rPr>
          <w:rFonts w:ascii="Times New Roman" w:hAnsi="Times New Roman"/>
          <w:sz w:val="24"/>
          <w:szCs w:val="24"/>
          <w:lang w:val="en-US"/>
        </w:rPr>
        <w:t>culture of award law</w:t>
      </w:r>
      <w:r w:rsidR="00D51355" w:rsidRPr="0070240D">
        <w:rPr>
          <w:rFonts w:ascii="Times New Roman" w:hAnsi="Times New Roman"/>
          <w:sz w:val="24"/>
          <w:szCs w:val="24"/>
          <w:lang w:val="en-US"/>
        </w:rPr>
        <w:t>,</w:t>
      </w:r>
      <w:r w:rsidRPr="0070240D">
        <w:rPr>
          <w:rFonts w:ascii="Times New Roman" w:hAnsi="Times New Roman"/>
          <w:sz w:val="24"/>
          <w:szCs w:val="24"/>
          <w:lang w:val="en-US"/>
        </w:rPr>
        <w:t xml:space="preserve"> and </w:t>
      </w:r>
      <w:r w:rsidR="00D51355" w:rsidRPr="0070240D">
        <w:rPr>
          <w:rFonts w:ascii="Times New Roman" w:hAnsi="Times New Roman"/>
          <w:sz w:val="24"/>
          <w:szCs w:val="24"/>
          <w:lang w:val="en-US"/>
        </w:rPr>
        <w:t xml:space="preserve">the </w:t>
      </w:r>
      <w:r w:rsidRPr="0070240D">
        <w:rPr>
          <w:rFonts w:ascii="Times New Roman" w:hAnsi="Times New Roman"/>
          <w:sz w:val="24"/>
          <w:szCs w:val="24"/>
          <w:lang w:val="en-US"/>
        </w:rPr>
        <w:t>policy of award law</w:t>
      </w:r>
      <w:r w:rsidR="00B87EDF" w:rsidRPr="0070240D">
        <w:rPr>
          <w:rFonts w:ascii="Times New Roman" w:hAnsi="Times New Roman"/>
          <w:sz w:val="24"/>
          <w:szCs w:val="24"/>
          <w:lang w:val="en-US"/>
        </w:rPr>
        <w:t>.</w:t>
      </w:r>
      <w:r w:rsidR="00A84399" w:rsidRPr="0070240D">
        <w:rPr>
          <w:rFonts w:ascii="Times New Roman" w:hAnsi="Times New Roman"/>
          <w:sz w:val="24"/>
          <w:szCs w:val="24"/>
          <w:lang w:val="en-US"/>
        </w:rPr>
        <w:t xml:space="preserve"> </w:t>
      </w:r>
      <w:r w:rsidRPr="0070240D">
        <w:rPr>
          <w:rFonts w:ascii="Times New Roman" w:hAnsi="Times New Roman"/>
          <w:sz w:val="24"/>
          <w:szCs w:val="24"/>
          <w:lang w:val="en-US"/>
        </w:rPr>
        <w:t xml:space="preserve">Whereas the stated features have not been paid due attention while studying the award system before, we would like to </w:t>
      </w:r>
      <w:r w:rsidR="00540D06" w:rsidRPr="0070240D">
        <w:rPr>
          <w:rFonts w:ascii="Times New Roman" w:hAnsi="Times New Roman"/>
          <w:sz w:val="24"/>
          <w:szCs w:val="24"/>
          <w:lang w:val="en-US"/>
        </w:rPr>
        <w:t>examine them in more detail</w:t>
      </w:r>
      <w:r w:rsidR="00A84399" w:rsidRPr="0070240D">
        <w:rPr>
          <w:rFonts w:ascii="Times New Roman" w:hAnsi="Times New Roman"/>
          <w:sz w:val="24"/>
          <w:szCs w:val="24"/>
          <w:lang w:val="en-US"/>
        </w:rPr>
        <w:t>.</w:t>
      </w:r>
    </w:p>
    <w:p w:rsidR="00B87EDF" w:rsidRPr="0070240D" w:rsidRDefault="00540D06"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The policy of award law should be interpreted as a scientifically substantiated, sustained</w:t>
      </w:r>
      <w:r w:rsidR="00D51355" w:rsidRPr="0070240D">
        <w:rPr>
          <w:rFonts w:ascii="Times New Roman" w:hAnsi="Times New Roman"/>
          <w:sz w:val="24"/>
          <w:szCs w:val="24"/>
          <w:lang w:val="en-US"/>
        </w:rPr>
        <w:t>,</w:t>
      </w:r>
      <w:r w:rsidRPr="0070240D">
        <w:rPr>
          <w:rFonts w:ascii="Times New Roman" w:hAnsi="Times New Roman"/>
          <w:sz w:val="24"/>
          <w:szCs w:val="24"/>
          <w:lang w:val="en-US"/>
        </w:rPr>
        <w:t xml:space="preserve"> and consistent activity of units included in the political system of the society, trying to work out the strategy, to create the mechanisms of legal regulations for establishing, maintaining</w:t>
      </w:r>
      <w:r w:rsidR="00D51355" w:rsidRPr="0070240D">
        <w:rPr>
          <w:rFonts w:ascii="Times New Roman" w:hAnsi="Times New Roman"/>
          <w:sz w:val="24"/>
          <w:szCs w:val="24"/>
          <w:lang w:val="en-US"/>
        </w:rPr>
        <w:t>,</w:t>
      </w:r>
      <w:r w:rsidRPr="0070240D">
        <w:rPr>
          <w:rFonts w:ascii="Times New Roman" w:hAnsi="Times New Roman"/>
          <w:sz w:val="24"/>
          <w:szCs w:val="24"/>
          <w:lang w:val="en-US"/>
        </w:rPr>
        <w:t xml:space="preserve"> and using award systems as </w:t>
      </w:r>
      <w:r w:rsidR="00A35BEF" w:rsidRPr="0070240D">
        <w:rPr>
          <w:rFonts w:ascii="Times New Roman" w:hAnsi="Times New Roman"/>
          <w:sz w:val="24"/>
          <w:szCs w:val="24"/>
          <w:lang w:val="en-US"/>
        </w:rPr>
        <w:t xml:space="preserve">an </w:t>
      </w:r>
      <w:r w:rsidRPr="0070240D">
        <w:rPr>
          <w:rFonts w:ascii="Times New Roman" w:hAnsi="Times New Roman"/>
          <w:sz w:val="24"/>
          <w:szCs w:val="24"/>
          <w:lang w:val="en-US"/>
        </w:rPr>
        <w:t xml:space="preserve">effective means to encourage natural and legal persons </w:t>
      </w:r>
      <w:r w:rsidR="00A35BEF" w:rsidRPr="0070240D">
        <w:rPr>
          <w:rFonts w:ascii="Times New Roman" w:hAnsi="Times New Roman"/>
          <w:sz w:val="24"/>
          <w:szCs w:val="24"/>
          <w:lang w:val="en-US"/>
        </w:rPr>
        <w:t>to socio-beneficial activity; the art of management through awards.</w:t>
      </w:r>
      <w:r w:rsidRPr="0070240D">
        <w:rPr>
          <w:rFonts w:ascii="Times New Roman" w:hAnsi="Times New Roman"/>
          <w:sz w:val="24"/>
          <w:szCs w:val="24"/>
          <w:lang w:val="en-US"/>
        </w:rPr>
        <w:t xml:space="preserve"> </w:t>
      </w:r>
    </w:p>
    <w:p w:rsidR="00866565" w:rsidRPr="0070240D" w:rsidRDefault="00A35BEF"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 xml:space="preserve">The scientists of the past repeatedly provoked the necessity of studying the award law, as well as of developing the relevant law science. </w:t>
      </w:r>
      <w:proofErr w:type="spellStart"/>
      <w:r w:rsidRPr="0070240D">
        <w:rPr>
          <w:rFonts w:ascii="Times New Roman" w:hAnsi="Times New Roman"/>
          <w:sz w:val="24"/>
          <w:szCs w:val="24"/>
          <w:lang w:val="en-US"/>
        </w:rPr>
        <w:t>Cesare</w:t>
      </w:r>
      <w:proofErr w:type="spellEnd"/>
      <w:r w:rsidRPr="0070240D">
        <w:rPr>
          <w:rFonts w:ascii="Times New Roman" w:hAnsi="Times New Roman"/>
          <w:sz w:val="24"/>
          <w:szCs w:val="24"/>
          <w:lang w:val="en-US"/>
        </w:rPr>
        <w:t xml:space="preserve"> </w:t>
      </w:r>
      <w:proofErr w:type="spellStart"/>
      <w:r w:rsidRPr="0070240D">
        <w:rPr>
          <w:rFonts w:ascii="Times New Roman" w:hAnsi="Times New Roman"/>
          <w:sz w:val="24"/>
          <w:szCs w:val="24"/>
          <w:lang w:val="en-US"/>
        </w:rPr>
        <w:t>Beccaria</w:t>
      </w:r>
      <w:proofErr w:type="spellEnd"/>
      <w:r w:rsidRPr="0070240D">
        <w:rPr>
          <w:rFonts w:ascii="Times New Roman" w:eastAsia="Calibri" w:hAnsi="Times New Roman"/>
          <w:bCs/>
          <w:sz w:val="24"/>
          <w:szCs w:val="24"/>
          <w:lang w:val="en-US" w:eastAsia="en-US"/>
        </w:rPr>
        <w:t xml:space="preserve"> focused on “the </w:t>
      </w:r>
      <w:r w:rsidR="00090075" w:rsidRPr="0070240D">
        <w:rPr>
          <w:rFonts w:ascii="Times New Roman" w:eastAsia="Calibri" w:hAnsi="Times New Roman"/>
          <w:bCs/>
          <w:sz w:val="24"/>
          <w:szCs w:val="24"/>
          <w:lang w:val="en-US" w:eastAsia="en-US"/>
        </w:rPr>
        <w:t>existing states keeping silent</w:t>
      </w:r>
      <w:r w:rsidRPr="0070240D">
        <w:rPr>
          <w:rFonts w:ascii="Times New Roman" w:eastAsia="Calibri" w:hAnsi="Times New Roman"/>
          <w:bCs/>
          <w:sz w:val="24"/>
          <w:szCs w:val="24"/>
          <w:lang w:val="en-US" w:eastAsia="en-US"/>
        </w:rPr>
        <w:t>”</w:t>
      </w:r>
      <w:r w:rsidR="00866565" w:rsidRPr="0070240D">
        <w:rPr>
          <w:rStyle w:val="FootnoteReference"/>
          <w:rFonts w:ascii="Times New Roman" w:eastAsia="Calibri" w:hAnsi="Times New Roman"/>
          <w:bCs/>
          <w:sz w:val="24"/>
          <w:szCs w:val="24"/>
          <w:lang w:eastAsia="en-US"/>
        </w:rPr>
        <w:footnoteReference w:id="12"/>
      </w:r>
      <w:r w:rsidR="00866565" w:rsidRPr="0070240D">
        <w:rPr>
          <w:rFonts w:ascii="Times New Roman" w:eastAsia="Calibri" w:hAnsi="Times New Roman"/>
          <w:bCs/>
          <w:sz w:val="24"/>
          <w:szCs w:val="24"/>
          <w:lang w:val="en-US" w:eastAsia="en-US"/>
        </w:rPr>
        <w:t xml:space="preserve"> </w:t>
      </w:r>
      <w:r w:rsidR="00090075" w:rsidRPr="0070240D">
        <w:rPr>
          <w:rFonts w:ascii="Times New Roman" w:eastAsia="Calibri" w:hAnsi="Times New Roman"/>
          <w:bCs/>
          <w:sz w:val="24"/>
          <w:szCs w:val="24"/>
          <w:lang w:val="en-US" w:eastAsia="en-US"/>
        </w:rPr>
        <w:t>on the problem</w:t>
      </w:r>
      <w:r w:rsidR="00866565" w:rsidRPr="0070240D">
        <w:rPr>
          <w:rFonts w:ascii="Times New Roman" w:eastAsia="Calibri" w:hAnsi="Times New Roman"/>
          <w:bCs/>
          <w:sz w:val="24"/>
          <w:szCs w:val="24"/>
          <w:lang w:val="en-US" w:eastAsia="en-US"/>
        </w:rPr>
        <w:t xml:space="preserve">. </w:t>
      </w:r>
      <w:r w:rsidR="00D51355" w:rsidRPr="0070240D">
        <w:rPr>
          <w:rFonts w:ascii="Times New Roman" w:eastAsia="Calibri" w:hAnsi="Times New Roman"/>
          <w:bCs/>
          <w:sz w:val="24"/>
          <w:szCs w:val="24"/>
          <w:lang w:val="en-US" w:eastAsia="en-US"/>
        </w:rPr>
        <w:t xml:space="preserve"> </w:t>
      </w:r>
      <w:r w:rsidR="00090075" w:rsidRPr="0070240D">
        <w:rPr>
          <w:rFonts w:ascii="Times New Roman" w:hAnsi="Times New Roman"/>
          <w:sz w:val="24"/>
          <w:szCs w:val="24"/>
          <w:lang w:val="en-US"/>
        </w:rPr>
        <w:t>Jeremy Bentham</w:t>
      </w:r>
      <w:r w:rsidR="00866565" w:rsidRPr="0070240D">
        <w:rPr>
          <w:rFonts w:ascii="Times New Roman" w:eastAsia="Calibri" w:hAnsi="Times New Roman"/>
          <w:bCs/>
          <w:sz w:val="24"/>
          <w:szCs w:val="24"/>
          <w:lang w:val="en-US" w:eastAsia="en-US"/>
        </w:rPr>
        <w:t xml:space="preserve"> </w:t>
      </w:r>
      <w:r w:rsidR="00090075" w:rsidRPr="0070240D">
        <w:rPr>
          <w:rFonts w:ascii="Times New Roman" w:eastAsia="Calibri" w:hAnsi="Times New Roman"/>
          <w:bCs/>
          <w:sz w:val="24"/>
          <w:szCs w:val="24"/>
          <w:lang w:val="en-US" w:eastAsia="en-US"/>
        </w:rPr>
        <w:t>wrote that “penalty infliction have already been in some way regulated: the rules for granting mercy there should be established in some future</w:t>
      </w:r>
      <w:r w:rsidR="005B5415" w:rsidRPr="0070240D">
        <w:rPr>
          <w:rFonts w:ascii="Times New Roman" w:eastAsia="Calibri" w:hAnsi="Times New Roman"/>
          <w:bCs/>
          <w:sz w:val="24"/>
          <w:szCs w:val="24"/>
          <w:lang w:val="en-US" w:eastAsia="en-US"/>
        </w:rPr>
        <w:t>;</w:t>
      </w:r>
      <w:r w:rsidR="00090075" w:rsidRPr="0070240D">
        <w:rPr>
          <w:rFonts w:ascii="Times New Roman" w:eastAsia="Calibri" w:hAnsi="Times New Roman"/>
          <w:bCs/>
          <w:sz w:val="24"/>
          <w:szCs w:val="24"/>
          <w:lang w:val="en-US" w:eastAsia="en-US"/>
        </w:rPr>
        <w:t xml:space="preserve"> and </w:t>
      </w:r>
      <w:r w:rsidR="005B5415" w:rsidRPr="0070240D">
        <w:rPr>
          <w:rFonts w:ascii="Times New Roman" w:eastAsia="Calibri" w:hAnsi="Times New Roman"/>
          <w:bCs/>
          <w:sz w:val="24"/>
          <w:szCs w:val="24"/>
          <w:lang w:val="en-US" w:eastAsia="en-US"/>
        </w:rPr>
        <w:t>the rules for conferring awards are sure to come in the latest</w:t>
      </w:r>
      <w:r w:rsidR="00090075" w:rsidRPr="0070240D">
        <w:rPr>
          <w:rFonts w:ascii="Times New Roman" w:eastAsia="Calibri" w:hAnsi="Times New Roman"/>
          <w:bCs/>
          <w:sz w:val="24"/>
          <w:szCs w:val="24"/>
          <w:lang w:val="en-US" w:eastAsia="en-US"/>
        </w:rPr>
        <w:t>”</w:t>
      </w:r>
      <w:r w:rsidR="00866565" w:rsidRPr="0070240D">
        <w:rPr>
          <w:rStyle w:val="FootnoteReference"/>
          <w:rFonts w:ascii="Times New Roman" w:eastAsia="Calibri" w:hAnsi="Times New Roman"/>
          <w:bCs/>
          <w:sz w:val="24"/>
          <w:szCs w:val="24"/>
          <w:lang w:eastAsia="en-US"/>
        </w:rPr>
        <w:footnoteReference w:id="13"/>
      </w:r>
      <w:r w:rsidR="00866565" w:rsidRPr="0070240D">
        <w:rPr>
          <w:rFonts w:ascii="Times New Roman" w:eastAsia="Calibri" w:hAnsi="Times New Roman"/>
          <w:bCs/>
          <w:sz w:val="24"/>
          <w:szCs w:val="24"/>
          <w:lang w:val="en-US" w:eastAsia="en-US"/>
        </w:rPr>
        <w:t xml:space="preserve">. </w:t>
      </w:r>
      <w:proofErr w:type="spellStart"/>
      <w:r w:rsidR="005B5415" w:rsidRPr="0070240D">
        <w:rPr>
          <w:rFonts w:ascii="Times New Roman" w:hAnsi="Times New Roman"/>
          <w:sz w:val="24"/>
          <w:szCs w:val="24"/>
          <w:lang w:val="en-US"/>
        </w:rPr>
        <w:t>Pitirim</w:t>
      </w:r>
      <w:proofErr w:type="spellEnd"/>
      <w:r w:rsidR="005B5415" w:rsidRPr="0070240D">
        <w:rPr>
          <w:rFonts w:ascii="Times New Roman" w:hAnsi="Times New Roman"/>
          <w:sz w:val="24"/>
          <w:szCs w:val="24"/>
          <w:lang w:val="en-US"/>
        </w:rPr>
        <w:t xml:space="preserve"> Sorokin</w:t>
      </w:r>
      <w:r w:rsidR="005B5415" w:rsidRPr="0070240D">
        <w:rPr>
          <w:rFonts w:ascii="Times New Roman" w:eastAsia="Calibri" w:hAnsi="Times New Roman"/>
          <w:bCs/>
          <w:sz w:val="24"/>
          <w:szCs w:val="24"/>
          <w:lang w:val="en-US" w:eastAsia="en-US"/>
        </w:rPr>
        <w:t xml:space="preserve"> in his work “Crime and punishment, courage and award: sociological essay on basic forms of social behavior and morals” fairly claimed that “</w:t>
      </w:r>
      <w:r w:rsidR="00C20EB0" w:rsidRPr="0070240D">
        <w:rPr>
          <w:rFonts w:ascii="Times New Roman" w:eastAsia="Calibri" w:hAnsi="Times New Roman"/>
          <w:bCs/>
          <w:sz w:val="24"/>
          <w:szCs w:val="24"/>
          <w:lang w:val="en-US" w:eastAsia="en-US"/>
        </w:rPr>
        <w:t xml:space="preserve">while the study of crime and penalty (penal law) has developed considerably acquiring </w:t>
      </w:r>
      <w:proofErr w:type="spellStart"/>
      <w:r w:rsidR="00D51355" w:rsidRPr="0070240D">
        <w:rPr>
          <w:rFonts w:ascii="Times New Roman" w:eastAsia="Calibri" w:hAnsi="Times New Roman"/>
          <w:bCs/>
          <w:sz w:val="24"/>
          <w:szCs w:val="24"/>
          <w:lang w:val="en-US" w:eastAsia="en-US"/>
        </w:rPr>
        <w:t>h</w:t>
      </w:r>
      <w:r w:rsidR="00C20EB0" w:rsidRPr="0070240D">
        <w:rPr>
          <w:rFonts w:ascii="Times New Roman" w:eastAsia="Calibri" w:hAnsi="Times New Roman"/>
          <w:bCs/>
          <w:sz w:val="24"/>
          <w:szCs w:val="24"/>
          <w:lang w:val="en-US" w:eastAsia="en-US"/>
        </w:rPr>
        <w:t>ypertrophical</w:t>
      </w:r>
      <w:proofErr w:type="spellEnd"/>
      <w:r w:rsidR="00C20EB0" w:rsidRPr="0070240D">
        <w:rPr>
          <w:rFonts w:ascii="Times New Roman" w:eastAsia="Calibri" w:hAnsi="Times New Roman"/>
          <w:bCs/>
          <w:sz w:val="24"/>
          <w:szCs w:val="24"/>
          <w:lang w:val="en-US" w:eastAsia="en-US"/>
        </w:rPr>
        <w:t xml:space="preserve"> characteristics, the study of feats and awards, or</w:t>
      </w:r>
      <w:r w:rsidR="00533944" w:rsidRPr="0070240D">
        <w:rPr>
          <w:rFonts w:ascii="Times New Roman" w:eastAsia="Calibri" w:hAnsi="Times New Roman"/>
          <w:bCs/>
          <w:sz w:val="24"/>
          <w:szCs w:val="24"/>
          <w:lang w:val="en-US" w:eastAsia="en-US"/>
        </w:rPr>
        <w:t>,</w:t>
      </w:r>
      <w:r w:rsidR="00C20EB0" w:rsidRPr="0070240D">
        <w:rPr>
          <w:rFonts w:ascii="Times New Roman" w:eastAsia="Calibri" w:hAnsi="Times New Roman"/>
          <w:bCs/>
          <w:sz w:val="24"/>
          <w:szCs w:val="24"/>
          <w:lang w:val="en-US" w:eastAsia="en-US"/>
        </w:rPr>
        <w:t xml:space="preserve"> </w:t>
      </w:r>
      <w:r w:rsidR="00533944" w:rsidRPr="0070240D">
        <w:rPr>
          <w:rFonts w:ascii="Times New Roman" w:eastAsia="Calibri" w:hAnsi="Times New Roman"/>
          <w:bCs/>
          <w:sz w:val="24"/>
          <w:szCs w:val="24"/>
          <w:lang w:val="en-US" w:eastAsia="en-US"/>
        </w:rPr>
        <w:t xml:space="preserve">in other words, </w:t>
      </w:r>
      <w:r w:rsidR="00C20EB0" w:rsidRPr="0070240D">
        <w:rPr>
          <w:rFonts w:ascii="Times New Roman" w:eastAsia="Calibri" w:hAnsi="Times New Roman"/>
          <w:bCs/>
          <w:sz w:val="24"/>
          <w:szCs w:val="24"/>
          <w:lang w:val="en-US" w:eastAsia="en-US"/>
        </w:rPr>
        <w:t>award law, has not yet even been registered as a scientific discipline so much</w:t>
      </w:r>
      <w:r w:rsidR="00D51355" w:rsidRPr="0070240D">
        <w:rPr>
          <w:rFonts w:ascii="Times New Roman" w:eastAsia="Calibri" w:hAnsi="Times New Roman"/>
          <w:bCs/>
          <w:sz w:val="24"/>
          <w:szCs w:val="24"/>
          <w:lang w:val="en-US" w:eastAsia="en-US"/>
        </w:rPr>
        <w:t>.</w:t>
      </w:r>
      <w:r w:rsidR="005B5415" w:rsidRPr="0070240D">
        <w:rPr>
          <w:rFonts w:ascii="Times New Roman" w:eastAsia="Calibri" w:hAnsi="Times New Roman"/>
          <w:bCs/>
          <w:sz w:val="24"/>
          <w:szCs w:val="24"/>
          <w:lang w:val="en-US" w:eastAsia="en-US"/>
        </w:rPr>
        <w:t>”</w:t>
      </w:r>
      <w:r w:rsidR="00866565" w:rsidRPr="0070240D">
        <w:rPr>
          <w:rStyle w:val="FootnoteReference"/>
          <w:rFonts w:ascii="Times New Roman" w:eastAsia="Calibri" w:hAnsi="Times New Roman"/>
          <w:bCs/>
          <w:sz w:val="24"/>
          <w:szCs w:val="24"/>
          <w:lang w:eastAsia="en-US"/>
        </w:rPr>
        <w:footnoteReference w:id="14"/>
      </w:r>
      <w:r w:rsidR="00866565" w:rsidRPr="0070240D">
        <w:rPr>
          <w:rFonts w:ascii="Times New Roman" w:eastAsia="Calibri" w:hAnsi="Times New Roman"/>
          <w:bCs/>
          <w:sz w:val="24"/>
          <w:szCs w:val="24"/>
          <w:lang w:val="en-US" w:eastAsia="en-US"/>
        </w:rPr>
        <w:t xml:space="preserve"> </w:t>
      </w:r>
      <w:r w:rsidR="00866565" w:rsidRPr="0070240D">
        <w:rPr>
          <w:rFonts w:ascii="Times New Roman" w:hAnsi="Times New Roman"/>
          <w:sz w:val="24"/>
          <w:szCs w:val="24"/>
          <w:lang w:val="en-US"/>
        </w:rPr>
        <w:t xml:space="preserve"> </w:t>
      </w:r>
    </w:p>
    <w:p w:rsidR="00B87EDF" w:rsidRPr="0070240D" w:rsidRDefault="00173617"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Today we have good reasons to identify award studies as a reliable</w:t>
      </w:r>
      <w:r w:rsidR="00C51596" w:rsidRPr="0070240D">
        <w:rPr>
          <w:rFonts w:ascii="Times New Roman" w:hAnsi="Times New Roman"/>
          <w:sz w:val="24"/>
          <w:szCs w:val="24"/>
          <w:lang w:val="en-US"/>
        </w:rPr>
        <w:t xml:space="preserve"> independent aspect of law science.</w:t>
      </w:r>
      <w:r w:rsidRPr="0070240D">
        <w:rPr>
          <w:rFonts w:ascii="Times New Roman" w:hAnsi="Times New Roman"/>
          <w:sz w:val="24"/>
          <w:szCs w:val="24"/>
          <w:lang w:val="en-US"/>
        </w:rPr>
        <w:t xml:space="preserve"> </w:t>
      </w:r>
      <w:r w:rsidR="00C51596" w:rsidRPr="0070240D">
        <w:rPr>
          <w:rFonts w:ascii="Times New Roman" w:hAnsi="Times New Roman"/>
          <w:sz w:val="24"/>
          <w:szCs w:val="24"/>
          <w:lang w:val="en-US"/>
        </w:rPr>
        <w:t xml:space="preserve">Professor A.V. </w:t>
      </w:r>
      <w:proofErr w:type="spellStart"/>
      <w:r w:rsidR="00C51596" w:rsidRPr="0070240D">
        <w:rPr>
          <w:rFonts w:ascii="Times New Roman" w:hAnsi="Times New Roman"/>
          <w:sz w:val="24"/>
          <w:szCs w:val="24"/>
          <w:lang w:val="en-US"/>
        </w:rPr>
        <w:t>Malko</w:t>
      </w:r>
      <w:proofErr w:type="spellEnd"/>
      <w:r w:rsidR="00C51596" w:rsidRPr="0070240D">
        <w:rPr>
          <w:rFonts w:ascii="Times New Roman" w:hAnsi="Times New Roman"/>
          <w:sz w:val="24"/>
          <w:szCs w:val="24"/>
          <w:lang w:val="en-US"/>
        </w:rPr>
        <w:t xml:space="preserve">, Doctor of Juridical Science, </w:t>
      </w:r>
      <w:r w:rsidR="0095521E" w:rsidRPr="0070240D">
        <w:rPr>
          <w:rFonts w:ascii="Times New Roman" w:hAnsi="Times New Roman"/>
          <w:sz w:val="24"/>
          <w:szCs w:val="24"/>
          <w:lang w:val="en-US"/>
        </w:rPr>
        <w:t>represents the scientific school “Motivation and limitation in law and law policy”</w:t>
      </w:r>
      <w:r w:rsidR="00F32609" w:rsidRPr="0070240D">
        <w:rPr>
          <w:rFonts w:ascii="Times New Roman" w:hAnsi="Times New Roman"/>
          <w:sz w:val="24"/>
          <w:szCs w:val="24"/>
          <w:vertAlign w:val="superscript"/>
        </w:rPr>
        <w:footnoteReference w:id="15"/>
      </w:r>
      <w:r w:rsidR="00F32609" w:rsidRPr="0070240D">
        <w:rPr>
          <w:rFonts w:ascii="Times New Roman" w:hAnsi="Times New Roman"/>
          <w:sz w:val="24"/>
          <w:szCs w:val="24"/>
          <w:lang w:val="en-US"/>
        </w:rPr>
        <w:t xml:space="preserve"> </w:t>
      </w:r>
      <w:r w:rsidR="0095521E" w:rsidRPr="0070240D">
        <w:rPr>
          <w:rFonts w:ascii="Times New Roman" w:hAnsi="Times New Roman"/>
          <w:sz w:val="24"/>
          <w:szCs w:val="24"/>
          <w:lang w:val="en-US"/>
        </w:rPr>
        <w:t xml:space="preserve">which was founded under his guidance in </w:t>
      </w:r>
      <w:r w:rsidR="0095521E" w:rsidRPr="0070240D">
        <w:rPr>
          <w:rFonts w:ascii="Times New Roman" w:hAnsi="Times New Roman"/>
          <w:sz w:val="24"/>
          <w:szCs w:val="24"/>
          <w:lang w:val="en-US"/>
        </w:rPr>
        <w:lastRenderedPageBreak/>
        <w:t>Saratov (RF). Presently the representatives of th</w:t>
      </w:r>
      <w:r w:rsidR="000C7791" w:rsidRPr="0070240D">
        <w:rPr>
          <w:rFonts w:ascii="Times New Roman" w:hAnsi="Times New Roman"/>
          <w:sz w:val="24"/>
          <w:szCs w:val="24"/>
          <w:lang w:val="en-US"/>
        </w:rPr>
        <w:t>is</w:t>
      </w:r>
      <w:r w:rsidR="0095521E" w:rsidRPr="0070240D">
        <w:rPr>
          <w:rFonts w:ascii="Times New Roman" w:hAnsi="Times New Roman"/>
          <w:sz w:val="24"/>
          <w:szCs w:val="24"/>
          <w:lang w:val="en-US"/>
        </w:rPr>
        <w:t xml:space="preserve"> scientific school, as well as other researche</w:t>
      </w:r>
      <w:r w:rsidR="000C7791" w:rsidRPr="0070240D">
        <w:rPr>
          <w:rFonts w:ascii="Times New Roman" w:hAnsi="Times New Roman"/>
          <w:sz w:val="24"/>
          <w:szCs w:val="24"/>
          <w:lang w:val="en-US"/>
        </w:rPr>
        <w:t>r</w:t>
      </w:r>
      <w:r w:rsidR="0095521E" w:rsidRPr="0070240D">
        <w:rPr>
          <w:rFonts w:ascii="Times New Roman" w:hAnsi="Times New Roman"/>
          <w:sz w:val="24"/>
          <w:szCs w:val="24"/>
          <w:lang w:val="en-US"/>
        </w:rPr>
        <w:t>s, have successfully defended PhD and doctoral theses</w:t>
      </w:r>
      <w:r w:rsidR="000C7791" w:rsidRPr="0070240D">
        <w:rPr>
          <w:rFonts w:ascii="Times New Roman" w:hAnsi="Times New Roman"/>
          <w:sz w:val="24"/>
          <w:szCs w:val="24"/>
          <w:lang w:val="en-US"/>
        </w:rPr>
        <w:t xml:space="preserve"> and</w:t>
      </w:r>
      <w:r w:rsidR="0095521E" w:rsidRPr="0070240D">
        <w:rPr>
          <w:rFonts w:ascii="Times New Roman" w:hAnsi="Times New Roman"/>
          <w:sz w:val="24"/>
          <w:szCs w:val="24"/>
          <w:lang w:val="en-US"/>
        </w:rPr>
        <w:t xml:space="preserve"> published monographs</w:t>
      </w:r>
      <w:r w:rsidR="000C7791" w:rsidRPr="0070240D">
        <w:rPr>
          <w:rFonts w:ascii="Times New Roman" w:hAnsi="Times New Roman"/>
          <w:sz w:val="24"/>
          <w:szCs w:val="24"/>
          <w:lang w:val="en-US"/>
        </w:rPr>
        <w:t xml:space="preserve"> on the referred subject.</w:t>
      </w:r>
      <w:r w:rsidR="0095521E" w:rsidRPr="0070240D">
        <w:rPr>
          <w:rFonts w:ascii="Times New Roman" w:hAnsi="Times New Roman"/>
          <w:sz w:val="24"/>
          <w:szCs w:val="24"/>
          <w:lang w:val="en-US"/>
        </w:rPr>
        <w:t xml:space="preserve"> </w:t>
      </w:r>
      <w:r w:rsidR="000C7791" w:rsidRPr="0070240D">
        <w:rPr>
          <w:rFonts w:ascii="Times New Roman" w:hAnsi="Times New Roman"/>
          <w:sz w:val="24"/>
          <w:szCs w:val="24"/>
          <w:lang w:val="en-US"/>
        </w:rPr>
        <w:t>The accumulated knowledge so far makes it possible to start working out a special curriculum “</w:t>
      </w:r>
      <w:r w:rsidR="001A45D5" w:rsidRPr="0070240D">
        <w:rPr>
          <w:rFonts w:ascii="Times New Roman" w:hAnsi="Times New Roman"/>
          <w:sz w:val="24"/>
          <w:szCs w:val="24"/>
          <w:lang w:val="en-US"/>
        </w:rPr>
        <w:t>Award law</w:t>
      </w:r>
      <w:r w:rsidR="000C7791" w:rsidRPr="0070240D">
        <w:rPr>
          <w:rFonts w:ascii="Times New Roman" w:hAnsi="Times New Roman"/>
          <w:sz w:val="24"/>
          <w:szCs w:val="24"/>
          <w:lang w:val="en-US"/>
        </w:rPr>
        <w:t>”</w:t>
      </w:r>
      <w:r w:rsidR="001A45D5" w:rsidRPr="0070240D">
        <w:rPr>
          <w:rFonts w:ascii="Times New Roman" w:hAnsi="Times New Roman"/>
          <w:sz w:val="24"/>
          <w:szCs w:val="24"/>
          <w:lang w:val="en-US"/>
        </w:rPr>
        <w:t xml:space="preserve"> for students majoring in Jurisprudence, for in-depth review of several aspects of award legislation within the theory of state and law, constitutional law, municipal law, administrative law, civil law, </w:t>
      </w:r>
      <w:r w:rsidR="00F83C09" w:rsidRPr="0070240D">
        <w:rPr>
          <w:rFonts w:ascii="Times New Roman" w:hAnsi="Times New Roman"/>
          <w:sz w:val="24"/>
          <w:szCs w:val="24"/>
          <w:lang w:val="en-US"/>
        </w:rPr>
        <w:t xml:space="preserve">law history, law philosophy and other law branches. At the same time much effort should be </w:t>
      </w:r>
      <w:r w:rsidR="00D51355" w:rsidRPr="0070240D">
        <w:rPr>
          <w:rFonts w:ascii="Times New Roman" w:hAnsi="Times New Roman"/>
          <w:sz w:val="24"/>
          <w:szCs w:val="24"/>
          <w:lang w:val="en-US"/>
        </w:rPr>
        <w:t>expended</w:t>
      </w:r>
      <w:r w:rsidR="00F83C09" w:rsidRPr="0070240D">
        <w:rPr>
          <w:rFonts w:ascii="Times New Roman" w:hAnsi="Times New Roman"/>
          <w:sz w:val="24"/>
          <w:szCs w:val="24"/>
          <w:lang w:val="en-US"/>
        </w:rPr>
        <w:t xml:space="preserve"> to develop law education within the award system of the whole community and state award studies at school. </w:t>
      </w:r>
    </w:p>
    <w:p w:rsidR="000B0DD1" w:rsidRPr="0070240D" w:rsidRDefault="00F13683" w:rsidP="0070240D">
      <w:pPr>
        <w:spacing w:after="0" w:line="240" w:lineRule="auto"/>
        <w:ind w:firstLine="709"/>
        <w:jc w:val="both"/>
        <w:rPr>
          <w:rFonts w:ascii="Times New Roman" w:hAnsi="Times New Roman"/>
          <w:sz w:val="24"/>
          <w:szCs w:val="24"/>
          <w:lang w:val="en-US"/>
        </w:rPr>
      </w:pPr>
      <w:r w:rsidRPr="0070240D">
        <w:rPr>
          <w:rFonts w:ascii="Times New Roman" w:hAnsi="Times New Roman"/>
          <w:sz w:val="24"/>
          <w:szCs w:val="24"/>
          <w:lang w:val="en-US"/>
        </w:rPr>
        <w:t>The culture of award law of the society seems to be a part of the whole law culture of the society</w:t>
      </w:r>
      <w:r w:rsidR="00770276" w:rsidRPr="0070240D">
        <w:rPr>
          <w:rFonts w:ascii="Times New Roman" w:hAnsi="Times New Roman"/>
          <w:sz w:val="24"/>
          <w:szCs w:val="24"/>
          <w:lang w:val="en-US"/>
        </w:rPr>
        <w:t>,</w:t>
      </w:r>
      <w:r w:rsidRPr="0070240D">
        <w:rPr>
          <w:rFonts w:ascii="Times New Roman" w:hAnsi="Times New Roman"/>
          <w:sz w:val="24"/>
          <w:szCs w:val="24"/>
          <w:lang w:val="en-US"/>
        </w:rPr>
        <w:t xml:space="preserve"> and includes the values pro</w:t>
      </w:r>
      <w:r w:rsidR="00770276" w:rsidRPr="0070240D">
        <w:rPr>
          <w:rFonts w:ascii="Times New Roman" w:hAnsi="Times New Roman"/>
          <w:sz w:val="24"/>
          <w:szCs w:val="24"/>
          <w:lang w:val="en-US"/>
        </w:rPr>
        <w:t>moted</w:t>
      </w:r>
      <w:r w:rsidRPr="0070240D">
        <w:rPr>
          <w:rFonts w:ascii="Times New Roman" w:hAnsi="Times New Roman"/>
          <w:sz w:val="24"/>
          <w:szCs w:val="24"/>
          <w:lang w:val="en-US"/>
        </w:rPr>
        <w:t xml:space="preserve"> by people in the field of award law.</w:t>
      </w:r>
      <w:r w:rsidR="000B0DD1" w:rsidRPr="0070240D">
        <w:rPr>
          <w:rFonts w:ascii="Times New Roman" w:hAnsi="Times New Roman"/>
          <w:sz w:val="24"/>
          <w:szCs w:val="24"/>
          <w:lang w:val="en-US"/>
        </w:rPr>
        <w:t xml:space="preserve"> </w:t>
      </w:r>
      <w:r w:rsidRPr="0070240D">
        <w:rPr>
          <w:rFonts w:ascii="Times New Roman" w:hAnsi="Times New Roman"/>
          <w:sz w:val="24"/>
          <w:szCs w:val="24"/>
          <w:lang w:val="en-US"/>
        </w:rPr>
        <w:t>The culture of award law of a person corresponds to a certain degree of mastering such award law</w:t>
      </w:r>
      <w:r w:rsidR="00770276" w:rsidRPr="0070240D">
        <w:rPr>
          <w:rFonts w:ascii="Times New Roman" w:hAnsi="Times New Roman"/>
          <w:sz w:val="24"/>
          <w:szCs w:val="24"/>
          <w:lang w:val="en-US"/>
        </w:rPr>
        <w:t>,</w:t>
      </w:r>
      <w:r w:rsidRPr="0070240D">
        <w:rPr>
          <w:rFonts w:ascii="Times New Roman" w:hAnsi="Times New Roman"/>
          <w:sz w:val="24"/>
          <w:szCs w:val="24"/>
          <w:lang w:val="en-US"/>
        </w:rPr>
        <w:t xml:space="preserve"> or the state award system in its broad sense by a person</w:t>
      </w:r>
      <w:r w:rsidR="00485149" w:rsidRPr="0070240D">
        <w:rPr>
          <w:rFonts w:ascii="Times New Roman" w:hAnsi="Times New Roman"/>
          <w:sz w:val="24"/>
          <w:szCs w:val="24"/>
          <w:lang w:val="en-US"/>
        </w:rPr>
        <w:t>. It also</w:t>
      </w:r>
      <w:r w:rsidRPr="0070240D">
        <w:rPr>
          <w:rFonts w:ascii="Times New Roman" w:hAnsi="Times New Roman"/>
          <w:sz w:val="24"/>
          <w:szCs w:val="24"/>
          <w:lang w:val="en-US"/>
        </w:rPr>
        <w:t xml:space="preserve"> suggests that a person </w:t>
      </w:r>
      <w:r w:rsidR="00485149" w:rsidRPr="0070240D">
        <w:rPr>
          <w:rFonts w:ascii="Times New Roman" w:hAnsi="Times New Roman"/>
          <w:sz w:val="24"/>
          <w:szCs w:val="24"/>
          <w:lang w:val="en-US"/>
        </w:rPr>
        <w:t>realizes the value and importance of award law</w:t>
      </w:r>
      <w:r w:rsidR="00770276" w:rsidRPr="0070240D">
        <w:rPr>
          <w:rFonts w:ascii="Times New Roman" w:hAnsi="Times New Roman"/>
          <w:sz w:val="24"/>
          <w:szCs w:val="24"/>
          <w:lang w:val="en-US"/>
        </w:rPr>
        <w:t>,</w:t>
      </w:r>
      <w:r w:rsidR="00485149" w:rsidRPr="0070240D">
        <w:rPr>
          <w:rFonts w:ascii="Times New Roman" w:hAnsi="Times New Roman"/>
          <w:sz w:val="24"/>
          <w:szCs w:val="24"/>
          <w:lang w:val="en-US"/>
        </w:rPr>
        <w:t xml:space="preserve"> and </w:t>
      </w:r>
      <w:r w:rsidR="00770276" w:rsidRPr="0070240D">
        <w:rPr>
          <w:rFonts w:ascii="Times New Roman" w:hAnsi="Times New Roman"/>
          <w:sz w:val="24"/>
          <w:szCs w:val="24"/>
          <w:lang w:val="en-US"/>
        </w:rPr>
        <w:t xml:space="preserve">the </w:t>
      </w:r>
      <w:r w:rsidR="00485149" w:rsidRPr="0070240D">
        <w:rPr>
          <w:rFonts w:ascii="Times New Roman" w:hAnsi="Times New Roman"/>
          <w:sz w:val="24"/>
          <w:szCs w:val="24"/>
          <w:lang w:val="en-US"/>
        </w:rPr>
        <w:t xml:space="preserve">award itself as an instrument for </w:t>
      </w:r>
      <w:r w:rsidR="00770276" w:rsidRPr="0070240D">
        <w:rPr>
          <w:rFonts w:ascii="Times New Roman" w:hAnsi="Times New Roman"/>
          <w:sz w:val="24"/>
          <w:szCs w:val="24"/>
          <w:lang w:val="en-US"/>
        </w:rPr>
        <w:t xml:space="preserve">the </w:t>
      </w:r>
      <w:r w:rsidR="00485149" w:rsidRPr="0070240D">
        <w:rPr>
          <w:rFonts w:ascii="Times New Roman" w:hAnsi="Times New Roman"/>
          <w:sz w:val="24"/>
          <w:szCs w:val="24"/>
          <w:lang w:val="en-US"/>
        </w:rPr>
        <w:t xml:space="preserve">government of a state in the whole, as a feature of the national law culture, as a degree of awareness in award law norms, as a skill to apply </w:t>
      </w:r>
      <w:r w:rsidR="00533944" w:rsidRPr="0070240D">
        <w:rPr>
          <w:rFonts w:ascii="Times New Roman" w:hAnsi="Times New Roman"/>
          <w:sz w:val="24"/>
          <w:szCs w:val="24"/>
          <w:lang w:val="en-US"/>
        </w:rPr>
        <w:t xml:space="preserve">to </w:t>
      </w:r>
      <w:r w:rsidR="00485149" w:rsidRPr="0070240D">
        <w:rPr>
          <w:rFonts w:ascii="Times New Roman" w:hAnsi="Times New Roman"/>
          <w:sz w:val="24"/>
          <w:szCs w:val="24"/>
          <w:lang w:val="en-US"/>
        </w:rPr>
        <w:t xml:space="preserve">them, </w:t>
      </w:r>
      <w:r w:rsidR="00770276" w:rsidRPr="0070240D">
        <w:rPr>
          <w:rFonts w:ascii="Times New Roman" w:hAnsi="Times New Roman"/>
          <w:sz w:val="24"/>
          <w:szCs w:val="24"/>
          <w:lang w:val="en-US"/>
        </w:rPr>
        <w:t xml:space="preserve">and </w:t>
      </w:r>
      <w:r w:rsidR="00485149" w:rsidRPr="0070240D">
        <w:rPr>
          <w:rFonts w:ascii="Times New Roman" w:hAnsi="Times New Roman"/>
          <w:sz w:val="24"/>
          <w:szCs w:val="24"/>
          <w:lang w:val="en-US"/>
        </w:rPr>
        <w:t xml:space="preserve">as </w:t>
      </w:r>
      <w:r w:rsidR="00770276" w:rsidRPr="0070240D">
        <w:rPr>
          <w:rFonts w:ascii="Times New Roman" w:hAnsi="Times New Roman"/>
          <w:sz w:val="24"/>
          <w:szCs w:val="24"/>
          <w:lang w:val="en-US"/>
        </w:rPr>
        <w:t xml:space="preserve">a </w:t>
      </w:r>
      <w:r w:rsidR="00485149" w:rsidRPr="0070240D">
        <w:rPr>
          <w:rFonts w:ascii="Times New Roman" w:hAnsi="Times New Roman"/>
          <w:sz w:val="24"/>
          <w:szCs w:val="24"/>
          <w:lang w:val="en-US"/>
        </w:rPr>
        <w:t>capability and will to take an active part in award law relations.</w:t>
      </w:r>
      <w:r w:rsidRPr="0070240D">
        <w:rPr>
          <w:rFonts w:ascii="Times New Roman" w:hAnsi="Times New Roman"/>
          <w:sz w:val="24"/>
          <w:szCs w:val="24"/>
          <w:lang w:val="en-US"/>
        </w:rPr>
        <w:t xml:space="preserve"> </w:t>
      </w:r>
    </w:p>
    <w:p w:rsidR="00A84399" w:rsidRPr="0070240D" w:rsidRDefault="00A84399" w:rsidP="0070240D">
      <w:pPr>
        <w:spacing w:after="0" w:line="240" w:lineRule="auto"/>
        <w:ind w:firstLine="709"/>
        <w:jc w:val="both"/>
        <w:rPr>
          <w:rFonts w:ascii="Times New Roman" w:hAnsi="Times New Roman"/>
          <w:sz w:val="24"/>
          <w:szCs w:val="24"/>
          <w:lang w:val="en-US"/>
        </w:rPr>
      </w:pPr>
    </w:p>
    <w:sectPr w:rsidR="00A84399" w:rsidRPr="0070240D" w:rsidSect="00E45EA1">
      <w:head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A3A" w:rsidRDefault="00361A3A" w:rsidP="0026597A">
      <w:pPr>
        <w:spacing w:after="0" w:line="240" w:lineRule="auto"/>
      </w:pPr>
      <w:r>
        <w:separator/>
      </w:r>
    </w:p>
  </w:endnote>
  <w:endnote w:type="continuationSeparator" w:id="0">
    <w:p w:rsidR="00361A3A" w:rsidRDefault="00361A3A" w:rsidP="0026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A3A" w:rsidRDefault="00361A3A" w:rsidP="0026597A">
      <w:pPr>
        <w:spacing w:after="0" w:line="240" w:lineRule="auto"/>
      </w:pPr>
      <w:r>
        <w:separator/>
      </w:r>
    </w:p>
  </w:footnote>
  <w:footnote w:type="continuationSeparator" w:id="0">
    <w:p w:rsidR="00361A3A" w:rsidRDefault="00361A3A" w:rsidP="0026597A">
      <w:pPr>
        <w:spacing w:after="0" w:line="240" w:lineRule="auto"/>
      </w:pPr>
      <w:r>
        <w:continuationSeparator/>
      </w:r>
    </w:p>
  </w:footnote>
  <w:footnote w:id="1">
    <w:p w:rsidR="008C1266" w:rsidRPr="00AC3847" w:rsidRDefault="008C1266" w:rsidP="00173B1B">
      <w:pPr>
        <w:pStyle w:val="FootnoteText"/>
        <w:spacing w:after="0" w:line="240" w:lineRule="auto"/>
        <w:jc w:val="both"/>
        <w:rPr>
          <w:rFonts w:ascii="Times New Roman" w:hAnsi="Times New Roman"/>
          <w:sz w:val="24"/>
          <w:szCs w:val="24"/>
          <w:lang w:val="en-US"/>
        </w:rPr>
      </w:pPr>
      <w:r w:rsidRPr="00ED4BF6">
        <w:rPr>
          <w:rStyle w:val="FootnoteReference"/>
          <w:rFonts w:ascii="Times New Roman" w:hAnsi="Times New Roman"/>
          <w:sz w:val="24"/>
          <w:szCs w:val="24"/>
        </w:rPr>
        <w:footnoteRef/>
      </w:r>
      <w:r w:rsidRPr="00AC3847">
        <w:rPr>
          <w:rFonts w:ascii="Times New Roman" w:hAnsi="Times New Roman"/>
          <w:sz w:val="24"/>
          <w:szCs w:val="24"/>
          <w:lang w:val="en-US"/>
        </w:rPr>
        <w:t xml:space="preserve"> </w:t>
      </w:r>
      <w:proofErr w:type="spellStart"/>
      <w:r>
        <w:rPr>
          <w:rFonts w:ascii="Times New Roman" w:hAnsi="Times New Roman"/>
          <w:sz w:val="24"/>
          <w:szCs w:val="24"/>
          <w:lang w:val="en-US"/>
        </w:rPr>
        <w:t>Trofimov</w:t>
      </w:r>
      <w:proofErr w:type="spellEnd"/>
      <w:r w:rsidRPr="00AC3847">
        <w:rPr>
          <w:rFonts w:ascii="Times New Roman" w:hAnsi="Times New Roman"/>
          <w:sz w:val="24"/>
          <w:szCs w:val="24"/>
          <w:lang w:val="en-US"/>
        </w:rPr>
        <w:t xml:space="preserve"> </w:t>
      </w:r>
      <w:r>
        <w:rPr>
          <w:rFonts w:ascii="Times New Roman" w:hAnsi="Times New Roman"/>
          <w:sz w:val="24"/>
          <w:szCs w:val="24"/>
          <w:lang w:val="en-US"/>
        </w:rPr>
        <w:t>V</w:t>
      </w:r>
      <w:r w:rsidRPr="00AC3847">
        <w:rPr>
          <w:rFonts w:ascii="Times New Roman" w:hAnsi="Times New Roman"/>
          <w:sz w:val="24"/>
          <w:szCs w:val="24"/>
          <w:lang w:val="en-US"/>
        </w:rPr>
        <w:t>.</w:t>
      </w:r>
      <w:r w:rsidRPr="00ED4BF6">
        <w:rPr>
          <w:rFonts w:ascii="Times New Roman" w:hAnsi="Times New Roman"/>
          <w:sz w:val="24"/>
          <w:szCs w:val="24"/>
        </w:rPr>
        <w:t>Е</w:t>
      </w:r>
      <w:r w:rsidRPr="00AC3847">
        <w:rPr>
          <w:rFonts w:ascii="Times New Roman" w:hAnsi="Times New Roman"/>
          <w:sz w:val="24"/>
          <w:szCs w:val="24"/>
          <w:lang w:val="en-US"/>
        </w:rPr>
        <w:t xml:space="preserve">. </w:t>
      </w:r>
      <w:r>
        <w:rPr>
          <w:rFonts w:ascii="Times New Roman" w:hAnsi="Times New Roman"/>
          <w:sz w:val="24"/>
          <w:szCs w:val="24"/>
          <w:lang w:val="en-US"/>
        </w:rPr>
        <w:t>Law regulation of the state awards in the Russian Federation</w:t>
      </w:r>
      <w:r w:rsidRPr="00AC3847">
        <w:rPr>
          <w:rFonts w:ascii="Times New Roman" w:hAnsi="Times New Roman"/>
          <w:sz w:val="24"/>
          <w:szCs w:val="24"/>
          <w:lang w:val="en-US"/>
        </w:rPr>
        <w:t xml:space="preserve">. – </w:t>
      </w:r>
      <w:r>
        <w:rPr>
          <w:rFonts w:ascii="Times New Roman" w:hAnsi="Times New Roman"/>
          <w:sz w:val="24"/>
          <w:szCs w:val="24"/>
          <w:lang w:val="en-US"/>
        </w:rPr>
        <w:t>Thesis in Juridical Sciences</w:t>
      </w:r>
      <w:r w:rsidRPr="00AC3847">
        <w:rPr>
          <w:rFonts w:ascii="Times New Roman" w:hAnsi="Times New Roman"/>
          <w:sz w:val="24"/>
          <w:szCs w:val="24"/>
          <w:lang w:val="en-US"/>
        </w:rPr>
        <w:t xml:space="preserve">. – </w:t>
      </w:r>
      <w:r w:rsidR="00AC3847">
        <w:rPr>
          <w:rFonts w:ascii="Times New Roman" w:hAnsi="Times New Roman"/>
          <w:sz w:val="24"/>
          <w:szCs w:val="24"/>
          <w:lang w:val="en-US"/>
        </w:rPr>
        <w:t>M</w:t>
      </w:r>
      <w:r w:rsidRPr="00AC3847">
        <w:rPr>
          <w:rFonts w:ascii="Times New Roman" w:hAnsi="Times New Roman"/>
          <w:sz w:val="24"/>
          <w:szCs w:val="24"/>
          <w:lang w:val="en-US"/>
        </w:rPr>
        <w:t xml:space="preserve">., 2006 // </w:t>
      </w:r>
      <w:r>
        <w:rPr>
          <w:rFonts w:ascii="Times New Roman" w:hAnsi="Times New Roman"/>
          <w:sz w:val="24"/>
          <w:szCs w:val="24"/>
          <w:lang w:val="en-US"/>
        </w:rPr>
        <w:t xml:space="preserve">Official site of </w:t>
      </w:r>
      <w:r w:rsidR="00AC3847">
        <w:rPr>
          <w:rFonts w:ascii="Times New Roman" w:hAnsi="Times New Roman"/>
          <w:sz w:val="24"/>
          <w:szCs w:val="24"/>
          <w:lang w:val="en-US"/>
        </w:rPr>
        <w:t>Moscow University for the Humanities. – URL</w:t>
      </w:r>
      <w:r w:rsidR="00AC3847" w:rsidRPr="00AC3847">
        <w:rPr>
          <w:rFonts w:ascii="Times New Roman" w:hAnsi="Times New Roman"/>
          <w:sz w:val="24"/>
          <w:szCs w:val="24"/>
          <w:lang w:val="en-US"/>
        </w:rPr>
        <w:t>:</w:t>
      </w:r>
      <w:r w:rsidRPr="00AC3847">
        <w:rPr>
          <w:rFonts w:ascii="Times New Roman" w:hAnsi="Times New Roman"/>
          <w:sz w:val="24"/>
          <w:szCs w:val="24"/>
          <w:lang w:val="en-US"/>
        </w:rPr>
        <w:t xml:space="preserve"> http://www.mosgu.ru/nauchnaya/publications/abstract/Trofimov_EV/ </w:t>
      </w:r>
      <w:r w:rsidR="00AB4B98">
        <w:rPr>
          <w:rFonts w:ascii="Times New Roman" w:hAnsi="Times New Roman"/>
          <w:sz w:val="24"/>
          <w:szCs w:val="24"/>
          <w:lang w:val="en-US"/>
        </w:rPr>
        <w:t>(</w:t>
      </w:r>
      <w:r w:rsidR="00AC3847">
        <w:rPr>
          <w:rFonts w:ascii="Times New Roman" w:hAnsi="Times New Roman"/>
          <w:sz w:val="24"/>
          <w:szCs w:val="24"/>
          <w:lang w:val="en-US"/>
        </w:rPr>
        <w:t>accessed date</w:t>
      </w:r>
      <w:r w:rsidRPr="00AC3847">
        <w:rPr>
          <w:rFonts w:ascii="Times New Roman" w:hAnsi="Times New Roman"/>
          <w:sz w:val="24"/>
          <w:szCs w:val="24"/>
          <w:lang w:val="en-US"/>
        </w:rPr>
        <w:t xml:space="preserve"> 25.02.2013</w:t>
      </w:r>
      <w:r w:rsidR="00AB4B98">
        <w:rPr>
          <w:rFonts w:ascii="Times New Roman" w:hAnsi="Times New Roman"/>
          <w:sz w:val="24"/>
          <w:szCs w:val="24"/>
          <w:lang w:val="en-US"/>
        </w:rPr>
        <w:t>)</w:t>
      </w:r>
      <w:r w:rsidRPr="00AC3847">
        <w:rPr>
          <w:rFonts w:ascii="Times New Roman" w:hAnsi="Times New Roman"/>
          <w:sz w:val="24"/>
          <w:szCs w:val="24"/>
          <w:lang w:val="en-US"/>
        </w:rPr>
        <w:t>.</w:t>
      </w:r>
    </w:p>
  </w:footnote>
  <w:footnote w:id="2">
    <w:p w:rsidR="008C1266" w:rsidRPr="00AC3847" w:rsidRDefault="008C1266" w:rsidP="00173B1B">
      <w:pPr>
        <w:pStyle w:val="NormalWeb"/>
        <w:spacing w:before="0" w:beforeAutospacing="0" w:after="0" w:afterAutospacing="0"/>
        <w:jc w:val="both"/>
        <w:rPr>
          <w:lang w:val="en-US"/>
        </w:rPr>
      </w:pPr>
      <w:r w:rsidRPr="00173B1B">
        <w:rPr>
          <w:rStyle w:val="FootnoteReference"/>
        </w:rPr>
        <w:footnoteRef/>
      </w:r>
      <w:r w:rsidRPr="00AC3847">
        <w:rPr>
          <w:lang w:val="en-US"/>
        </w:rPr>
        <w:t xml:space="preserve"> </w:t>
      </w:r>
      <w:proofErr w:type="spellStart"/>
      <w:proofErr w:type="gramStart"/>
      <w:r w:rsidR="00AC3847">
        <w:rPr>
          <w:lang w:val="en-US"/>
        </w:rPr>
        <w:t>Dednev</w:t>
      </w:r>
      <w:proofErr w:type="spellEnd"/>
      <w:r w:rsidRPr="00AC3847">
        <w:rPr>
          <w:lang w:val="en-US"/>
        </w:rPr>
        <w:t xml:space="preserve"> </w:t>
      </w:r>
      <w:r w:rsidRPr="00173B1B">
        <w:t>А</w:t>
      </w:r>
      <w:r w:rsidRPr="00AC3847">
        <w:rPr>
          <w:lang w:val="en-US"/>
        </w:rPr>
        <w:t>.</w:t>
      </w:r>
      <w:r w:rsidR="00AC3847">
        <w:rPr>
          <w:bCs/>
          <w:lang w:val="en-US"/>
        </w:rPr>
        <w:t>V</w:t>
      </w:r>
      <w:r w:rsidRPr="00AC3847">
        <w:rPr>
          <w:bCs/>
          <w:lang w:val="en-US"/>
        </w:rPr>
        <w:t>.</w:t>
      </w:r>
      <w:proofErr w:type="gramEnd"/>
      <w:r w:rsidRPr="00AC3847">
        <w:rPr>
          <w:bCs/>
          <w:lang w:val="en-US"/>
        </w:rPr>
        <w:t xml:space="preserve"> </w:t>
      </w:r>
      <w:proofErr w:type="gramStart"/>
      <w:r w:rsidR="00AC3847">
        <w:rPr>
          <w:bCs/>
          <w:lang w:val="en-US"/>
        </w:rPr>
        <w:t>The award system in Russia as a social phenomenon</w:t>
      </w:r>
      <w:r w:rsidRPr="00AC3847">
        <w:rPr>
          <w:lang w:val="en-US"/>
        </w:rPr>
        <w:t xml:space="preserve"> (</w:t>
      </w:r>
      <w:r w:rsidR="00AC3847">
        <w:rPr>
          <w:lang w:val="en-US"/>
        </w:rPr>
        <w:t>socio-philosophical review</w:t>
      </w:r>
      <w:r w:rsidRPr="00AC3847">
        <w:rPr>
          <w:lang w:val="en-US"/>
        </w:rPr>
        <w:t>).</w:t>
      </w:r>
      <w:proofErr w:type="gramEnd"/>
      <w:r w:rsidRPr="00AC3847">
        <w:rPr>
          <w:lang w:val="en-US"/>
        </w:rPr>
        <w:t xml:space="preserve"> – </w:t>
      </w:r>
      <w:r w:rsidR="00AC3847">
        <w:rPr>
          <w:lang w:val="en-US"/>
        </w:rPr>
        <w:t>S</w:t>
      </w:r>
      <w:r w:rsidR="00AC3847" w:rsidRPr="00AC3847">
        <w:rPr>
          <w:lang w:val="en-US"/>
        </w:rPr>
        <w:t xml:space="preserve">ynopsis of </w:t>
      </w:r>
      <w:r w:rsidR="00AC3847">
        <w:rPr>
          <w:lang w:val="en-US"/>
        </w:rPr>
        <w:t>t</w:t>
      </w:r>
      <w:r w:rsidR="00AC3847" w:rsidRPr="00AC3847">
        <w:rPr>
          <w:lang w:val="en-US"/>
        </w:rPr>
        <w:t xml:space="preserve">hesis </w:t>
      </w:r>
      <w:r w:rsidR="00AC3847">
        <w:rPr>
          <w:lang w:val="en-US"/>
        </w:rPr>
        <w:t>in Philosophy</w:t>
      </w:r>
      <w:r w:rsidRPr="00AC3847">
        <w:rPr>
          <w:lang w:val="en-US"/>
        </w:rPr>
        <w:t xml:space="preserve">. – </w:t>
      </w:r>
      <w:r w:rsidR="00AC3847">
        <w:rPr>
          <w:lang w:val="en-US"/>
        </w:rPr>
        <w:t>M</w:t>
      </w:r>
      <w:r w:rsidRPr="00AC3847">
        <w:rPr>
          <w:lang w:val="en-US"/>
        </w:rPr>
        <w:t xml:space="preserve">., 2009. – </w:t>
      </w:r>
      <w:r w:rsidR="00AC3847">
        <w:rPr>
          <w:lang w:val="en-US"/>
        </w:rPr>
        <w:t>P</w:t>
      </w:r>
      <w:r w:rsidRPr="00AC3847">
        <w:rPr>
          <w:lang w:val="en-US"/>
        </w:rPr>
        <w:t>. 11.</w:t>
      </w:r>
    </w:p>
  </w:footnote>
  <w:footnote w:id="3">
    <w:p w:rsidR="008C1266" w:rsidRPr="003225A2" w:rsidRDefault="008C1266" w:rsidP="00173B1B">
      <w:pPr>
        <w:pStyle w:val="FootnoteText"/>
        <w:spacing w:after="0" w:line="240" w:lineRule="auto"/>
        <w:jc w:val="both"/>
        <w:rPr>
          <w:rFonts w:ascii="Times New Roman" w:hAnsi="Times New Roman"/>
          <w:sz w:val="24"/>
          <w:szCs w:val="24"/>
          <w:lang w:val="en-US"/>
        </w:rPr>
      </w:pPr>
      <w:r w:rsidRPr="00173B1B">
        <w:rPr>
          <w:rStyle w:val="FootnoteReference"/>
          <w:rFonts w:ascii="Times New Roman" w:hAnsi="Times New Roman"/>
          <w:sz w:val="24"/>
          <w:szCs w:val="24"/>
        </w:rPr>
        <w:footnoteRef/>
      </w:r>
      <w:r w:rsidRPr="003225A2">
        <w:rPr>
          <w:rFonts w:ascii="Times New Roman" w:hAnsi="Times New Roman"/>
          <w:sz w:val="24"/>
          <w:szCs w:val="24"/>
          <w:lang w:val="en-US"/>
        </w:rPr>
        <w:t xml:space="preserve"> </w:t>
      </w:r>
      <w:r w:rsidR="00AC3847">
        <w:rPr>
          <w:rFonts w:ascii="Times New Roman" w:hAnsi="Times New Roman"/>
          <w:sz w:val="24"/>
          <w:szCs w:val="24"/>
          <w:lang w:val="en-US"/>
        </w:rPr>
        <w:t>Ivanov</w:t>
      </w:r>
      <w:r w:rsidRPr="003225A2">
        <w:rPr>
          <w:rFonts w:ascii="Times New Roman" w:hAnsi="Times New Roman"/>
          <w:sz w:val="24"/>
          <w:szCs w:val="24"/>
          <w:lang w:val="en-US"/>
        </w:rPr>
        <w:t xml:space="preserve"> </w:t>
      </w:r>
      <w:r w:rsidR="00AC3847">
        <w:rPr>
          <w:rFonts w:ascii="Times New Roman" w:hAnsi="Times New Roman"/>
          <w:sz w:val="24"/>
          <w:szCs w:val="24"/>
          <w:lang w:val="en-US"/>
        </w:rPr>
        <w:t>S</w:t>
      </w:r>
      <w:r w:rsidRPr="003225A2">
        <w:rPr>
          <w:rFonts w:ascii="Times New Roman" w:hAnsi="Times New Roman"/>
          <w:sz w:val="24"/>
          <w:szCs w:val="24"/>
          <w:lang w:val="en-US"/>
        </w:rPr>
        <w:t>.</w:t>
      </w:r>
      <w:r w:rsidR="00AC3847">
        <w:rPr>
          <w:rFonts w:ascii="Times New Roman" w:hAnsi="Times New Roman"/>
          <w:sz w:val="24"/>
          <w:szCs w:val="24"/>
          <w:lang w:val="en-US"/>
        </w:rPr>
        <w:t>A</w:t>
      </w:r>
      <w:r w:rsidRPr="003225A2">
        <w:rPr>
          <w:rFonts w:ascii="Times New Roman" w:hAnsi="Times New Roman"/>
          <w:sz w:val="24"/>
          <w:szCs w:val="24"/>
          <w:lang w:val="en-US"/>
        </w:rPr>
        <w:t xml:space="preserve">. </w:t>
      </w:r>
      <w:proofErr w:type="gramStart"/>
      <w:r w:rsidR="003225A2">
        <w:rPr>
          <w:rFonts w:ascii="Times New Roman" w:hAnsi="Times New Roman"/>
          <w:sz w:val="24"/>
          <w:szCs w:val="24"/>
          <w:lang w:val="en-US"/>
        </w:rPr>
        <w:t>The</w:t>
      </w:r>
      <w:r w:rsidR="003225A2" w:rsidRPr="003225A2">
        <w:rPr>
          <w:rFonts w:ascii="Times New Roman" w:hAnsi="Times New Roman"/>
          <w:sz w:val="24"/>
          <w:szCs w:val="24"/>
          <w:lang w:val="en-US"/>
        </w:rPr>
        <w:t xml:space="preserve"> </w:t>
      </w:r>
      <w:r w:rsidR="003225A2">
        <w:rPr>
          <w:rFonts w:ascii="Times New Roman" w:hAnsi="Times New Roman"/>
          <w:sz w:val="24"/>
          <w:szCs w:val="24"/>
          <w:lang w:val="en-US"/>
        </w:rPr>
        <w:t>development</w:t>
      </w:r>
      <w:r w:rsidR="003225A2" w:rsidRPr="003225A2">
        <w:rPr>
          <w:rFonts w:ascii="Times New Roman" w:hAnsi="Times New Roman"/>
          <w:sz w:val="24"/>
          <w:szCs w:val="24"/>
          <w:lang w:val="en-US"/>
        </w:rPr>
        <w:t xml:space="preserve"> </w:t>
      </w:r>
      <w:r w:rsidR="003225A2">
        <w:rPr>
          <w:rFonts w:ascii="Times New Roman" w:hAnsi="Times New Roman"/>
          <w:sz w:val="24"/>
          <w:szCs w:val="24"/>
          <w:lang w:val="en-US"/>
        </w:rPr>
        <w:t>of</w:t>
      </w:r>
      <w:r w:rsidR="003225A2" w:rsidRPr="003225A2">
        <w:rPr>
          <w:rFonts w:ascii="Times New Roman" w:hAnsi="Times New Roman"/>
          <w:sz w:val="24"/>
          <w:szCs w:val="24"/>
          <w:lang w:val="en-US"/>
        </w:rPr>
        <w:t xml:space="preserve"> </w:t>
      </w:r>
      <w:r w:rsidR="003225A2">
        <w:rPr>
          <w:rFonts w:ascii="Times New Roman" w:hAnsi="Times New Roman"/>
          <w:sz w:val="24"/>
          <w:szCs w:val="24"/>
          <w:lang w:val="en-US"/>
        </w:rPr>
        <w:t>decoration and medal award system in the Red Army</w:t>
      </w:r>
      <w:r w:rsidRPr="003225A2">
        <w:rPr>
          <w:rFonts w:ascii="Times New Roman" w:hAnsi="Times New Roman"/>
          <w:sz w:val="24"/>
          <w:szCs w:val="24"/>
          <w:lang w:val="en-US"/>
        </w:rPr>
        <w:t xml:space="preserve"> (1918 – 1945).</w:t>
      </w:r>
      <w:proofErr w:type="gramEnd"/>
      <w:r w:rsidRPr="003225A2">
        <w:rPr>
          <w:rFonts w:ascii="Times New Roman" w:hAnsi="Times New Roman"/>
          <w:sz w:val="24"/>
          <w:szCs w:val="24"/>
          <w:lang w:val="en-US"/>
        </w:rPr>
        <w:t xml:space="preserve"> – </w:t>
      </w:r>
      <w:r w:rsidR="003225A2" w:rsidRPr="003225A2">
        <w:rPr>
          <w:rFonts w:ascii="Times New Roman" w:hAnsi="Times New Roman"/>
          <w:sz w:val="24"/>
          <w:szCs w:val="24"/>
          <w:lang w:val="en-US"/>
        </w:rPr>
        <w:t xml:space="preserve">Synopsis of thesis in </w:t>
      </w:r>
      <w:r w:rsidR="003225A2">
        <w:rPr>
          <w:rFonts w:ascii="Times New Roman" w:hAnsi="Times New Roman"/>
          <w:sz w:val="24"/>
          <w:szCs w:val="24"/>
          <w:lang w:val="en-US"/>
        </w:rPr>
        <w:t>History</w:t>
      </w:r>
      <w:r w:rsidRPr="003225A2">
        <w:rPr>
          <w:rFonts w:ascii="Times New Roman" w:hAnsi="Times New Roman"/>
          <w:sz w:val="24"/>
          <w:szCs w:val="24"/>
          <w:lang w:val="en-US"/>
        </w:rPr>
        <w:t xml:space="preserve">. – </w:t>
      </w:r>
      <w:proofErr w:type="gramStart"/>
      <w:r w:rsidRPr="00173B1B">
        <w:rPr>
          <w:rFonts w:ascii="Times New Roman" w:hAnsi="Times New Roman"/>
          <w:sz w:val="24"/>
          <w:szCs w:val="24"/>
        </w:rPr>
        <w:t>М</w:t>
      </w:r>
      <w:r w:rsidRPr="003225A2">
        <w:rPr>
          <w:rFonts w:ascii="Times New Roman" w:hAnsi="Times New Roman"/>
          <w:sz w:val="24"/>
          <w:szCs w:val="24"/>
          <w:lang w:val="en-US"/>
        </w:rPr>
        <w:t>.,</w:t>
      </w:r>
      <w:proofErr w:type="gramEnd"/>
      <w:r w:rsidRPr="003225A2">
        <w:rPr>
          <w:rFonts w:ascii="Times New Roman" w:hAnsi="Times New Roman"/>
          <w:sz w:val="24"/>
          <w:szCs w:val="24"/>
          <w:lang w:val="en-US"/>
        </w:rPr>
        <w:t xml:space="preserve"> 2009. – </w:t>
      </w:r>
      <w:r w:rsidR="003225A2">
        <w:rPr>
          <w:rFonts w:ascii="Times New Roman" w:hAnsi="Times New Roman"/>
          <w:sz w:val="24"/>
          <w:szCs w:val="24"/>
          <w:lang w:val="en-US"/>
        </w:rPr>
        <w:t>P</w:t>
      </w:r>
      <w:r w:rsidRPr="003225A2">
        <w:rPr>
          <w:rFonts w:ascii="Times New Roman" w:hAnsi="Times New Roman"/>
          <w:sz w:val="24"/>
          <w:szCs w:val="24"/>
          <w:lang w:val="en-US"/>
        </w:rPr>
        <w:t>. 23.</w:t>
      </w:r>
    </w:p>
  </w:footnote>
  <w:footnote w:id="4">
    <w:p w:rsidR="008C1266" w:rsidRPr="003225A2" w:rsidRDefault="008C1266" w:rsidP="00173B1B">
      <w:pPr>
        <w:pStyle w:val="FootnoteText"/>
        <w:spacing w:after="0" w:line="240" w:lineRule="auto"/>
        <w:jc w:val="both"/>
        <w:rPr>
          <w:rFonts w:ascii="Times New Roman" w:hAnsi="Times New Roman"/>
          <w:sz w:val="24"/>
          <w:szCs w:val="24"/>
          <w:lang w:val="en-US"/>
        </w:rPr>
      </w:pPr>
      <w:r w:rsidRPr="00173B1B">
        <w:rPr>
          <w:rStyle w:val="FootnoteReference"/>
          <w:rFonts w:ascii="Times New Roman" w:hAnsi="Times New Roman"/>
          <w:sz w:val="24"/>
          <w:szCs w:val="24"/>
        </w:rPr>
        <w:footnoteRef/>
      </w:r>
      <w:r w:rsidRPr="003225A2">
        <w:rPr>
          <w:rFonts w:ascii="Times New Roman" w:hAnsi="Times New Roman"/>
          <w:sz w:val="24"/>
          <w:szCs w:val="24"/>
          <w:lang w:val="en-US"/>
        </w:rPr>
        <w:t xml:space="preserve"> </w:t>
      </w:r>
      <w:r w:rsidR="003225A2">
        <w:rPr>
          <w:rFonts w:ascii="Times New Roman" w:hAnsi="Times New Roman"/>
          <w:sz w:val="24"/>
          <w:szCs w:val="24"/>
          <w:lang w:val="en-US"/>
        </w:rPr>
        <w:t>Romanov</w:t>
      </w:r>
      <w:r w:rsidRPr="003225A2">
        <w:rPr>
          <w:rFonts w:ascii="Times New Roman" w:hAnsi="Times New Roman"/>
          <w:sz w:val="24"/>
          <w:szCs w:val="24"/>
          <w:lang w:val="en-US"/>
        </w:rPr>
        <w:t xml:space="preserve"> </w:t>
      </w:r>
      <w:r w:rsidR="003225A2">
        <w:rPr>
          <w:rFonts w:ascii="Times New Roman" w:hAnsi="Times New Roman"/>
          <w:sz w:val="24"/>
          <w:szCs w:val="24"/>
          <w:lang w:val="en-US"/>
        </w:rPr>
        <w:t>V</w:t>
      </w:r>
      <w:r w:rsidRPr="003225A2">
        <w:rPr>
          <w:rFonts w:ascii="Times New Roman" w:hAnsi="Times New Roman"/>
          <w:sz w:val="24"/>
          <w:szCs w:val="24"/>
          <w:lang w:val="en-US"/>
        </w:rPr>
        <w:t>.</w:t>
      </w:r>
      <w:r w:rsidRPr="00173B1B">
        <w:rPr>
          <w:rFonts w:ascii="Times New Roman" w:hAnsi="Times New Roman"/>
          <w:sz w:val="24"/>
          <w:szCs w:val="24"/>
        </w:rPr>
        <w:t>А</w:t>
      </w:r>
      <w:r w:rsidRPr="003225A2">
        <w:rPr>
          <w:rFonts w:ascii="Times New Roman" w:hAnsi="Times New Roman"/>
          <w:sz w:val="24"/>
          <w:szCs w:val="24"/>
          <w:lang w:val="en-US"/>
        </w:rPr>
        <w:t xml:space="preserve">. </w:t>
      </w:r>
      <w:proofErr w:type="gramStart"/>
      <w:r w:rsidR="003225A2">
        <w:rPr>
          <w:rFonts w:ascii="Times New Roman" w:hAnsi="Times New Roman"/>
          <w:sz w:val="24"/>
          <w:szCs w:val="24"/>
          <w:lang w:val="en-US"/>
        </w:rPr>
        <w:t>The</w:t>
      </w:r>
      <w:r w:rsidR="003225A2" w:rsidRPr="003225A2">
        <w:rPr>
          <w:rFonts w:ascii="Times New Roman" w:hAnsi="Times New Roman"/>
          <w:sz w:val="24"/>
          <w:szCs w:val="24"/>
          <w:lang w:val="en-US"/>
        </w:rPr>
        <w:t xml:space="preserve"> </w:t>
      </w:r>
      <w:r w:rsidR="003225A2">
        <w:rPr>
          <w:rFonts w:ascii="Times New Roman" w:hAnsi="Times New Roman"/>
          <w:sz w:val="24"/>
          <w:szCs w:val="24"/>
          <w:lang w:val="en-US"/>
        </w:rPr>
        <w:t>award</w:t>
      </w:r>
      <w:r w:rsidR="003225A2" w:rsidRPr="003225A2">
        <w:rPr>
          <w:rFonts w:ascii="Times New Roman" w:hAnsi="Times New Roman"/>
          <w:sz w:val="24"/>
          <w:szCs w:val="24"/>
          <w:lang w:val="en-US"/>
        </w:rPr>
        <w:t xml:space="preserve"> </w:t>
      </w:r>
      <w:r w:rsidR="003225A2">
        <w:rPr>
          <w:rFonts w:ascii="Times New Roman" w:hAnsi="Times New Roman"/>
          <w:sz w:val="24"/>
          <w:szCs w:val="24"/>
          <w:lang w:val="en-US"/>
        </w:rPr>
        <w:t>system</w:t>
      </w:r>
      <w:r w:rsidR="003225A2" w:rsidRPr="003225A2">
        <w:rPr>
          <w:rFonts w:ascii="Times New Roman" w:hAnsi="Times New Roman"/>
          <w:sz w:val="24"/>
          <w:szCs w:val="24"/>
          <w:lang w:val="en-US"/>
        </w:rPr>
        <w:t xml:space="preserve"> </w:t>
      </w:r>
      <w:r w:rsidR="003225A2">
        <w:rPr>
          <w:rFonts w:ascii="Times New Roman" w:hAnsi="Times New Roman"/>
          <w:sz w:val="24"/>
          <w:szCs w:val="24"/>
          <w:lang w:val="en-US"/>
        </w:rPr>
        <w:t>in</w:t>
      </w:r>
      <w:r w:rsidR="003225A2" w:rsidRPr="003225A2">
        <w:rPr>
          <w:rFonts w:ascii="Times New Roman" w:hAnsi="Times New Roman"/>
          <w:sz w:val="24"/>
          <w:szCs w:val="24"/>
          <w:lang w:val="en-US"/>
        </w:rPr>
        <w:t xml:space="preserve"> </w:t>
      </w:r>
      <w:r w:rsidR="003225A2">
        <w:rPr>
          <w:rFonts w:ascii="Times New Roman" w:hAnsi="Times New Roman"/>
          <w:sz w:val="24"/>
          <w:szCs w:val="24"/>
          <w:lang w:val="en-US"/>
        </w:rPr>
        <w:t>Russian</w:t>
      </w:r>
      <w:r w:rsidR="003225A2" w:rsidRPr="003225A2">
        <w:rPr>
          <w:rFonts w:ascii="Times New Roman" w:hAnsi="Times New Roman"/>
          <w:sz w:val="24"/>
          <w:szCs w:val="24"/>
          <w:lang w:val="en-US"/>
        </w:rPr>
        <w:t xml:space="preserve"> Frontier Service </w:t>
      </w:r>
      <w:r w:rsidRPr="003225A2">
        <w:rPr>
          <w:rFonts w:ascii="Times New Roman" w:hAnsi="Times New Roman"/>
          <w:sz w:val="24"/>
          <w:szCs w:val="24"/>
          <w:lang w:val="en-US"/>
        </w:rPr>
        <w:t>(1893 - 2003).</w:t>
      </w:r>
      <w:proofErr w:type="gramEnd"/>
      <w:r w:rsidRPr="003225A2">
        <w:rPr>
          <w:rFonts w:ascii="Times New Roman" w:hAnsi="Times New Roman"/>
          <w:sz w:val="24"/>
          <w:szCs w:val="24"/>
          <w:lang w:val="en-US"/>
        </w:rPr>
        <w:t xml:space="preserve"> </w:t>
      </w:r>
      <w:proofErr w:type="gramStart"/>
      <w:r w:rsidR="003225A2">
        <w:rPr>
          <w:rFonts w:ascii="Times New Roman" w:hAnsi="Times New Roman"/>
          <w:sz w:val="24"/>
          <w:szCs w:val="24"/>
          <w:lang w:val="en-US"/>
        </w:rPr>
        <w:t>Historical research</w:t>
      </w:r>
      <w:r w:rsidRPr="003225A2">
        <w:rPr>
          <w:rFonts w:ascii="Times New Roman" w:hAnsi="Times New Roman"/>
          <w:sz w:val="24"/>
          <w:szCs w:val="24"/>
          <w:lang w:val="en-US"/>
        </w:rPr>
        <w:t>.</w:t>
      </w:r>
      <w:proofErr w:type="gramEnd"/>
      <w:r w:rsidRPr="003225A2">
        <w:rPr>
          <w:rFonts w:ascii="Times New Roman" w:hAnsi="Times New Roman"/>
          <w:sz w:val="24"/>
          <w:szCs w:val="24"/>
          <w:lang w:val="en-US"/>
        </w:rPr>
        <w:t xml:space="preserve"> – </w:t>
      </w:r>
      <w:r w:rsidR="003225A2" w:rsidRPr="003225A2">
        <w:rPr>
          <w:rFonts w:ascii="Times New Roman" w:hAnsi="Times New Roman"/>
          <w:sz w:val="24"/>
          <w:szCs w:val="24"/>
          <w:lang w:val="en-US"/>
        </w:rPr>
        <w:t xml:space="preserve">Synopsis of thesis in </w:t>
      </w:r>
      <w:r w:rsidR="003225A2">
        <w:rPr>
          <w:rFonts w:ascii="Times New Roman" w:hAnsi="Times New Roman"/>
          <w:sz w:val="24"/>
          <w:szCs w:val="24"/>
          <w:lang w:val="en-US"/>
        </w:rPr>
        <w:t>History</w:t>
      </w:r>
      <w:r w:rsidRPr="003225A2">
        <w:rPr>
          <w:rFonts w:ascii="Times New Roman" w:hAnsi="Times New Roman"/>
          <w:sz w:val="24"/>
          <w:szCs w:val="24"/>
          <w:lang w:val="en-US"/>
        </w:rPr>
        <w:t xml:space="preserve">. – </w:t>
      </w:r>
      <w:proofErr w:type="gramStart"/>
      <w:r w:rsidRPr="00173B1B">
        <w:rPr>
          <w:rFonts w:ascii="Times New Roman" w:hAnsi="Times New Roman"/>
          <w:sz w:val="24"/>
          <w:szCs w:val="24"/>
        </w:rPr>
        <w:t>М</w:t>
      </w:r>
      <w:r w:rsidRPr="003225A2">
        <w:rPr>
          <w:rFonts w:ascii="Times New Roman" w:hAnsi="Times New Roman"/>
          <w:sz w:val="24"/>
          <w:szCs w:val="24"/>
          <w:lang w:val="en-US"/>
        </w:rPr>
        <w:t>.,</w:t>
      </w:r>
      <w:proofErr w:type="gramEnd"/>
      <w:r w:rsidRPr="003225A2">
        <w:rPr>
          <w:rFonts w:ascii="Times New Roman" w:hAnsi="Times New Roman"/>
          <w:sz w:val="24"/>
          <w:szCs w:val="24"/>
          <w:lang w:val="en-US"/>
        </w:rPr>
        <w:t xml:space="preserve"> 2009. – </w:t>
      </w:r>
      <w:r w:rsidR="003225A2">
        <w:rPr>
          <w:rFonts w:ascii="Times New Roman" w:hAnsi="Times New Roman"/>
          <w:sz w:val="24"/>
          <w:szCs w:val="24"/>
          <w:lang w:val="en-US"/>
        </w:rPr>
        <w:t>P</w:t>
      </w:r>
      <w:r w:rsidRPr="003225A2">
        <w:rPr>
          <w:rFonts w:ascii="Times New Roman" w:hAnsi="Times New Roman"/>
          <w:sz w:val="24"/>
          <w:szCs w:val="24"/>
          <w:lang w:val="en-US"/>
        </w:rPr>
        <w:t>. 13.</w:t>
      </w:r>
    </w:p>
  </w:footnote>
  <w:footnote w:id="5">
    <w:p w:rsidR="008C1266" w:rsidRPr="003225A2" w:rsidRDefault="008C1266" w:rsidP="00173B1B">
      <w:pPr>
        <w:autoSpaceDE w:val="0"/>
        <w:autoSpaceDN w:val="0"/>
        <w:adjustRightInd w:val="0"/>
        <w:spacing w:after="0" w:line="240" w:lineRule="auto"/>
        <w:jc w:val="both"/>
        <w:rPr>
          <w:rFonts w:ascii="Times New Roman" w:hAnsi="Times New Roman"/>
          <w:sz w:val="24"/>
          <w:szCs w:val="24"/>
          <w:lang w:val="en-US"/>
        </w:rPr>
      </w:pPr>
      <w:r w:rsidRPr="00173B1B">
        <w:rPr>
          <w:rStyle w:val="FootnoteReference"/>
          <w:rFonts w:ascii="Times New Roman" w:hAnsi="Times New Roman"/>
          <w:sz w:val="24"/>
          <w:szCs w:val="24"/>
        </w:rPr>
        <w:footnoteRef/>
      </w:r>
      <w:r w:rsidRPr="003225A2">
        <w:rPr>
          <w:rFonts w:ascii="Times New Roman" w:hAnsi="Times New Roman"/>
          <w:sz w:val="24"/>
          <w:szCs w:val="24"/>
          <w:lang w:val="en-US"/>
        </w:rPr>
        <w:t xml:space="preserve"> </w:t>
      </w:r>
      <w:proofErr w:type="spellStart"/>
      <w:proofErr w:type="gramStart"/>
      <w:r w:rsidR="003225A2">
        <w:rPr>
          <w:rFonts w:ascii="Times New Roman" w:hAnsi="Times New Roman"/>
          <w:sz w:val="24"/>
          <w:szCs w:val="24"/>
          <w:lang w:val="en-US"/>
        </w:rPr>
        <w:t>Serdobintseva</w:t>
      </w:r>
      <w:proofErr w:type="spellEnd"/>
      <w:r w:rsidRPr="003225A2">
        <w:rPr>
          <w:rFonts w:ascii="Times New Roman" w:hAnsi="Times New Roman"/>
          <w:sz w:val="24"/>
          <w:szCs w:val="24"/>
          <w:lang w:val="en-US"/>
        </w:rPr>
        <w:t xml:space="preserve"> </w:t>
      </w:r>
      <w:r w:rsidRPr="00173B1B">
        <w:rPr>
          <w:rFonts w:ascii="Times New Roman" w:hAnsi="Times New Roman"/>
          <w:sz w:val="24"/>
          <w:szCs w:val="24"/>
        </w:rPr>
        <w:t>Е</w:t>
      </w:r>
      <w:r w:rsidRPr="003225A2">
        <w:rPr>
          <w:rFonts w:ascii="Times New Roman" w:hAnsi="Times New Roman"/>
          <w:sz w:val="24"/>
          <w:szCs w:val="24"/>
          <w:lang w:val="en-US"/>
        </w:rPr>
        <w:t>.</w:t>
      </w:r>
      <w:r w:rsidR="003225A2">
        <w:rPr>
          <w:rFonts w:ascii="Times New Roman" w:hAnsi="Times New Roman"/>
          <w:sz w:val="24"/>
          <w:szCs w:val="24"/>
          <w:lang w:val="en-US"/>
        </w:rPr>
        <w:t>V</w:t>
      </w:r>
      <w:r w:rsidRPr="003225A2">
        <w:rPr>
          <w:rFonts w:ascii="Times New Roman" w:hAnsi="Times New Roman"/>
          <w:sz w:val="24"/>
          <w:szCs w:val="24"/>
          <w:lang w:val="en-US"/>
        </w:rPr>
        <w:t>.</w:t>
      </w:r>
      <w:proofErr w:type="gramEnd"/>
      <w:r w:rsidRPr="003225A2">
        <w:rPr>
          <w:rFonts w:ascii="Times New Roman" w:hAnsi="Times New Roman"/>
          <w:sz w:val="24"/>
          <w:szCs w:val="24"/>
          <w:lang w:val="en-US"/>
        </w:rPr>
        <w:t xml:space="preserve"> </w:t>
      </w:r>
      <w:r w:rsidR="003225A2">
        <w:rPr>
          <w:rFonts w:ascii="Times New Roman" w:hAnsi="Times New Roman"/>
          <w:sz w:val="24"/>
          <w:szCs w:val="24"/>
          <w:lang w:val="en-US"/>
        </w:rPr>
        <w:t>The award system in the Russian Federation</w:t>
      </w:r>
      <w:r w:rsidRPr="003225A2">
        <w:rPr>
          <w:rFonts w:ascii="Times New Roman" w:hAnsi="Times New Roman"/>
          <w:sz w:val="24"/>
          <w:szCs w:val="24"/>
          <w:lang w:val="en-US"/>
        </w:rPr>
        <w:t xml:space="preserve"> // </w:t>
      </w:r>
      <w:r w:rsidR="003225A2">
        <w:rPr>
          <w:rFonts w:ascii="Times New Roman" w:hAnsi="Times New Roman"/>
          <w:sz w:val="24"/>
          <w:szCs w:val="24"/>
          <w:lang w:val="en-US"/>
        </w:rPr>
        <w:t>Russian law journal</w:t>
      </w:r>
      <w:r w:rsidRPr="003225A2">
        <w:rPr>
          <w:rFonts w:ascii="Times New Roman" w:hAnsi="Times New Roman"/>
          <w:sz w:val="24"/>
          <w:szCs w:val="24"/>
          <w:lang w:val="en-US"/>
        </w:rPr>
        <w:t xml:space="preserve">. – 2010. </w:t>
      </w:r>
      <w:proofErr w:type="gramStart"/>
      <w:r w:rsidRPr="003225A2">
        <w:rPr>
          <w:rFonts w:ascii="Times New Roman" w:hAnsi="Times New Roman"/>
          <w:sz w:val="24"/>
          <w:szCs w:val="24"/>
          <w:lang w:val="en-US"/>
        </w:rPr>
        <w:t>– № 2.</w:t>
      </w:r>
      <w:proofErr w:type="gramEnd"/>
      <w:r w:rsidRPr="003225A2">
        <w:rPr>
          <w:rFonts w:ascii="Times New Roman" w:hAnsi="Times New Roman"/>
          <w:sz w:val="24"/>
          <w:szCs w:val="24"/>
          <w:lang w:val="en-US"/>
        </w:rPr>
        <w:t xml:space="preserve"> – </w:t>
      </w:r>
      <w:r w:rsidR="003225A2">
        <w:rPr>
          <w:rFonts w:ascii="Times New Roman" w:hAnsi="Times New Roman"/>
          <w:sz w:val="24"/>
          <w:szCs w:val="24"/>
          <w:lang w:val="en-US"/>
        </w:rPr>
        <w:t>P</w:t>
      </w:r>
      <w:r w:rsidRPr="003225A2">
        <w:rPr>
          <w:rFonts w:ascii="Times New Roman" w:hAnsi="Times New Roman"/>
          <w:sz w:val="24"/>
          <w:szCs w:val="24"/>
          <w:lang w:val="en-US"/>
        </w:rPr>
        <w:t>. 177 – 181.</w:t>
      </w:r>
    </w:p>
  </w:footnote>
  <w:footnote w:id="6">
    <w:p w:rsidR="008C1266" w:rsidRPr="003225A2" w:rsidRDefault="008C1266" w:rsidP="00173B1B">
      <w:pPr>
        <w:pStyle w:val="FootnoteText"/>
        <w:spacing w:after="0" w:line="240" w:lineRule="auto"/>
        <w:jc w:val="both"/>
        <w:rPr>
          <w:rFonts w:ascii="Times New Roman" w:hAnsi="Times New Roman"/>
          <w:sz w:val="24"/>
          <w:szCs w:val="24"/>
          <w:lang w:val="en-US"/>
        </w:rPr>
      </w:pPr>
      <w:r w:rsidRPr="00173B1B">
        <w:rPr>
          <w:rStyle w:val="FootnoteReference"/>
          <w:rFonts w:ascii="Times New Roman" w:hAnsi="Times New Roman"/>
          <w:sz w:val="24"/>
          <w:szCs w:val="24"/>
        </w:rPr>
        <w:footnoteRef/>
      </w:r>
      <w:r w:rsidRPr="003225A2">
        <w:rPr>
          <w:rFonts w:ascii="Times New Roman" w:hAnsi="Times New Roman"/>
          <w:sz w:val="24"/>
          <w:szCs w:val="24"/>
          <w:lang w:val="en-US"/>
        </w:rPr>
        <w:t xml:space="preserve"> </w:t>
      </w:r>
      <w:proofErr w:type="spellStart"/>
      <w:proofErr w:type="gramStart"/>
      <w:r w:rsidR="003225A2">
        <w:rPr>
          <w:rFonts w:ascii="Times New Roman" w:hAnsi="Times New Roman"/>
          <w:sz w:val="24"/>
          <w:szCs w:val="24"/>
          <w:lang w:val="en-US"/>
        </w:rPr>
        <w:t>Goncharov</w:t>
      </w:r>
      <w:proofErr w:type="spellEnd"/>
      <w:r w:rsidRPr="003225A2">
        <w:rPr>
          <w:rFonts w:ascii="Times New Roman" w:hAnsi="Times New Roman"/>
          <w:sz w:val="24"/>
          <w:szCs w:val="24"/>
          <w:lang w:val="en-US"/>
        </w:rPr>
        <w:t xml:space="preserve"> </w:t>
      </w:r>
      <w:r w:rsidRPr="00173B1B">
        <w:rPr>
          <w:rFonts w:ascii="Times New Roman" w:hAnsi="Times New Roman"/>
          <w:sz w:val="24"/>
          <w:szCs w:val="24"/>
        </w:rPr>
        <w:t>А</w:t>
      </w:r>
      <w:r w:rsidRPr="003225A2">
        <w:rPr>
          <w:rFonts w:ascii="Times New Roman" w:hAnsi="Times New Roman"/>
          <w:sz w:val="24"/>
          <w:szCs w:val="24"/>
          <w:lang w:val="en-US"/>
        </w:rPr>
        <w:t>.</w:t>
      </w:r>
      <w:r w:rsidR="003225A2">
        <w:rPr>
          <w:rFonts w:ascii="Times New Roman" w:hAnsi="Times New Roman"/>
          <w:sz w:val="24"/>
          <w:szCs w:val="24"/>
          <w:lang w:val="en-US"/>
        </w:rPr>
        <w:t>I</w:t>
      </w:r>
      <w:r w:rsidRPr="003225A2">
        <w:rPr>
          <w:rFonts w:ascii="Times New Roman" w:hAnsi="Times New Roman"/>
          <w:sz w:val="24"/>
          <w:szCs w:val="24"/>
          <w:lang w:val="en-US"/>
        </w:rPr>
        <w:t>.</w:t>
      </w:r>
      <w:proofErr w:type="gramEnd"/>
      <w:r w:rsidRPr="003225A2">
        <w:rPr>
          <w:rFonts w:ascii="Times New Roman" w:hAnsi="Times New Roman"/>
          <w:sz w:val="24"/>
          <w:szCs w:val="24"/>
          <w:lang w:val="en-US"/>
        </w:rPr>
        <w:t xml:space="preserve"> </w:t>
      </w:r>
      <w:proofErr w:type="gramStart"/>
      <w:r w:rsidR="003225A2">
        <w:rPr>
          <w:rFonts w:ascii="Times New Roman" w:hAnsi="Times New Roman"/>
          <w:sz w:val="24"/>
          <w:szCs w:val="24"/>
          <w:lang w:val="en-US"/>
        </w:rPr>
        <w:t>The award system in the Russian Federation</w:t>
      </w:r>
      <w:r w:rsidRPr="003225A2">
        <w:rPr>
          <w:rFonts w:ascii="Times New Roman" w:hAnsi="Times New Roman"/>
          <w:sz w:val="24"/>
          <w:szCs w:val="24"/>
          <w:lang w:val="en-US"/>
        </w:rPr>
        <w:t>.</w:t>
      </w:r>
      <w:proofErr w:type="gramEnd"/>
      <w:r w:rsidRPr="003225A2">
        <w:rPr>
          <w:rFonts w:ascii="Times New Roman" w:hAnsi="Times New Roman"/>
          <w:sz w:val="24"/>
          <w:szCs w:val="24"/>
          <w:lang w:val="en-US"/>
        </w:rPr>
        <w:t xml:space="preserve"> – </w:t>
      </w:r>
      <w:proofErr w:type="gramStart"/>
      <w:r w:rsidRPr="00173B1B">
        <w:rPr>
          <w:rFonts w:ascii="Times New Roman" w:hAnsi="Times New Roman"/>
          <w:sz w:val="24"/>
          <w:szCs w:val="24"/>
        </w:rPr>
        <w:t>М</w:t>
      </w:r>
      <w:r w:rsidRPr="003225A2">
        <w:rPr>
          <w:rFonts w:ascii="Times New Roman" w:hAnsi="Times New Roman"/>
          <w:sz w:val="24"/>
          <w:szCs w:val="24"/>
          <w:lang w:val="en-US"/>
        </w:rPr>
        <w:t>.:</w:t>
      </w:r>
      <w:proofErr w:type="gramEnd"/>
      <w:r w:rsidRPr="003225A2">
        <w:rPr>
          <w:rFonts w:ascii="Times New Roman" w:hAnsi="Times New Roman"/>
          <w:sz w:val="24"/>
          <w:szCs w:val="24"/>
          <w:lang w:val="en-US"/>
        </w:rPr>
        <w:t xml:space="preserve"> </w:t>
      </w:r>
      <w:proofErr w:type="spellStart"/>
      <w:r w:rsidR="003225A2">
        <w:rPr>
          <w:rFonts w:ascii="Times New Roman" w:hAnsi="Times New Roman"/>
          <w:sz w:val="24"/>
          <w:szCs w:val="24"/>
          <w:lang w:val="en-US"/>
        </w:rPr>
        <w:t>Posev</w:t>
      </w:r>
      <w:proofErr w:type="spellEnd"/>
      <w:r w:rsidRPr="003225A2">
        <w:rPr>
          <w:rFonts w:ascii="Times New Roman" w:hAnsi="Times New Roman"/>
          <w:sz w:val="24"/>
          <w:szCs w:val="24"/>
          <w:lang w:val="en-US"/>
        </w:rPr>
        <w:t xml:space="preserve">, 2010. – </w:t>
      </w:r>
      <w:r w:rsidR="003225A2">
        <w:rPr>
          <w:rFonts w:ascii="Times New Roman" w:hAnsi="Times New Roman"/>
          <w:sz w:val="24"/>
          <w:szCs w:val="24"/>
          <w:lang w:val="en-US"/>
        </w:rPr>
        <w:t>P</w:t>
      </w:r>
      <w:r w:rsidRPr="003225A2">
        <w:rPr>
          <w:rFonts w:ascii="Times New Roman" w:hAnsi="Times New Roman"/>
          <w:sz w:val="24"/>
          <w:szCs w:val="24"/>
          <w:lang w:val="en-US"/>
        </w:rPr>
        <w:t>. 9 – 78.</w:t>
      </w:r>
    </w:p>
  </w:footnote>
  <w:footnote w:id="7">
    <w:p w:rsidR="008C1266" w:rsidRPr="003225A2" w:rsidRDefault="008C1266" w:rsidP="00173B1B">
      <w:pPr>
        <w:pStyle w:val="FootnoteText"/>
        <w:spacing w:after="0" w:line="240" w:lineRule="auto"/>
        <w:jc w:val="both"/>
        <w:rPr>
          <w:rFonts w:ascii="Times New Roman" w:hAnsi="Times New Roman"/>
          <w:sz w:val="24"/>
          <w:szCs w:val="24"/>
          <w:lang w:val="en-US"/>
        </w:rPr>
      </w:pPr>
      <w:r w:rsidRPr="00173B1B">
        <w:rPr>
          <w:rStyle w:val="FootnoteReference"/>
          <w:rFonts w:ascii="Times New Roman" w:hAnsi="Times New Roman"/>
          <w:sz w:val="24"/>
          <w:szCs w:val="24"/>
        </w:rPr>
        <w:footnoteRef/>
      </w:r>
      <w:r w:rsidRPr="003225A2">
        <w:rPr>
          <w:rFonts w:ascii="Times New Roman" w:hAnsi="Times New Roman"/>
          <w:sz w:val="24"/>
          <w:szCs w:val="24"/>
          <w:lang w:val="en-US"/>
        </w:rPr>
        <w:t xml:space="preserve"> </w:t>
      </w:r>
      <w:proofErr w:type="spellStart"/>
      <w:proofErr w:type="gramStart"/>
      <w:r w:rsidR="003225A2">
        <w:rPr>
          <w:rFonts w:ascii="Times New Roman" w:hAnsi="Times New Roman"/>
          <w:sz w:val="24"/>
          <w:szCs w:val="24"/>
          <w:lang w:val="en-US"/>
        </w:rPr>
        <w:t>Vartanyan</w:t>
      </w:r>
      <w:proofErr w:type="spellEnd"/>
      <w:r w:rsidRPr="003225A2">
        <w:rPr>
          <w:rFonts w:ascii="Times New Roman" w:hAnsi="Times New Roman"/>
          <w:sz w:val="24"/>
          <w:szCs w:val="24"/>
          <w:lang w:val="en-US"/>
        </w:rPr>
        <w:t xml:space="preserve"> </w:t>
      </w:r>
      <w:r w:rsidRPr="00173B1B">
        <w:rPr>
          <w:rFonts w:ascii="Times New Roman" w:hAnsi="Times New Roman"/>
          <w:sz w:val="24"/>
          <w:szCs w:val="24"/>
        </w:rPr>
        <w:t>А</w:t>
      </w:r>
      <w:r w:rsidRPr="003225A2">
        <w:rPr>
          <w:rFonts w:ascii="Times New Roman" w:hAnsi="Times New Roman"/>
          <w:sz w:val="24"/>
          <w:szCs w:val="24"/>
          <w:lang w:val="en-US"/>
        </w:rPr>
        <w:t>.</w:t>
      </w:r>
      <w:r w:rsidR="003225A2">
        <w:rPr>
          <w:rFonts w:ascii="Times New Roman" w:hAnsi="Times New Roman"/>
          <w:sz w:val="24"/>
          <w:szCs w:val="24"/>
          <w:lang w:val="en-US"/>
        </w:rPr>
        <w:t>L</w:t>
      </w:r>
      <w:r w:rsidRPr="003225A2">
        <w:rPr>
          <w:rFonts w:ascii="Times New Roman" w:hAnsi="Times New Roman"/>
          <w:sz w:val="24"/>
          <w:szCs w:val="24"/>
          <w:lang w:val="en-US"/>
        </w:rPr>
        <w:t>.</w:t>
      </w:r>
      <w:proofErr w:type="gramEnd"/>
      <w:r w:rsidRPr="003225A2">
        <w:rPr>
          <w:rFonts w:ascii="Times New Roman" w:hAnsi="Times New Roman"/>
          <w:sz w:val="24"/>
          <w:szCs w:val="24"/>
          <w:lang w:val="en-US"/>
        </w:rPr>
        <w:t xml:space="preserve"> </w:t>
      </w:r>
      <w:r w:rsidR="003225A2">
        <w:rPr>
          <w:rFonts w:ascii="Times New Roman" w:hAnsi="Times New Roman"/>
          <w:sz w:val="24"/>
          <w:szCs w:val="24"/>
          <w:lang w:val="en-US"/>
        </w:rPr>
        <w:t>The award system n the Russian Federation</w:t>
      </w:r>
      <w:r w:rsidRPr="003225A2">
        <w:rPr>
          <w:rFonts w:ascii="Times New Roman" w:hAnsi="Times New Roman"/>
          <w:sz w:val="24"/>
          <w:szCs w:val="24"/>
          <w:lang w:val="en-US"/>
        </w:rPr>
        <w:t xml:space="preserve">: </w:t>
      </w:r>
      <w:r w:rsidR="003225A2">
        <w:rPr>
          <w:rFonts w:ascii="Times New Roman" w:hAnsi="Times New Roman"/>
          <w:sz w:val="24"/>
          <w:szCs w:val="24"/>
          <w:lang w:val="en-US"/>
        </w:rPr>
        <w:t>actual aspects of legal regulation</w:t>
      </w:r>
      <w:r w:rsidRPr="003225A2">
        <w:rPr>
          <w:rFonts w:ascii="Times New Roman" w:hAnsi="Times New Roman"/>
          <w:sz w:val="24"/>
          <w:szCs w:val="24"/>
          <w:lang w:val="en-US"/>
        </w:rPr>
        <w:t xml:space="preserve">. – </w:t>
      </w:r>
      <w:proofErr w:type="gramStart"/>
      <w:r w:rsidRPr="00173B1B">
        <w:rPr>
          <w:rFonts w:ascii="Times New Roman" w:hAnsi="Times New Roman"/>
          <w:sz w:val="24"/>
          <w:szCs w:val="24"/>
        </w:rPr>
        <w:t>М</w:t>
      </w:r>
      <w:r w:rsidRPr="003225A2">
        <w:rPr>
          <w:rFonts w:ascii="Times New Roman" w:hAnsi="Times New Roman"/>
          <w:sz w:val="24"/>
          <w:szCs w:val="24"/>
          <w:lang w:val="en-US"/>
        </w:rPr>
        <w:t>.:</w:t>
      </w:r>
      <w:proofErr w:type="gramEnd"/>
      <w:r w:rsidRPr="003225A2">
        <w:rPr>
          <w:rFonts w:ascii="Times New Roman" w:hAnsi="Times New Roman"/>
          <w:sz w:val="24"/>
          <w:szCs w:val="24"/>
          <w:lang w:val="en-US"/>
        </w:rPr>
        <w:t xml:space="preserve"> </w:t>
      </w:r>
      <w:r w:rsidR="003225A2">
        <w:rPr>
          <w:rFonts w:ascii="Times New Roman" w:hAnsi="Times New Roman"/>
          <w:sz w:val="24"/>
          <w:szCs w:val="24"/>
          <w:lang w:val="en-US"/>
        </w:rPr>
        <w:t xml:space="preserve">Moscow city organization of the </w:t>
      </w:r>
      <w:r w:rsidR="003225A2" w:rsidRPr="003225A2">
        <w:rPr>
          <w:rFonts w:ascii="Times New Roman" w:hAnsi="Times New Roman"/>
          <w:sz w:val="24"/>
          <w:szCs w:val="24"/>
          <w:lang w:val="en-US"/>
        </w:rPr>
        <w:t>Union of Writers of Russia</w:t>
      </w:r>
      <w:r w:rsidRPr="003225A2">
        <w:rPr>
          <w:rFonts w:ascii="Times New Roman" w:hAnsi="Times New Roman"/>
          <w:sz w:val="24"/>
          <w:szCs w:val="24"/>
          <w:lang w:val="en-US"/>
        </w:rPr>
        <w:t xml:space="preserve">, 2011. – </w:t>
      </w:r>
      <w:r w:rsidR="003225A2">
        <w:rPr>
          <w:rFonts w:ascii="Times New Roman" w:hAnsi="Times New Roman"/>
          <w:sz w:val="24"/>
          <w:szCs w:val="24"/>
          <w:lang w:val="en-US"/>
        </w:rPr>
        <w:t>P</w:t>
      </w:r>
      <w:r w:rsidRPr="003225A2">
        <w:rPr>
          <w:rFonts w:ascii="Times New Roman" w:hAnsi="Times New Roman"/>
          <w:sz w:val="24"/>
          <w:szCs w:val="24"/>
          <w:lang w:val="en-US"/>
        </w:rPr>
        <w:t>. 6.</w:t>
      </w:r>
    </w:p>
  </w:footnote>
  <w:footnote w:id="8">
    <w:p w:rsidR="008C1266" w:rsidRPr="009C3116" w:rsidRDefault="008C1266" w:rsidP="00173B1B">
      <w:pPr>
        <w:pStyle w:val="FootnoteText"/>
        <w:spacing w:after="0" w:line="240" w:lineRule="auto"/>
        <w:jc w:val="both"/>
        <w:rPr>
          <w:rFonts w:ascii="Times New Roman" w:hAnsi="Times New Roman"/>
          <w:sz w:val="24"/>
          <w:szCs w:val="24"/>
          <w:lang w:val="en-US"/>
        </w:rPr>
      </w:pPr>
      <w:r w:rsidRPr="00173B1B">
        <w:rPr>
          <w:rStyle w:val="FootnoteReference"/>
          <w:rFonts w:ascii="Times New Roman" w:hAnsi="Times New Roman"/>
          <w:sz w:val="24"/>
          <w:szCs w:val="24"/>
        </w:rPr>
        <w:footnoteRef/>
      </w:r>
      <w:r w:rsidRPr="009C3116">
        <w:rPr>
          <w:rFonts w:ascii="Times New Roman" w:hAnsi="Times New Roman"/>
          <w:sz w:val="24"/>
          <w:szCs w:val="24"/>
          <w:lang w:val="en-US"/>
        </w:rPr>
        <w:t xml:space="preserve"> </w:t>
      </w:r>
      <w:proofErr w:type="spellStart"/>
      <w:proofErr w:type="gramStart"/>
      <w:r w:rsidR="009C3116">
        <w:rPr>
          <w:rFonts w:ascii="Times New Roman" w:hAnsi="Times New Roman"/>
          <w:sz w:val="24"/>
          <w:szCs w:val="24"/>
          <w:lang w:val="en-US"/>
        </w:rPr>
        <w:t>Demin</w:t>
      </w:r>
      <w:proofErr w:type="spellEnd"/>
      <w:r w:rsidRPr="009C3116">
        <w:rPr>
          <w:rFonts w:ascii="Times New Roman" w:hAnsi="Times New Roman"/>
          <w:sz w:val="24"/>
          <w:szCs w:val="24"/>
          <w:lang w:val="en-US"/>
        </w:rPr>
        <w:t xml:space="preserve"> </w:t>
      </w:r>
      <w:r w:rsidRPr="00173B1B">
        <w:rPr>
          <w:rFonts w:ascii="Times New Roman" w:hAnsi="Times New Roman"/>
          <w:sz w:val="24"/>
          <w:szCs w:val="24"/>
        </w:rPr>
        <w:t>А</w:t>
      </w:r>
      <w:r w:rsidRPr="009C3116">
        <w:rPr>
          <w:rFonts w:ascii="Times New Roman" w:hAnsi="Times New Roman"/>
          <w:sz w:val="24"/>
          <w:szCs w:val="24"/>
          <w:lang w:val="en-US"/>
        </w:rPr>
        <w:t>.</w:t>
      </w:r>
      <w:r w:rsidR="009C3116">
        <w:rPr>
          <w:rFonts w:ascii="Times New Roman" w:hAnsi="Times New Roman"/>
          <w:sz w:val="24"/>
          <w:szCs w:val="24"/>
          <w:lang w:val="en-US"/>
        </w:rPr>
        <w:t>L</w:t>
      </w:r>
      <w:r w:rsidRPr="009C3116">
        <w:rPr>
          <w:rFonts w:ascii="Times New Roman" w:hAnsi="Times New Roman"/>
          <w:sz w:val="24"/>
          <w:szCs w:val="24"/>
          <w:lang w:val="en-US"/>
        </w:rPr>
        <w:t>.</w:t>
      </w:r>
      <w:proofErr w:type="gramEnd"/>
      <w:r w:rsidRPr="009C3116">
        <w:rPr>
          <w:rFonts w:ascii="Times New Roman" w:hAnsi="Times New Roman"/>
          <w:sz w:val="24"/>
          <w:szCs w:val="24"/>
          <w:lang w:val="en-US"/>
        </w:rPr>
        <w:t xml:space="preserve"> </w:t>
      </w:r>
      <w:proofErr w:type="gramStart"/>
      <w:r w:rsidR="009C3116">
        <w:rPr>
          <w:rFonts w:ascii="Times New Roman" w:hAnsi="Times New Roman"/>
          <w:sz w:val="24"/>
          <w:szCs w:val="24"/>
          <w:lang w:val="en-US"/>
        </w:rPr>
        <w:t>The</w:t>
      </w:r>
      <w:r w:rsidR="009C3116" w:rsidRPr="009C3116">
        <w:rPr>
          <w:rFonts w:ascii="Times New Roman" w:hAnsi="Times New Roman"/>
          <w:sz w:val="24"/>
          <w:szCs w:val="24"/>
          <w:lang w:val="en-US"/>
        </w:rPr>
        <w:t xml:space="preserve"> </w:t>
      </w:r>
      <w:r w:rsidR="009C3116">
        <w:rPr>
          <w:rFonts w:ascii="Times New Roman" w:hAnsi="Times New Roman"/>
          <w:sz w:val="24"/>
          <w:szCs w:val="24"/>
          <w:lang w:val="en-US"/>
        </w:rPr>
        <w:t>state</w:t>
      </w:r>
      <w:r w:rsidR="009C3116" w:rsidRPr="009C3116">
        <w:rPr>
          <w:rFonts w:ascii="Times New Roman" w:hAnsi="Times New Roman"/>
          <w:sz w:val="24"/>
          <w:szCs w:val="24"/>
          <w:lang w:val="en-US"/>
        </w:rPr>
        <w:t xml:space="preserve"> </w:t>
      </w:r>
      <w:r w:rsidR="009C3116">
        <w:rPr>
          <w:rFonts w:ascii="Times New Roman" w:hAnsi="Times New Roman"/>
          <w:sz w:val="24"/>
          <w:szCs w:val="24"/>
          <w:lang w:val="en-US"/>
        </w:rPr>
        <w:t>award</w:t>
      </w:r>
      <w:r w:rsidR="009C3116" w:rsidRPr="009C3116">
        <w:rPr>
          <w:rFonts w:ascii="Times New Roman" w:hAnsi="Times New Roman"/>
          <w:sz w:val="24"/>
          <w:szCs w:val="24"/>
          <w:lang w:val="en-US"/>
        </w:rPr>
        <w:t xml:space="preserve"> </w:t>
      </w:r>
      <w:r w:rsidR="009C3116">
        <w:rPr>
          <w:rFonts w:ascii="Times New Roman" w:hAnsi="Times New Roman"/>
          <w:sz w:val="24"/>
          <w:szCs w:val="24"/>
          <w:lang w:val="en-US"/>
        </w:rPr>
        <w:t>system</w:t>
      </w:r>
      <w:r w:rsidR="009C3116" w:rsidRPr="009C3116">
        <w:rPr>
          <w:rFonts w:ascii="Times New Roman" w:hAnsi="Times New Roman"/>
          <w:sz w:val="24"/>
          <w:szCs w:val="24"/>
          <w:lang w:val="en-US"/>
        </w:rPr>
        <w:t xml:space="preserve"> </w:t>
      </w:r>
      <w:r w:rsidR="009C3116">
        <w:rPr>
          <w:rFonts w:ascii="Times New Roman" w:hAnsi="Times New Roman"/>
          <w:sz w:val="24"/>
          <w:szCs w:val="24"/>
          <w:lang w:val="en-US"/>
        </w:rPr>
        <w:t>as</w:t>
      </w:r>
      <w:r w:rsidR="009C3116" w:rsidRPr="009C3116">
        <w:rPr>
          <w:rFonts w:ascii="Times New Roman" w:hAnsi="Times New Roman"/>
          <w:sz w:val="24"/>
          <w:szCs w:val="24"/>
          <w:lang w:val="en-US"/>
        </w:rPr>
        <w:t xml:space="preserve"> </w:t>
      </w:r>
      <w:r w:rsidR="009C3116">
        <w:rPr>
          <w:rFonts w:ascii="Times New Roman" w:hAnsi="Times New Roman"/>
          <w:sz w:val="24"/>
          <w:szCs w:val="24"/>
          <w:lang w:val="en-US"/>
        </w:rPr>
        <w:t>a</w:t>
      </w:r>
      <w:r w:rsidR="009C3116" w:rsidRPr="009C3116">
        <w:rPr>
          <w:rFonts w:ascii="Times New Roman" w:hAnsi="Times New Roman"/>
          <w:sz w:val="24"/>
          <w:szCs w:val="24"/>
          <w:lang w:val="en-US"/>
        </w:rPr>
        <w:t xml:space="preserve"> </w:t>
      </w:r>
      <w:r w:rsidR="009C3116">
        <w:rPr>
          <w:rFonts w:ascii="Times New Roman" w:hAnsi="Times New Roman"/>
          <w:sz w:val="24"/>
          <w:szCs w:val="24"/>
          <w:lang w:val="en-US"/>
        </w:rPr>
        <w:t>component</w:t>
      </w:r>
      <w:r w:rsidR="009C3116" w:rsidRPr="009C3116">
        <w:rPr>
          <w:rFonts w:ascii="Times New Roman" w:hAnsi="Times New Roman"/>
          <w:sz w:val="24"/>
          <w:szCs w:val="24"/>
          <w:lang w:val="en-US"/>
        </w:rPr>
        <w:t xml:space="preserve"> </w:t>
      </w:r>
      <w:r w:rsidR="009C3116">
        <w:rPr>
          <w:rFonts w:ascii="Times New Roman" w:hAnsi="Times New Roman"/>
          <w:sz w:val="24"/>
          <w:szCs w:val="24"/>
          <w:lang w:val="en-US"/>
        </w:rPr>
        <w:t>of</w:t>
      </w:r>
      <w:r w:rsidR="009C3116" w:rsidRPr="009C3116">
        <w:rPr>
          <w:rFonts w:ascii="Times New Roman" w:hAnsi="Times New Roman"/>
          <w:sz w:val="24"/>
          <w:szCs w:val="24"/>
          <w:lang w:val="en-US"/>
        </w:rPr>
        <w:t xml:space="preserve"> </w:t>
      </w:r>
      <w:r w:rsidR="009C3116">
        <w:rPr>
          <w:rFonts w:ascii="Times New Roman" w:hAnsi="Times New Roman"/>
          <w:sz w:val="24"/>
          <w:szCs w:val="24"/>
          <w:lang w:val="en-US"/>
        </w:rPr>
        <w:t>political culture</w:t>
      </w:r>
      <w:r w:rsidRPr="009C3116">
        <w:rPr>
          <w:rFonts w:ascii="Times New Roman" w:hAnsi="Times New Roman"/>
          <w:sz w:val="24"/>
          <w:szCs w:val="24"/>
          <w:lang w:val="en-US"/>
        </w:rPr>
        <w:t xml:space="preserve"> (</w:t>
      </w:r>
      <w:r w:rsidR="00BB3299" w:rsidRPr="00BB3299">
        <w:rPr>
          <w:rFonts w:ascii="Times New Roman" w:hAnsi="Times New Roman"/>
          <w:sz w:val="24"/>
          <w:szCs w:val="24"/>
          <w:lang w:val="en-US"/>
        </w:rPr>
        <w:t>socio-philosophical review</w:t>
      </w:r>
      <w:r w:rsidRPr="009C3116">
        <w:rPr>
          <w:rFonts w:ascii="Times New Roman" w:hAnsi="Times New Roman"/>
          <w:sz w:val="24"/>
          <w:szCs w:val="24"/>
          <w:lang w:val="en-US"/>
        </w:rPr>
        <w:t>).</w:t>
      </w:r>
      <w:proofErr w:type="gramEnd"/>
      <w:r w:rsidRPr="009C3116">
        <w:rPr>
          <w:rFonts w:ascii="Times New Roman" w:hAnsi="Times New Roman"/>
          <w:sz w:val="24"/>
          <w:szCs w:val="24"/>
          <w:lang w:val="en-US"/>
        </w:rPr>
        <w:t xml:space="preserve"> – </w:t>
      </w:r>
      <w:r w:rsidR="00BB3299">
        <w:rPr>
          <w:rFonts w:ascii="Times New Roman" w:hAnsi="Times New Roman"/>
          <w:sz w:val="24"/>
          <w:szCs w:val="24"/>
          <w:lang w:val="en-US"/>
        </w:rPr>
        <w:t>Thesis in Philosophy</w:t>
      </w:r>
      <w:r w:rsidRPr="009C3116">
        <w:rPr>
          <w:rFonts w:ascii="Times New Roman" w:hAnsi="Times New Roman"/>
          <w:sz w:val="24"/>
          <w:szCs w:val="24"/>
          <w:lang w:val="en-US"/>
        </w:rPr>
        <w:t xml:space="preserve">. – </w:t>
      </w:r>
      <w:proofErr w:type="gramStart"/>
      <w:r w:rsidRPr="00173B1B">
        <w:rPr>
          <w:rFonts w:ascii="Times New Roman" w:hAnsi="Times New Roman"/>
          <w:sz w:val="24"/>
          <w:szCs w:val="24"/>
        </w:rPr>
        <w:t>М</w:t>
      </w:r>
      <w:r w:rsidRPr="009C3116">
        <w:rPr>
          <w:rFonts w:ascii="Times New Roman" w:hAnsi="Times New Roman"/>
          <w:sz w:val="24"/>
          <w:szCs w:val="24"/>
          <w:lang w:val="en-US"/>
        </w:rPr>
        <w:t>.,</w:t>
      </w:r>
      <w:proofErr w:type="gramEnd"/>
      <w:r w:rsidRPr="009C3116">
        <w:rPr>
          <w:rFonts w:ascii="Times New Roman" w:hAnsi="Times New Roman"/>
          <w:sz w:val="24"/>
          <w:szCs w:val="24"/>
          <w:lang w:val="en-US"/>
        </w:rPr>
        <w:t xml:space="preserve"> 2003. – </w:t>
      </w:r>
      <w:r w:rsidR="00BB3299">
        <w:rPr>
          <w:rFonts w:ascii="Times New Roman" w:hAnsi="Times New Roman"/>
          <w:sz w:val="24"/>
          <w:szCs w:val="24"/>
          <w:lang w:val="en-US"/>
        </w:rPr>
        <w:t>P</w:t>
      </w:r>
      <w:r w:rsidRPr="009C3116">
        <w:rPr>
          <w:rFonts w:ascii="Times New Roman" w:hAnsi="Times New Roman"/>
          <w:sz w:val="24"/>
          <w:szCs w:val="24"/>
          <w:lang w:val="en-US"/>
        </w:rPr>
        <w:t xml:space="preserve">. 132. </w:t>
      </w:r>
    </w:p>
  </w:footnote>
  <w:footnote w:id="9">
    <w:p w:rsidR="008C1266" w:rsidRPr="00BB3299" w:rsidRDefault="008C1266" w:rsidP="0060141E">
      <w:pPr>
        <w:pStyle w:val="FootnoteText"/>
        <w:spacing w:after="0" w:line="240" w:lineRule="auto"/>
        <w:jc w:val="both"/>
        <w:rPr>
          <w:rFonts w:ascii="Times New Roman" w:hAnsi="Times New Roman"/>
          <w:sz w:val="24"/>
          <w:szCs w:val="24"/>
          <w:lang w:val="en-US"/>
        </w:rPr>
      </w:pPr>
      <w:r w:rsidRPr="00173B1B">
        <w:rPr>
          <w:rStyle w:val="FootnoteReference"/>
          <w:rFonts w:ascii="Times New Roman" w:hAnsi="Times New Roman"/>
          <w:sz w:val="24"/>
          <w:szCs w:val="24"/>
        </w:rPr>
        <w:footnoteRef/>
      </w:r>
      <w:r w:rsidRPr="00BB3299">
        <w:rPr>
          <w:rFonts w:ascii="Times New Roman" w:hAnsi="Times New Roman"/>
          <w:sz w:val="24"/>
          <w:szCs w:val="24"/>
          <w:lang w:val="en-US"/>
        </w:rPr>
        <w:t xml:space="preserve"> </w:t>
      </w:r>
      <w:proofErr w:type="gramStart"/>
      <w:r w:rsidR="00BB3299">
        <w:rPr>
          <w:rFonts w:ascii="Times New Roman" w:hAnsi="Times New Roman"/>
          <w:sz w:val="24"/>
          <w:szCs w:val="24"/>
          <w:lang w:val="en-US"/>
        </w:rPr>
        <w:t>See</w:t>
      </w:r>
      <w:r w:rsidRPr="00BB3299">
        <w:rPr>
          <w:rFonts w:ascii="Times New Roman" w:hAnsi="Times New Roman"/>
          <w:sz w:val="24"/>
          <w:szCs w:val="24"/>
          <w:lang w:val="en-US"/>
        </w:rPr>
        <w:t>.,</w:t>
      </w:r>
      <w:proofErr w:type="gramEnd"/>
      <w:r w:rsidRPr="00BB3299">
        <w:rPr>
          <w:rFonts w:ascii="Times New Roman" w:hAnsi="Times New Roman"/>
          <w:sz w:val="24"/>
          <w:szCs w:val="24"/>
          <w:lang w:val="en-US"/>
        </w:rPr>
        <w:t xml:space="preserve"> </w:t>
      </w:r>
      <w:r w:rsidR="00BB3299">
        <w:rPr>
          <w:rFonts w:ascii="Times New Roman" w:hAnsi="Times New Roman"/>
          <w:sz w:val="24"/>
          <w:szCs w:val="24"/>
          <w:lang w:val="en-US"/>
        </w:rPr>
        <w:t>e</w:t>
      </w:r>
      <w:r w:rsidR="00BB3299" w:rsidRPr="00BB3299">
        <w:rPr>
          <w:rFonts w:ascii="Times New Roman" w:hAnsi="Times New Roman"/>
          <w:sz w:val="24"/>
          <w:szCs w:val="24"/>
          <w:lang w:val="en-US"/>
        </w:rPr>
        <w:t>.</w:t>
      </w:r>
      <w:r w:rsidR="00BB3299">
        <w:rPr>
          <w:rFonts w:ascii="Times New Roman" w:hAnsi="Times New Roman"/>
          <w:sz w:val="24"/>
          <w:szCs w:val="24"/>
          <w:lang w:val="en-US"/>
        </w:rPr>
        <w:t>g</w:t>
      </w:r>
      <w:r w:rsidR="00BB3299" w:rsidRPr="00BB3299">
        <w:rPr>
          <w:rFonts w:ascii="Times New Roman" w:hAnsi="Times New Roman"/>
          <w:sz w:val="24"/>
          <w:szCs w:val="24"/>
          <w:lang w:val="en-US"/>
        </w:rPr>
        <w:t>.</w:t>
      </w:r>
      <w:r w:rsidRPr="00BB3299">
        <w:rPr>
          <w:rFonts w:ascii="Times New Roman" w:hAnsi="Times New Roman"/>
          <w:sz w:val="24"/>
          <w:szCs w:val="24"/>
          <w:lang w:val="en-US"/>
        </w:rPr>
        <w:t xml:space="preserve">: </w:t>
      </w:r>
      <w:proofErr w:type="spellStart"/>
      <w:r w:rsidR="00BB3299">
        <w:rPr>
          <w:rFonts w:ascii="Times New Roman" w:hAnsi="Times New Roman"/>
          <w:sz w:val="24"/>
          <w:szCs w:val="24"/>
          <w:lang w:val="en-US"/>
        </w:rPr>
        <w:t>Goncharov</w:t>
      </w:r>
      <w:proofErr w:type="spellEnd"/>
      <w:r w:rsidRPr="00BB3299">
        <w:rPr>
          <w:rFonts w:ascii="Times New Roman" w:hAnsi="Times New Roman"/>
          <w:sz w:val="24"/>
          <w:szCs w:val="24"/>
          <w:lang w:val="en-US"/>
        </w:rPr>
        <w:t xml:space="preserve"> </w:t>
      </w:r>
      <w:r w:rsidRPr="00173B1B">
        <w:rPr>
          <w:rFonts w:ascii="Times New Roman" w:hAnsi="Times New Roman"/>
          <w:sz w:val="24"/>
          <w:szCs w:val="24"/>
        </w:rPr>
        <w:t>А</w:t>
      </w:r>
      <w:r w:rsidRPr="00BB3299">
        <w:rPr>
          <w:rFonts w:ascii="Times New Roman" w:hAnsi="Times New Roman"/>
          <w:sz w:val="24"/>
          <w:szCs w:val="24"/>
          <w:lang w:val="en-US"/>
        </w:rPr>
        <w:t>.</w:t>
      </w:r>
      <w:r w:rsidR="00BB3299">
        <w:rPr>
          <w:rFonts w:ascii="Times New Roman" w:hAnsi="Times New Roman"/>
          <w:sz w:val="24"/>
          <w:szCs w:val="24"/>
          <w:lang w:val="en-US"/>
        </w:rPr>
        <w:t>I</w:t>
      </w:r>
      <w:r w:rsidRPr="00BB3299">
        <w:rPr>
          <w:rFonts w:ascii="Times New Roman" w:hAnsi="Times New Roman"/>
          <w:sz w:val="24"/>
          <w:szCs w:val="24"/>
          <w:lang w:val="en-US"/>
        </w:rPr>
        <w:t xml:space="preserve">. </w:t>
      </w:r>
      <w:proofErr w:type="gramStart"/>
      <w:r w:rsidR="00BB3299">
        <w:rPr>
          <w:rFonts w:ascii="Times New Roman" w:hAnsi="Times New Roman"/>
          <w:sz w:val="24"/>
          <w:szCs w:val="24"/>
          <w:lang w:val="en-US"/>
        </w:rPr>
        <w:t>The award system in the Russian Federation</w:t>
      </w:r>
      <w:r w:rsidRPr="00BB3299">
        <w:rPr>
          <w:rFonts w:ascii="Times New Roman" w:hAnsi="Times New Roman"/>
          <w:sz w:val="24"/>
          <w:szCs w:val="24"/>
          <w:lang w:val="en-US"/>
        </w:rPr>
        <w:t>.</w:t>
      </w:r>
      <w:proofErr w:type="gramEnd"/>
      <w:r w:rsidRPr="00BB3299">
        <w:rPr>
          <w:rFonts w:ascii="Times New Roman" w:hAnsi="Times New Roman"/>
          <w:sz w:val="24"/>
          <w:szCs w:val="24"/>
          <w:lang w:val="en-US"/>
        </w:rPr>
        <w:t xml:space="preserve"> – </w:t>
      </w:r>
      <w:proofErr w:type="gramStart"/>
      <w:r w:rsidRPr="00173B1B">
        <w:rPr>
          <w:rFonts w:ascii="Times New Roman" w:hAnsi="Times New Roman"/>
          <w:sz w:val="24"/>
          <w:szCs w:val="24"/>
        </w:rPr>
        <w:t>М</w:t>
      </w:r>
      <w:r w:rsidRPr="00BB3299">
        <w:rPr>
          <w:rFonts w:ascii="Times New Roman" w:hAnsi="Times New Roman"/>
          <w:sz w:val="24"/>
          <w:szCs w:val="24"/>
          <w:lang w:val="en-US"/>
        </w:rPr>
        <w:t>.:</w:t>
      </w:r>
      <w:proofErr w:type="gramEnd"/>
      <w:r w:rsidRPr="00BB3299">
        <w:rPr>
          <w:rFonts w:ascii="Times New Roman" w:hAnsi="Times New Roman"/>
          <w:sz w:val="24"/>
          <w:szCs w:val="24"/>
          <w:lang w:val="en-US"/>
        </w:rPr>
        <w:t xml:space="preserve"> </w:t>
      </w:r>
      <w:proofErr w:type="spellStart"/>
      <w:r w:rsidR="00BB3299">
        <w:rPr>
          <w:rFonts w:ascii="Times New Roman" w:hAnsi="Times New Roman"/>
          <w:sz w:val="24"/>
          <w:szCs w:val="24"/>
          <w:lang w:val="en-US"/>
        </w:rPr>
        <w:t>Posev</w:t>
      </w:r>
      <w:proofErr w:type="spellEnd"/>
      <w:r w:rsidRPr="00BB3299">
        <w:rPr>
          <w:rFonts w:ascii="Times New Roman" w:hAnsi="Times New Roman"/>
          <w:sz w:val="24"/>
          <w:szCs w:val="24"/>
          <w:lang w:val="en-US"/>
        </w:rPr>
        <w:t xml:space="preserve">, 2010; </w:t>
      </w:r>
      <w:proofErr w:type="spellStart"/>
      <w:r w:rsidR="00BB3299">
        <w:rPr>
          <w:rFonts w:ascii="Times New Roman" w:hAnsi="Times New Roman"/>
          <w:sz w:val="24"/>
          <w:szCs w:val="24"/>
          <w:lang w:val="en-US"/>
        </w:rPr>
        <w:t>Shchegolev</w:t>
      </w:r>
      <w:proofErr w:type="spellEnd"/>
      <w:r w:rsidRPr="00BB3299">
        <w:rPr>
          <w:rFonts w:ascii="Times New Roman" w:hAnsi="Times New Roman"/>
          <w:sz w:val="24"/>
          <w:szCs w:val="24"/>
          <w:lang w:val="en-US"/>
        </w:rPr>
        <w:t xml:space="preserve"> </w:t>
      </w:r>
      <w:r w:rsidRPr="00173B1B">
        <w:rPr>
          <w:rFonts w:ascii="Times New Roman" w:hAnsi="Times New Roman"/>
          <w:sz w:val="24"/>
          <w:szCs w:val="24"/>
        </w:rPr>
        <w:t>К</w:t>
      </w:r>
      <w:r w:rsidRPr="00BB3299">
        <w:rPr>
          <w:rFonts w:ascii="Times New Roman" w:hAnsi="Times New Roman"/>
          <w:sz w:val="24"/>
          <w:szCs w:val="24"/>
          <w:lang w:val="en-US"/>
        </w:rPr>
        <w:t>.</w:t>
      </w:r>
      <w:r w:rsidRPr="00173B1B">
        <w:rPr>
          <w:rFonts w:ascii="Times New Roman" w:hAnsi="Times New Roman"/>
          <w:sz w:val="24"/>
          <w:szCs w:val="24"/>
        </w:rPr>
        <w:t>А</w:t>
      </w:r>
      <w:r w:rsidRPr="00BB3299">
        <w:rPr>
          <w:rFonts w:ascii="Times New Roman" w:hAnsi="Times New Roman"/>
          <w:sz w:val="24"/>
          <w:szCs w:val="24"/>
          <w:lang w:val="en-US"/>
        </w:rPr>
        <w:t xml:space="preserve">. </w:t>
      </w:r>
      <w:r w:rsidR="00BB3299">
        <w:rPr>
          <w:rFonts w:ascii="Times New Roman" w:hAnsi="Times New Roman"/>
          <w:sz w:val="24"/>
          <w:szCs w:val="24"/>
          <w:lang w:val="en-US"/>
        </w:rPr>
        <w:t>Modern awards in Russia</w:t>
      </w:r>
      <w:r w:rsidRPr="00BB3299">
        <w:rPr>
          <w:rFonts w:ascii="Times New Roman" w:hAnsi="Times New Roman"/>
          <w:sz w:val="24"/>
          <w:szCs w:val="24"/>
          <w:lang w:val="en-US"/>
        </w:rPr>
        <w:t xml:space="preserve">. </w:t>
      </w:r>
      <w:proofErr w:type="gramStart"/>
      <w:r w:rsidR="00BB3299">
        <w:rPr>
          <w:rFonts w:ascii="Times New Roman" w:hAnsi="Times New Roman"/>
          <w:sz w:val="24"/>
          <w:szCs w:val="24"/>
          <w:lang w:val="en-US"/>
        </w:rPr>
        <w:t>Traditions</w:t>
      </w:r>
      <w:r w:rsidR="00BB3299" w:rsidRPr="00BB3299">
        <w:rPr>
          <w:rFonts w:ascii="Times New Roman" w:hAnsi="Times New Roman"/>
          <w:sz w:val="24"/>
          <w:szCs w:val="24"/>
          <w:lang w:val="en-US"/>
        </w:rPr>
        <w:t xml:space="preserve"> </w:t>
      </w:r>
      <w:r w:rsidR="00BB3299">
        <w:rPr>
          <w:rFonts w:ascii="Times New Roman" w:hAnsi="Times New Roman"/>
          <w:sz w:val="24"/>
          <w:szCs w:val="24"/>
          <w:lang w:val="en-US"/>
        </w:rPr>
        <w:t>and</w:t>
      </w:r>
      <w:r w:rsidR="00BB3299" w:rsidRPr="00BB3299">
        <w:rPr>
          <w:rFonts w:ascii="Times New Roman" w:hAnsi="Times New Roman"/>
          <w:sz w:val="24"/>
          <w:szCs w:val="24"/>
          <w:lang w:val="en-US"/>
        </w:rPr>
        <w:t xml:space="preserve"> consistency</w:t>
      </w:r>
      <w:r w:rsidRPr="00BB3299">
        <w:rPr>
          <w:rFonts w:ascii="Times New Roman" w:hAnsi="Times New Roman"/>
          <w:sz w:val="24"/>
          <w:szCs w:val="24"/>
          <w:lang w:val="en-US"/>
        </w:rPr>
        <w:t>.</w:t>
      </w:r>
      <w:proofErr w:type="gramEnd"/>
      <w:r w:rsidRPr="00BB3299">
        <w:rPr>
          <w:rFonts w:ascii="Times New Roman" w:hAnsi="Times New Roman"/>
          <w:sz w:val="24"/>
          <w:szCs w:val="24"/>
          <w:lang w:val="en-US"/>
        </w:rPr>
        <w:t xml:space="preserve"> – </w:t>
      </w:r>
      <w:proofErr w:type="gramStart"/>
      <w:r w:rsidRPr="00173B1B">
        <w:rPr>
          <w:rFonts w:ascii="Times New Roman" w:hAnsi="Times New Roman"/>
          <w:sz w:val="24"/>
          <w:szCs w:val="24"/>
        </w:rPr>
        <w:t>М</w:t>
      </w:r>
      <w:r w:rsidRPr="00BB3299">
        <w:rPr>
          <w:rFonts w:ascii="Times New Roman" w:hAnsi="Times New Roman"/>
          <w:sz w:val="24"/>
          <w:szCs w:val="24"/>
          <w:lang w:val="en-US"/>
        </w:rPr>
        <w:t>.:</w:t>
      </w:r>
      <w:proofErr w:type="gramEnd"/>
      <w:r w:rsidRPr="00BB3299">
        <w:rPr>
          <w:rFonts w:ascii="Times New Roman" w:hAnsi="Times New Roman"/>
          <w:sz w:val="24"/>
          <w:szCs w:val="24"/>
          <w:lang w:val="en-US"/>
        </w:rPr>
        <w:t xml:space="preserve"> </w:t>
      </w:r>
      <w:proofErr w:type="spellStart"/>
      <w:r w:rsidR="00BB3299">
        <w:rPr>
          <w:rFonts w:ascii="Times New Roman" w:hAnsi="Times New Roman"/>
          <w:sz w:val="24"/>
          <w:szCs w:val="24"/>
          <w:lang w:val="en-US"/>
        </w:rPr>
        <w:t>Veche</w:t>
      </w:r>
      <w:proofErr w:type="spellEnd"/>
      <w:r w:rsidRPr="00BB3299">
        <w:rPr>
          <w:rFonts w:ascii="Times New Roman" w:hAnsi="Times New Roman"/>
          <w:sz w:val="24"/>
          <w:szCs w:val="24"/>
          <w:lang w:val="en-US"/>
        </w:rPr>
        <w:t xml:space="preserve">, 2009; </w:t>
      </w:r>
      <w:proofErr w:type="spellStart"/>
      <w:r w:rsidR="00BB3299">
        <w:rPr>
          <w:rFonts w:ascii="Times New Roman" w:hAnsi="Times New Roman"/>
          <w:sz w:val="24"/>
          <w:szCs w:val="24"/>
          <w:lang w:val="en-US"/>
        </w:rPr>
        <w:t>Izotova</w:t>
      </w:r>
      <w:proofErr w:type="spellEnd"/>
      <w:r w:rsidRPr="00BB3299">
        <w:rPr>
          <w:rFonts w:ascii="Times New Roman" w:hAnsi="Times New Roman"/>
          <w:sz w:val="24"/>
          <w:szCs w:val="24"/>
          <w:lang w:val="en-US"/>
        </w:rPr>
        <w:t xml:space="preserve"> </w:t>
      </w:r>
      <w:r w:rsidRPr="00173B1B">
        <w:rPr>
          <w:rFonts w:ascii="Times New Roman" w:hAnsi="Times New Roman"/>
          <w:sz w:val="24"/>
          <w:szCs w:val="24"/>
        </w:rPr>
        <w:t>М</w:t>
      </w:r>
      <w:r w:rsidRPr="00BB3299">
        <w:rPr>
          <w:rFonts w:ascii="Times New Roman" w:hAnsi="Times New Roman"/>
          <w:sz w:val="24"/>
          <w:szCs w:val="24"/>
          <w:lang w:val="en-US"/>
        </w:rPr>
        <w:t>.</w:t>
      </w:r>
      <w:r w:rsidRPr="00173B1B">
        <w:rPr>
          <w:rFonts w:ascii="Times New Roman" w:hAnsi="Times New Roman"/>
          <w:sz w:val="24"/>
          <w:szCs w:val="24"/>
        </w:rPr>
        <w:t>А</w:t>
      </w:r>
      <w:r w:rsidRPr="00BB3299">
        <w:rPr>
          <w:rFonts w:ascii="Times New Roman" w:hAnsi="Times New Roman"/>
          <w:sz w:val="24"/>
          <w:szCs w:val="24"/>
          <w:lang w:val="en-US"/>
        </w:rPr>
        <w:t xml:space="preserve">. </w:t>
      </w:r>
      <w:r w:rsidR="00BB3299">
        <w:rPr>
          <w:rFonts w:ascii="Times New Roman" w:hAnsi="Times New Roman"/>
          <w:sz w:val="24"/>
          <w:szCs w:val="24"/>
          <w:lang w:val="en-US"/>
        </w:rPr>
        <w:t>Awards in Russia and the USSR</w:t>
      </w:r>
      <w:r w:rsidRPr="00BB3299">
        <w:rPr>
          <w:rFonts w:ascii="Times New Roman" w:hAnsi="Times New Roman"/>
          <w:sz w:val="24"/>
          <w:szCs w:val="24"/>
          <w:lang w:val="en-US"/>
        </w:rPr>
        <w:t xml:space="preserve">. </w:t>
      </w:r>
      <w:proofErr w:type="gramStart"/>
      <w:r w:rsidR="00BB3299">
        <w:rPr>
          <w:rFonts w:ascii="Times New Roman" w:hAnsi="Times New Roman"/>
          <w:sz w:val="24"/>
          <w:szCs w:val="24"/>
          <w:lang w:val="en-US"/>
        </w:rPr>
        <w:t>Common</w:t>
      </w:r>
      <w:r w:rsidR="00BB3299" w:rsidRPr="00BB3299">
        <w:rPr>
          <w:rFonts w:ascii="Times New Roman" w:hAnsi="Times New Roman"/>
          <w:sz w:val="24"/>
          <w:szCs w:val="24"/>
        </w:rPr>
        <w:t xml:space="preserve"> </w:t>
      </w:r>
      <w:r w:rsidR="00BB3299" w:rsidRPr="00BB3299">
        <w:rPr>
          <w:rFonts w:ascii="Times New Roman" w:hAnsi="Times New Roman"/>
          <w:sz w:val="24"/>
          <w:szCs w:val="24"/>
          <w:lang w:val="en-US"/>
        </w:rPr>
        <w:t>encyclopedia</w:t>
      </w:r>
      <w:r w:rsidR="00BB3299" w:rsidRPr="00BB3299">
        <w:rPr>
          <w:rFonts w:ascii="Times New Roman" w:hAnsi="Times New Roman"/>
          <w:sz w:val="24"/>
          <w:szCs w:val="24"/>
        </w:rPr>
        <w:t>.</w:t>
      </w:r>
      <w:proofErr w:type="gramEnd"/>
      <w:r w:rsidR="00BB3299" w:rsidRPr="00BB3299">
        <w:rPr>
          <w:rFonts w:ascii="Times New Roman" w:hAnsi="Times New Roman"/>
          <w:sz w:val="24"/>
          <w:szCs w:val="24"/>
        </w:rPr>
        <w:t xml:space="preserve"> </w:t>
      </w:r>
      <w:proofErr w:type="gramStart"/>
      <w:r w:rsidR="00BB3299">
        <w:rPr>
          <w:rFonts w:ascii="Times New Roman" w:hAnsi="Times New Roman"/>
          <w:sz w:val="24"/>
          <w:szCs w:val="24"/>
          <w:lang w:val="en-US"/>
        </w:rPr>
        <w:t>Decorations</w:t>
      </w:r>
      <w:r w:rsidR="00BB3299" w:rsidRPr="00BB3299">
        <w:rPr>
          <w:rFonts w:ascii="Times New Roman" w:hAnsi="Times New Roman"/>
          <w:sz w:val="24"/>
          <w:szCs w:val="24"/>
          <w:lang w:val="en-US"/>
        </w:rPr>
        <w:t xml:space="preserve">, </w:t>
      </w:r>
      <w:r w:rsidR="00BB3299">
        <w:rPr>
          <w:rFonts w:ascii="Times New Roman" w:hAnsi="Times New Roman"/>
          <w:sz w:val="24"/>
          <w:szCs w:val="24"/>
          <w:lang w:val="en-US"/>
        </w:rPr>
        <w:t>medals</w:t>
      </w:r>
      <w:r w:rsidR="00BB3299" w:rsidRPr="00BB3299">
        <w:rPr>
          <w:rFonts w:ascii="Times New Roman" w:hAnsi="Times New Roman"/>
          <w:sz w:val="24"/>
          <w:szCs w:val="24"/>
          <w:lang w:val="en-US"/>
        </w:rPr>
        <w:t>, lapel badge</w:t>
      </w:r>
      <w:r w:rsidR="00BB3299">
        <w:rPr>
          <w:rFonts w:ascii="Times New Roman" w:hAnsi="Times New Roman"/>
          <w:sz w:val="24"/>
          <w:szCs w:val="24"/>
          <w:lang w:val="en-US"/>
        </w:rPr>
        <w:t>s</w:t>
      </w:r>
      <w:r w:rsidRPr="00BB3299">
        <w:rPr>
          <w:rFonts w:ascii="Times New Roman" w:hAnsi="Times New Roman"/>
          <w:sz w:val="24"/>
          <w:szCs w:val="24"/>
          <w:lang w:val="en-US"/>
        </w:rPr>
        <w:t>.</w:t>
      </w:r>
      <w:proofErr w:type="gramEnd"/>
      <w:r w:rsidRPr="00BB3299">
        <w:rPr>
          <w:rFonts w:ascii="Times New Roman" w:hAnsi="Times New Roman"/>
          <w:sz w:val="24"/>
          <w:szCs w:val="24"/>
          <w:lang w:val="en-US"/>
        </w:rPr>
        <w:t xml:space="preserve"> – </w:t>
      </w:r>
      <w:r w:rsidR="00BB3299">
        <w:rPr>
          <w:rFonts w:ascii="Times New Roman" w:hAnsi="Times New Roman"/>
          <w:sz w:val="24"/>
          <w:szCs w:val="24"/>
          <w:lang w:val="en-US"/>
        </w:rPr>
        <w:t>Rostov</w:t>
      </w:r>
      <w:r w:rsidR="00BB3299" w:rsidRPr="00BB3299">
        <w:rPr>
          <w:rFonts w:ascii="Times New Roman" w:hAnsi="Times New Roman"/>
          <w:sz w:val="24"/>
          <w:szCs w:val="24"/>
          <w:lang w:val="en-US"/>
        </w:rPr>
        <w:t>-</w:t>
      </w:r>
      <w:r w:rsidR="00BB3299">
        <w:rPr>
          <w:rFonts w:ascii="Times New Roman" w:hAnsi="Times New Roman"/>
          <w:sz w:val="24"/>
          <w:szCs w:val="24"/>
          <w:lang w:val="en-US"/>
        </w:rPr>
        <w:t>on</w:t>
      </w:r>
      <w:r w:rsidR="00BB3299" w:rsidRPr="00BB3299">
        <w:rPr>
          <w:rFonts w:ascii="Times New Roman" w:hAnsi="Times New Roman"/>
          <w:sz w:val="24"/>
          <w:szCs w:val="24"/>
          <w:lang w:val="en-US"/>
        </w:rPr>
        <w:t>-</w:t>
      </w:r>
      <w:r w:rsidR="00BB3299">
        <w:rPr>
          <w:rFonts w:ascii="Times New Roman" w:hAnsi="Times New Roman"/>
          <w:sz w:val="24"/>
          <w:szCs w:val="24"/>
          <w:lang w:val="en-US"/>
        </w:rPr>
        <w:t>the</w:t>
      </w:r>
      <w:r w:rsidR="00BB3299" w:rsidRPr="00BB3299">
        <w:rPr>
          <w:rFonts w:ascii="Times New Roman" w:hAnsi="Times New Roman"/>
          <w:sz w:val="24"/>
          <w:szCs w:val="24"/>
          <w:lang w:val="en-US"/>
        </w:rPr>
        <w:t>-</w:t>
      </w:r>
      <w:r w:rsidR="00BB3299">
        <w:rPr>
          <w:rFonts w:ascii="Times New Roman" w:hAnsi="Times New Roman"/>
          <w:sz w:val="24"/>
          <w:szCs w:val="24"/>
          <w:lang w:val="en-US"/>
        </w:rPr>
        <w:t>Don</w:t>
      </w:r>
      <w:r w:rsidRPr="00BB3299">
        <w:rPr>
          <w:rFonts w:ascii="Times New Roman" w:hAnsi="Times New Roman"/>
          <w:sz w:val="24"/>
          <w:szCs w:val="24"/>
          <w:lang w:val="en-US"/>
        </w:rPr>
        <w:t xml:space="preserve">: </w:t>
      </w:r>
      <w:proofErr w:type="spellStart"/>
      <w:r w:rsidR="00BB3299">
        <w:rPr>
          <w:rFonts w:ascii="Times New Roman" w:hAnsi="Times New Roman"/>
          <w:sz w:val="24"/>
          <w:szCs w:val="24"/>
          <w:lang w:val="en-US"/>
        </w:rPr>
        <w:t>Vladis</w:t>
      </w:r>
      <w:proofErr w:type="spellEnd"/>
      <w:r w:rsidRPr="00BB3299">
        <w:rPr>
          <w:rFonts w:ascii="Times New Roman" w:hAnsi="Times New Roman"/>
          <w:sz w:val="24"/>
          <w:szCs w:val="24"/>
          <w:lang w:val="en-US"/>
        </w:rPr>
        <w:t xml:space="preserve">; </w:t>
      </w:r>
      <w:proofErr w:type="gramStart"/>
      <w:r w:rsidRPr="00173B1B">
        <w:rPr>
          <w:rFonts w:ascii="Times New Roman" w:hAnsi="Times New Roman"/>
          <w:sz w:val="24"/>
          <w:szCs w:val="24"/>
        </w:rPr>
        <w:t>М</w:t>
      </w:r>
      <w:r w:rsidRPr="00BB3299">
        <w:rPr>
          <w:rFonts w:ascii="Times New Roman" w:hAnsi="Times New Roman"/>
          <w:sz w:val="24"/>
          <w:szCs w:val="24"/>
          <w:lang w:val="en-US"/>
        </w:rPr>
        <w:t>.:</w:t>
      </w:r>
      <w:proofErr w:type="gramEnd"/>
      <w:r w:rsidRPr="00BB3299">
        <w:rPr>
          <w:rFonts w:ascii="Times New Roman" w:hAnsi="Times New Roman"/>
          <w:sz w:val="24"/>
          <w:szCs w:val="24"/>
          <w:lang w:val="en-US"/>
        </w:rPr>
        <w:t xml:space="preserve"> </w:t>
      </w:r>
      <w:r w:rsidR="00BB3299">
        <w:rPr>
          <w:rFonts w:ascii="Times New Roman" w:hAnsi="Times New Roman"/>
          <w:sz w:val="24"/>
          <w:szCs w:val="24"/>
          <w:lang w:val="en-US"/>
        </w:rPr>
        <w:t>RIPOL</w:t>
      </w:r>
      <w:r w:rsidRPr="00BB3299">
        <w:rPr>
          <w:rFonts w:ascii="Times New Roman" w:hAnsi="Times New Roman"/>
          <w:sz w:val="24"/>
          <w:szCs w:val="24"/>
          <w:lang w:val="en-US"/>
        </w:rPr>
        <w:t xml:space="preserve"> </w:t>
      </w:r>
      <w:proofErr w:type="spellStart"/>
      <w:r w:rsidR="00BB3299">
        <w:rPr>
          <w:rFonts w:ascii="Times New Roman" w:hAnsi="Times New Roman"/>
          <w:sz w:val="24"/>
          <w:szCs w:val="24"/>
          <w:lang w:val="en-US"/>
        </w:rPr>
        <w:t>classik</w:t>
      </w:r>
      <w:proofErr w:type="spellEnd"/>
      <w:r w:rsidRPr="00BB3299">
        <w:rPr>
          <w:rFonts w:ascii="Times New Roman" w:hAnsi="Times New Roman"/>
          <w:sz w:val="24"/>
          <w:szCs w:val="24"/>
          <w:lang w:val="en-US"/>
        </w:rPr>
        <w:t xml:space="preserve">, 2010; </w:t>
      </w:r>
      <w:proofErr w:type="spellStart"/>
      <w:r w:rsidR="00BB3299">
        <w:rPr>
          <w:rFonts w:ascii="Times New Roman" w:hAnsi="Times New Roman"/>
          <w:sz w:val="24"/>
          <w:szCs w:val="24"/>
          <w:lang w:val="en-US"/>
        </w:rPr>
        <w:t>Vsevolodov</w:t>
      </w:r>
      <w:proofErr w:type="spellEnd"/>
      <w:r w:rsidRPr="00BB3299">
        <w:rPr>
          <w:rFonts w:ascii="Times New Roman" w:hAnsi="Times New Roman"/>
          <w:sz w:val="24"/>
          <w:szCs w:val="24"/>
          <w:lang w:val="en-US"/>
        </w:rPr>
        <w:t xml:space="preserve"> </w:t>
      </w:r>
      <w:r w:rsidR="00BB3299">
        <w:rPr>
          <w:rFonts w:ascii="Times New Roman" w:hAnsi="Times New Roman"/>
          <w:sz w:val="24"/>
          <w:szCs w:val="24"/>
          <w:lang w:val="en-US"/>
        </w:rPr>
        <w:t>I</w:t>
      </w:r>
      <w:r w:rsidRPr="00BB3299">
        <w:rPr>
          <w:rFonts w:ascii="Times New Roman" w:hAnsi="Times New Roman"/>
          <w:sz w:val="24"/>
          <w:szCs w:val="24"/>
          <w:lang w:val="en-US"/>
        </w:rPr>
        <w:t>.</w:t>
      </w:r>
      <w:r w:rsidR="00BB3299">
        <w:rPr>
          <w:rFonts w:ascii="Times New Roman" w:hAnsi="Times New Roman"/>
          <w:sz w:val="24"/>
          <w:szCs w:val="24"/>
          <w:lang w:val="en-US"/>
        </w:rPr>
        <w:t>V</w:t>
      </w:r>
      <w:r w:rsidRPr="00BB3299">
        <w:rPr>
          <w:rFonts w:ascii="Times New Roman" w:hAnsi="Times New Roman"/>
          <w:sz w:val="24"/>
          <w:szCs w:val="24"/>
          <w:lang w:val="en-US"/>
        </w:rPr>
        <w:t xml:space="preserve">. </w:t>
      </w:r>
      <w:r w:rsidR="00BB3299">
        <w:rPr>
          <w:rFonts w:ascii="Times New Roman" w:hAnsi="Times New Roman"/>
          <w:sz w:val="24"/>
          <w:szCs w:val="24"/>
          <w:lang w:val="en-US"/>
        </w:rPr>
        <w:t xml:space="preserve">Talks on </w:t>
      </w:r>
      <w:proofErr w:type="spellStart"/>
      <w:r w:rsidR="00BB3299" w:rsidRPr="00BB3299">
        <w:rPr>
          <w:rFonts w:ascii="Times New Roman" w:hAnsi="Times New Roman"/>
          <w:sz w:val="24"/>
          <w:szCs w:val="24"/>
          <w:lang w:val="en-US"/>
        </w:rPr>
        <w:t>phaleristics</w:t>
      </w:r>
      <w:proofErr w:type="spellEnd"/>
      <w:r w:rsidRPr="00BB3299">
        <w:rPr>
          <w:rFonts w:ascii="Times New Roman" w:hAnsi="Times New Roman"/>
          <w:sz w:val="24"/>
          <w:szCs w:val="24"/>
          <w:lang w:val="en-US"/>
        </w:rPr>
        <w:t xml:space="preserve">. </w:t>
      </w:r>
      <w:proofErr w:type="gramStart"/>
      <w:r w:rsidR="00BB3299">
        <w:rPr>
          <w:rFonts w:ascii="Times New Roman" w:hAnsi="Times New Roman"/>
          <w:sz w:val="24"/>
          <w:szCs w:val="24"/>
          <w:lang w:val="en-US"/>
        </w:rPr>
        <w:t>On the history of award systems</w:t>
      </w:r>
      <w:r w:rsidRPr="00BB3299">
        <w:rPr>
          <w:rFonts w:ascii="Times New Roman" w:hAnsi="Times New Roman"/>
          <w:sz w:val="24"/>
          <w:szCs w:val="24"/>
          <w:lang w:val="en-US"/>
        </w:rPr>
        <w:t>.</w:t>
      </w:r>
      <w:proofErr w:type="gramEnd"/>
      <w:r w:rsidRPr="00BB3299">
        <w:rPr>
          <w:rFonts w:ascii="Times New Roman" w:hAnsi="Times New Roman"/>
          <w:sz w:val="24"/>
          <w:szCs w:val="24"/>
          <w:lang w:val="en-US"/>
        </w:rPr>
        <w:t xml:space="preserve"> – </w:t>
      </w:r>
      <w:proofErr w:type="gramStart"/>
      <w:r w:rsidRPr="00173B1B">
        <w:rPr>
          <w:rFonts w:ascii="Times New Roman" w:hAnsi="Times New Roman"/>
          <w:sz w:val="24"/>
          <w:szCs w:val="24"/>
        </w:rPr>
        <w:t>М</w:t>
      </w:r>
      <w:r w:rsidRPr="00BB3299">
        <w:rPr>
          <w:rFonts w:ascii="Times New Roman" w:hAnsi="Times New Roman"/>
          <w:sz w:val="24"/>
          <w:szCs w:val="24"/>
          <w:lang w:val="en-US"/>
        </w:rPr>
        <w:t>.:</w:t>
      </w:r>
      <w:proofErr w:type="gramEnd"/>
      <w:r w:rsidRPr="00BB3299">
        <w:rPr>
          <w:rFonts w:ascii="Times New Roman" w:hAnsi="Times New Roman"/>
          <w:sz w:val="24"/>
          <w:szCs w:val="24"/>
          <w:lang w:val="en-US"/>
        </w:rPr>
        <w:t xml:space="preserve"> </w:t>
      </w:r>
      <w:proofErr w:type="spellStart"/>
      <w:r w:rsidR="00BB3299">
        <w:rPr>
          <w:rFonts w:ascii="Times New Roman" w:hAnsi="Times New Roman"/>
          <w:sz w:val="24"/>
          <w:szCs w:val="24"/>
          <w:lang w:val="en-US"/>
        </w:rPr>
        <w:t>Veche</w:t>
      </w:r>
      <w:proofErr w:type="spellEnd"/>
      <w:r w:rsidRPr="00BB3299">
        <w:rPr>
          <w:rFonts w:ascii="Times New Roman" w:hAnsi="Times New Roman"/>
          <w:sz w:val="24"/>
          <w:szCs w:val="24"/>
          <w:lang w:val="en-US"/>
        </w:rPr>
        <w:t>, 2009.</w:t>
      </w:r>
    </w:p>
  </w:footnote>
  <w:footnote w:id="10">
    <w:p w:rsidR="008C1266" w:rsidRPr="00BB3299" w:rsidRDefault="008C1266" w:rsidP="00173B1B">
      <w:pPr>
        <w:pStyle w:val="FootnoteText"/>
        <w:spacing w:after="0" w:line="240" w:lineRule="auto"/>
        <w:jc w:val="both"/>
        <w:rPr>
          <w:rFonts w:ascii="Times New Roman" w:hAnsi="Times New Roman"/>
          <w:sz w:val="24"/>
          <w:szCs w:val="24"/>
          <w:lang w:val="en-US"/>
        </w:rPr>
      </w:pPr>
      <w:r w:rsidRPr="00173B1B">
        <w:rPr>
          <w:rStyle w:val="FootnoteReference"/>
          <w:rFonts w:ascii="Times New Roman" w:hAnsi="Times New Roman"/>
          <w:sz w:val="24"/>
          <w:szCs w:val="24"/>
        </w:rPr>
        <w:footnoteRef/>
      </w:r>
      <w:r w:rsidRPr="00BB3299">
        <w:rPr>
          <w:rFonts w:ascii="Times New Roman" w:hAnsi="Times New Roman"/>
          <w:sz w:val="24"/>
          <w:szCs w:val="24"/>
          <w:lang w:val="en-US"/>
        </w:rPr>
        <w:t xml:space="preserve"> </w:t>
      </w:r>
      <w:proofErr w:type="gramStart"/>
      <w:r w:rsidR="00BB3299">
        <w:rPr>
          <w:rFonts w:ascii="Times New Roman" w:hAnsi="Times New Roman"/>
          <w:sz w:val="24"/>
          <w:szCs w:val="24"/>
          <w:lang w:val="en-US"/>
        </w:rPr>
        <w:t>General theory of law</w:t>
      </w:r>
      <w:r w:rsidRPr="00BB3299">
        <w:rPr>
          <w:rFonts w:ascii="Times New Roman" w:hAnsi="Times New Roman"/>
          <w:sz w:val="24"/>
          <w:szCs w:val="24"/>
          <w:lang w:val="en-US"/>
        </w:rPr>
        <w:t>.</w:t>
      </w:r>
      <w:proofErr w:type="gramEnd"/>
      <w:r w:rsidRPr="00BB3299">
        <w:rPr>
          <w:rFonts w:ascii="Times New Roman" w:hAnsi="Times New Roman"/>
          <w:sz w:val="24"/>
          <w:szCs w:val="24"/>
          <w:lang w:val="en-US"/>
        </w:rPr>
        <w:t xml:space="preserve"> </w:t>
      </w:r>
      <w:proofErr w:type="gramStart"/>
      <w:r w:rsidR="00BB3299">
        <w:rPr>
          <w:rFonts w:ascii="Times New Roman" w:hAnsi="Times New Roman"/>
          <w:sz w:val="24"/>
          <w:szCs w:val="24"/>
          <w:lang w:val="en-US"/>
        </w:rPr>
        <w:t>C</w:t>
      </w:r>
      <w:r w:rsidR="00BB3299" w:rsidRPr="00BB3299">
        <w:rPr>
          <w:rFonts w:ascii="Times New Roman" w:hAnsi="Times New Roman"/>
          <w:sz w:val="24"/>
          <w:szCs w:val="24"/>
          <w:lang w:val="en-US"/>
        </w:rPr>
        <w:t xml:space="preserve">ourse of lectures </w:t>
      </w:r>
      <w:r w:rsidRPr="00BB3299">
        <w:rPr>
          <w:rFonts w:ascii="Times New Roman" w:hAnsi="Times New Roman"/>
          <w:sz w:val="24"/>
          <w:szCs w:val="24"/>
          <w:lang w:val="en-US"/>
        </w:rPr>
        <w:t xml:space="preserve">/ </w:t>
      </w:r>
      <w:r w:rsidR="00BB3299">
        <w:rPr>
          <w:rFonts w:ascii="Times New Roman" w:hAnsi="Times New Roman"/>
          <w:sz w:val="24"/>
          <w:szCs w:val="24"/>
          <w:lang w:val="en-US"/>
        </w:rPr>
        <w:t>ed</w:t>
      </w:r>
      <w:r w:rsidRPr="00BB3299">
        <w:rPr>
          <w:rFonts w:ascii="Times New Roman" w:hAnsi="Times New Roman"/>
          <w:sz w:val="24"/>
          <w:szCs w:val="24"/>
          <w:lang w:val="en-US"/>
        </w:rPr>
        <w:t>.</w:t>
      </w:r>
      <w:r w:rsidR="00BB3299">
        <w:rPr>
          <w:rFonts w:ascii="Times New Roman" w:hAnsi="Times New Roman"/>
          <w:sz w:val="24"/>
          <w:szCs w:val="24"/>
          <w:lang w:val="en-US"/>
        </w:rPr>
        <w:t xml:space="preserve"> by</w:t>
      </w:r>
      <w:r w:rsidRPr="00BB3299">
        <w:rPr>
          <w:rFonts w:ascii="Times New Roman" w:hAnsi="Times New Roman"/>
          <w:sz w:val="24"/>
          <w:szCs w:val="24"/>
          <w:lang w:val="en-US"/>
        </w:rPr>
        <w:t xml:space="preserve"> </w:t>
      </w:r>
      <w:r w:rsidR="00BB3299">
        <w:rPr>
          <w:rFonts w:ascii="Times New Roman" w:hAnsi="Times New Roman"/>
          <w:sz w:val="24"/>
          <w:szCs w:val="24"/>
          <w:lang w:val="en-US"/>
        </w:rPr>
        <w:t>V</w:t>
      </w:r>
      <w:r w:rsidRPr="00BB3299">
        <w:rPr>
          <w:rFonts w:ascii="Times New Roman" w:hAnsi="Times New Roman"/>
          <w:sz w:val="24"/>
          <w:szCs w:val="24"/>
          <w:lang w:val="en-US"/>
        </w:rPr>
        <w:t>.</w:t>
      </w:r>
      <w:r w:rsidRPr="00173B1B">
        <w:rPr>
          <w:rFonts w:ascii="Times New Roman" w:hAnsi="Times New Roman"/>
          <w:sz w:val="24"/>
          <w:szCs w:val="24"/>
        </w:rPr>
        <w:t>К</w:t>
      </w:r>
      <w:r w:rsidRPr="00BB3299">
        <w:rPr>
          <w:rFonts w:ascii="Times New Roman" w:hAnsi="Times New Roman"/>
          <w:sz w:val="24"/>
          <w:szCs w:val="24"/>
          <w:lang w:val="en-US"/>
        </w:rPr>
        <w:t xml:space="preserve">. </w:t>
      </w:r>
      <w:proofErr w:type="spellStart"/>
      <w:r w:rsidR="00BB3299">
        <w:rPr>
          <w:rFonts w:ascii="Times New Roman" w:hAnsi="Times New Roman"/>
          <w:sz w:val="24"/>
          <w:szCs w:val="24"/>
          <w:lang w:val="en-US"/>
        </w:rPr>
        <w:t>Babayeva</w:t>
      </w:r>
      <w:proofErr w:type="spellEnd"/>
      <w:r w:rsidRPr="00BB3299">
        <w:rPr>
          <w:rFonts w:ascii="Times New Roman" w:hAnsi="Times New Roman"/>
          <w:sz w:val="24"/>
          <w:szCs w:val="24"/>
          <w:lang w:val="en-US"/>
        </w:rPr>
        <w:t>.</w:t>
      </w:r>
      <w:proofErr w:type="gramEnd"/>
      <w:r w:rsidRPr="00BB3299">
        <w:rPr>
          <w:rFonts w:ascii="Times New Roman" w:hAnsi="Times New Roman"/>
          <w:sz w:val="24"/>
          <w:szCs w:val="24"/>
          <w:lang w:val="en-US"/>
        </w:rPr>
        <w:t xml:space="preserve"> – </w:t>
      </w:r>
      <w:r w:rsidR="00BB3299">
        <w:rPr>
          <w:rFonts w:ascii="Times New Roman" w:hAnsi="Times New Roman"/>
          <w:sz w:val="24"/>
          <w:szCs w:val="24"/>
          <w:lang w:val="en-US"/>
        </w:rPr>
        <w:t>N</w:t>
      </w:r>
      <w:r w:rsidRPr="00BB3299">
        <w:rPr>
          <w:rFonts w:ascii="Times New Roman" w:hAnsi="Times New Roman"/>
          <w:sz w:val="24"/>
          <w:szCs w:val="24"/>
          <w:lang w:val="en-US"/>
        </w:rPr>
        <w:t xml:space="preserve">. </w:t>
      </w:r>
      <w:r w:rsidR="00BB3299">
        <w:rPr>
          <w:rFonts w:ascii="Times New Roman" w:hAnsi="Times New Roman"/>
          <w:sz w:val="24"/>
          <w:szCs w:val="24"/>
          <w:lang w:val="en-US"/>
        </w:rPr>
        <w:t>Novgorod</w:t>
      </w:r>
      <w:r w:rsidRPr="00BB3299">
        <w:rPr>
          <w:rFonts w:ascii="Times New Roman" w:hAnsi="Times New Roman"/>
          <w:sz w:val="24"/>
          <w:szCs w:val="24"/>
          <w:lang w:val="en-US"/>
        </w:rPr>
        <w:t xml:space="preserve">, 1993. – </w:t>
      </w:r>
      <w:r w:rsidR="00BB3299">
        <w:rPr>
          <w:rFonts w:ascii="Times New Roman" w:hAnsi="Times New Roman"/>
          <w:sz w:val="24"/>
          <w:szCs w:val="24"/>
          <w:lang w:val="en-US"/>
        </w:rPr>
        <w:t>P</w:t>
      </w:r>
      <w:r w:rsidRPr="00BB3299">
        <w:rPr>
          <w:rFonts w:ascii="Times New Roman" w:hAnsi="Times New Roman"/>
          <w:sz w:val="24"/>
          <w:szCs w:val="24"/>
          <w:lang w:val="en-US"/>
        </w:rPr>
        <w:t>. 85.</w:t>
      </w:r>
    </w:p>
  </w:footnote>
  <w:footnote w:id="11">
    <w:p w:rsidR="008C1266" w:rsidRPr="00A50720" w:rsidRDefault="008C1266" w:rsidP="001F18B8">
      <w:pPr>
        <w:pStyle w:val="FootnoteText"/>
        <w:spacing w:after="0" w:line="240" w:lineRule="auto"/>
        <w:jc w:val="both"/>
        <w:rPr>
          <w:rFonts w:ascii="Times New Roman" w:hAnsi="Times New Roman"/>
          <w:sz w:val="24"/>
          <w:szCs w:val="24"/>
          <w:lang w:val="en-US"/>
        </w:rPr>
      </w:pPr>
      <w:r w:rsidRPr="00173B1B">
        <w:rPr>
          <w:rStyle w:val="FootnoteReference"/>
          <w:rFonts w:ascii="Times New Roman" w:hAnsi="Times New Roman"/>
          <w:sz w:val="24"/>
          <w:szCs w:val="24"/>
        </w:rPr>
        <w:footnoteRef/>
      </w:r>
      <w:r w:rsidRPr="00A50720">
        <w:rPr>
          <w:rFonts w:ascii="Times New Roman" w:hAnsi="Times New Roman"/>
          <w:sz w:val="24"/>
          <w:szCs w:val="24"/>
          <w:lang w:val="en-US"/>
        </w:rPr>
        <w:t xml:space="preserve"> </w:t>
      </w:r>
      <w:r w:rsidR="00A50720">
        <w:rPr>
          <w:rFonts w:ascii="Times New Roman" w:hAnsi="Times New Roman"/>
          <w:sz w:val="24"/>
          <w:szCs w:val="24"/>
          <w:lang w:val="en-US"/>
        </w:rPr>
        <w:t>T</w:t>
      </w:r>
      <w:r w:rsidR="00A50720" w:rsidRPr="00A50720">
        <w:rPr>
          <w:rFonts w:ascii="Times New Roman" w:hAnsi="Times New Roman"/>
          <w:sz w:val="24"/>
          <w:szCs w:val="24"/>
          <w:lang w:val="en-US"/>
        </w:rPr>
        <w:t xml:space="preserve">he Federal </w:t>
      </w:r>
      <w:r w:rsidR="00D80BDE">
        <w:rPr>
          <w:rFonts w:ascii="Times New Roman" w:hAnsi="Times New Roman"/>
          <w:sz w:val="24"/>
          <w:szCs w:val="24"/>
          <w:lang w:val="en-US"/>
        </w:rPr>
        <w:t>A</w:t>
      </w:r>
      <w:r w:rsidR="00A50720" w:rsidRPr="00A50720">
        <w:rPr>
          <w:rFonts w:ascii="Times New Roman" w:hAnsi="Times New Roman"/>
          <w:sz w:val="24"/>
          <w:szCs w:val="24"/>
          <w:lang w:val="en-US"/>
        </w:rPr>
        <w:t>ct dated</w:t>
      </w:r>
      <w:r w:rsidRPr="00A50720">
        <w:rPr>
          <w:rFonts w:ascii="Times New Roman" w:hAnsi="Times New Roman"/>
          <w:sz w:val="24"/>
          <w:szCs w:val="24"/>
          <w:lang w:val="en-US"/>
        </w:rPr>
        <w:t xml:space="preserve"> 19.05.1995 № 82-</w:t>
      </w:r>
      <w:r w:rsidRPr="00173B1B">
        <w:rPr>
          <w:rFonts w:ascii="Times New Roman" w:hAnsi="Times New Roman"/>
          <w:sz w:val="24"/>
          <w:szCs w:val="24"/>
        </w:rPr>
        <w:t>ФЗ</w:t>
      </w:r>
      <w:r w:rsidRPr="00A50720">
        <w:rPr>
          <w:rFonts w:ascii="Times New Roman" w:hAnsi="Times New Roman"/>
          <w:sz w:val="24"/>
          <w:szCs w:val="24"/>
          <w:lang w:val="en-US"/>
        </w:rPr>
        <w:t xml:space="preserve"> </w:t>
      </w:r>
      <w:r w:rsidR="00A50720" w:rsidRPr="00A50720">
        <w:rPr>
          <w:rFonts w:ascii="Times New Roman" w:hAnsi="Times New Roman"/>
          <w:sz w:val="24"/>
          <w:szCs w:val="24"/>
          <w:lang w:val="en-US"/>
        </w:rPr>
        <w:t>“On non-governmental associations”</w:t>
      </w:r>
      <w:r w:rsidRPr="00A50720">
        <w:rPr>
          <w:rFonts w:ascii="Times New Roman" w:hAnsi="Times New Roman"/>
          <w:sz w:val="24"/>
          <w:szCs w:val="24"/>
          <w:lang w:val="en-US"/>
        </w:rPr>
        <w:t xml:space="preserve"> // </w:t>
      </w:r>
      <w:r w:rsidR="00A50720" w:rsidRPr="00A50720">
        <w:rPr>
          <w:rFonts w:ascii="Times New Roman" w:hAnsi="Times New Roman"/>
          <w:sz w:val="24"/>
          <w:szCs w:val="24"/>
          <w:lang w:val="en-US"/>
        </w:rPr>
        <w:t>Corpus of legislative acts of the Russian Federation</w:t>
      </w:r>
      <w:r w:rsidRPr="00A50720">
        <w:rPr>
          <w:rFonts w:ascii="Times New Roman" w:hAnsi="Times New Roman"/>
          <w:sz w:val="24"/>
          <w:szCs w:val="24"/>
          <w:lang w:val="en-US"/>
        </w:rPr>
        <w:t xml:space="preserve">. – 1995. </w:t>
      </w:r>
      <w:proofErr w:type="gramStart"/>
      <w:r w:rsidRPr="00A50720">
        <w:rPr>
          <w:rFonts w:ascii="Times New Roman" w:hAnsi="Times New Roman"/>
          <w:sz w:val="24"/>
          <w:szCs w:val="24"/>
          <w:lang w:val="en-US"/>
        </w:rPr>
        <w:t>– № 21.</w:t>
      </w:r>
      <w:proofErr w:type="gramEnd"/>
      <w:r w:rsidRPr="00A50720">
        <w:rPr>
          <w:rFonts w:ascii="Times New Roman" w:hAnsi="Times New Roman"/>
          <w:sz w:val="24"/>
          <w:szCs w:val="24"/>
          <w:lang w:val="en-US"/>
        </w:rPr>
        <w:t xml:space="preserve"> – </w:t>
      </w:r>
      <w:r w:rsidR="00A50720">
        <w:rPr>
          <w:rFonts w:ascii="Times New Roman" w:hAnsi="Times New Roman"/>
          <w:sz w:val="24"/>
          <w:szCs w:val="24"/>
          <w:lang w:val="en-US"/>
        </w:rPr>
        <w:t>Art</w:t>
      </w:r>
      <w:r w:rsidRPr="00A50720">
        <w:rPr>
          <w:rFonts w:ascii="Times New Roman" w:hAnsi="Times New Roman"/>
          <w:sz w:val="24"/>
          <w:szCs w:val="24"/>
          <w:lang w:val="en-US"/>
        </w:rPr>
        <w:t>. 1930.</w:t>
      </w:r>
    </w:p>
  </w:footnote>
  <w:footnote w:id="12">
    <w:p w:rsidR="008C1266" w:rsidRPr="00903C72" w:rsidRDefault="008C1266" w:rsidP="00866565">
      <w:pPr>
        <w:pStyle w:val="FootnoteText"/>
        <w:spacing w:after="0" w:line="240" w:lineRule="auto"/>
        <w:jc w:val="both"/>
        <w:rPr>
          <w:rFonts w:ascii="Times New Roman" w:hAnsi="Times New Roman"/>
          <w:sz w:val="24"/>
          <w:szCs w:val="24"/>
          <w:lang w:val="en-US"/>
        </w:rPr>
      </w:pPr>
      <w:r w:rsidRPr="00173B1B">
        <w:rPr>
          <w:rStyle w:val="FootnoteReference"/>
          <w:rFonts w:ascii="Times New Roman" w:hAnsi="Times New Roman"/>
          <w:sz w:val="24"/>
          <w:szCs w:val="24"/>
        </w:rPr>
        <w:footnoteRef/>
      </w:r>
      <w:r w:rsidRPr="00903C72">
        <w:rPr>
          <w:rFonts w:ascii="Times New Roman" w:hAnsi="Times New Roman"/>
          <w:sz w:val="24"/>
          <w:szCs w:val="24"/>
          <w:lang w:val="en-US"/>
        </w:rPr>
        <w:t xml:space="preserve"> </w:t>
      </w:r>
      <w:proofErr w:type="spellStart"/>
      <w:r w:rsidR="00903C72" w:rsidRPr="00903C72">
        <w:rPr>
          <w:rFonts w:ascii="Times New Roman" w:hAnsi="Times New Roman"/>
          <w:sz w:val="24"/>
          <w:szCs w:val="24"/>
          <w:lang w:val="en-US"/>
        </w:rPr>
        <w:t>Beccaria</w:t>
      </w:r>
      <w:proofErr w:type="spellEnd"/>
      <w:r w:rsidRPr="00903C72">
        <w:rPr>
          <w:rFonts w:ascii="Times New Roman" w:hAnsi="Times New Roman"/>
          <w:sz w:val="24"/>
          <w:szCs w:val="24"/>
          <w:lang w:val="en-US"/>
        </w:rPr>
        <w:t xml:space="preserve"> </w:t>
      </w:r>
      <w:r w:rsidR="00903C72">
        <w:rPr>
          <w:rFonts w:ascii="Times New Roman" w:hAnsi="Times New Roman"/>
          <w:sz w:val="24"/>
          <w:szCs w:val="24"/>
          <w:lang w:val="en-US"/>
        </w:rPr>
        <w:t>C</w:t>
      </w:r>
      <w:r w:rsidRPr="00903C72">
        <w:rPr>
          <w:rFonts w:ascii="Times New Roman" w:hAnsi="Times New Roman"/>
          <w:sz w:val="24"/>
          <w:szCs w:val="24"/>
          <w:lang w:val="en-US"/>
        </w:rPr>
        <w:t xml:space="preserve">. </w:t>
      </w:r>
      <w:proofErr w:type="gramStart"/>
      <w:r w:rsidR="00903C72">
        <w:rPr>
          <w:rFonts w:ascii="Times New Roman" w:hAnsi="Times New Roman"/>
          <w:sz w:val="24"/>
          <w:szCs w:val="24"/>
          <w:lang w:val="en-US"/>
        </w:rPr>
        <w:t xml:space="preserve">On crime and penalty </w:t>
      </w:r>
      <w:r w:rsidRPr="00903C72">
        <w:rPr>
          <w:rFonts w:ascii="Times New Roman" w:hAnsi="Times New Roman"/>
          <w:sz w:val="24"/>
          <w:szCs w:val="24"/>
          <w:lang w:val="en-US"/>
        </w:rPr>
        <w:t xml:space="preserve">/ </w:t>
      </w:r>
      <w:proofErr w:type="spellStart"/>
      <w:r w:rsidR="00903C72">
        <w:rPr>
          <w:rFonts w:ascii="Times New Roman" w:hAnsi="Times New Roman"/>
          <w:sz w:val="24"/>
          <w:szCs w:val="24"/>
          <w:lang w:val="en-US"/>
        </w:rPr>
        <w:t>Biogr</w:t>
      </w:r>
      <w:proofErr w:type="spellEnd"/>
      <w:r w:rsidR="00903C72">
        <w:rPr>
          <w:rFonts w:ascii="Times New Roman" w:hAnsi="Times New Roman"/>
          <w:sz w:val="24"/>
          <w:szCs w:val="24"/>
          <w:lang w:val="en-US"/>
        </w:rPr>
        <w:t>.</w:t>
      </w:r>
      <w:proofErr w:type="gramEnd"/>
      <w:r w:rsidR="00903C72">
        <w:rPr>
          <w:rFonts w:ascii="Times New Roman" w:hAnsi="Times New Roman"/>
          <w:sz w:val="24"/>
          <w:szCs w:val="24"/>
          <w:lang w:val="en-US"/>
        </w:rPr>
        <w:t xml:space="preserve"> </w:t>
      </w:r>
      <w:proofErr w:type="gramStart"/>
      <w:r w:rsidR="00903C72">
        <w:rPr>
          <w:rFonts w:ascii="Times New Roman" w:hAnsi="Times New Roman"/>
          <w:sz w:val="24"/>
          <w:szCs w:val="24"/>
          <w:lang w:val="en-US"/>
        </w:rPr>
        <w:t>and</w:t>
      </w:r>
      <w:proofErr w:type="gramEnd"/>
      <w:r w:rsidR="00903C72">
        <w:rPr>
          <w:rFonts w:ascii="Times New Roman" w:hAnsi="Times New Roman"/>
          <w:sz w:val="24"/>
          <w:szCs w:val="24"/>
          <w:lang w:val="en-US"/>
        </w:rPr>
        <w:t xml:space="preserve"> translation from Italian by</w:t>
      </w:r>
      <w:r w:rsidRPr="00903C72">
        <w:rPr>
          <w:rFonts w:ascii="Times New Roman" w:hAnsi="Times New Roman"/>
          <w:sz w:val="24"/>
          <w:szCs w:val="24"/>
          <w:lang w:val="en-US"/>
        </w:rPr>
        <w:t xml:space="preserve"> </w:t>
      </w:r>
      <w:r w:rsidRPr="00173B1B">
        <w:rPr>
          <w:rFonts w:ascii="Times New Roman" w:hAnsi="Times New Roman"/>
          <w:sz w:val="24"/>
          <w:szCs w:val="24"/>
        </w:rPr>
        <w:t>М</w:t>
      </w:r>
      <w:r w:rsidRPr="00903C72">
        <w:rPr>
          <w:rFonts w:ascii="Times New Roman" w:hAnsi="Times New Roman"/>
          <w:sz w:val="24"/>
          <w:szCs w:val="24"/>
          <w:lang w:val="en-US"/>
        </w:rPr>
        <w:t>.</w:t>
      </w:r>
      <w:r w:rsidRPr="00173B1B">
        <w:rPr>
          <w:rFonts w:ascii="Times New Roman" w:hAnsi="Times New Roman"/>
          <w:sz w:val="24"/>
          <w:szCs w:val="24"/>
        </w:rPr>
        <w:t>М</w:t>
      </w:r>
      <w:r w:rsidRPr="00903C72">
        <w:rPr>
          <w:rFonts w:ascii="Times New Roman" w:hAnsi="Times New Roman"/>
          <w:sz w:val="24"/>
          <w:szCs w:val="24"/>
          <w:lang w:val="en-US"/>
        </w:rPr>
        <w:t>. </w:t>
      </w:r>
      <w:proofErr w:type="spellStart"/>
      <w:r w:rsidR="00903C72">
        <w:rPr>
          <w:rFonts w:ascii="Times New Roman" w:hAnsi="Times New Roman"/>
          <w:sz w:val="24"/>
          <w:szCs w:val="24"/>
          <w:lang w:val="en-US"/>
        </w:rPr>
        <w:t>Isayeva</w:t>
      </w:r>
      <w:proofErr w:type="spellEnd"/>
      <w:r w:rsidRPr="00903C72">
        <w:rPr>
          <w:rFonts w:ascii="Times New Roman" w:hAnsi="Times New Roman"/>
          <w:sz w:val="24"/>
          <w:szCs w:val="24"/>
          <w:lang w:val="en-US"/>
        </w:rPr>
        <w:t xml:space="preserve">. – </w:t>
      </w:r>
      <w:proofErr w:type="gramStart"/>
      <w:r w:rsidRPr="00173B1B">
        <w:rPr>
          <w:rFonts w:ascii="Times New Roman" w:hAnsi="Times New Roman"/>
          <w:sz w:val="24"/>
          <w:szCs w:val="24"/>
        </w:rPr>
        <w:t>М</w:t>
      </w:r>
      <w:r w:rsidRPr="00903C72">
        <w:rPr>
          <w:rFonts w:ascii="Times New Roman" w:hAnsi="Times New Roman"/>
          <w:sz w:val="24"/>
          <w:szCs w:val="24"/>
          <w:lang w:val="en-US"/>
        </w:rPr>
        <w:t>.:</w:t>
      </w:r>
      <w:proofErr w:type="gramEnd"/>
      <w:r w:rsidRPr="00903C72">
        <w:rPr>
          <w:rFonts w:ascii="Times New Roman" w:hAnsi="Times New Roman"/>
          <w:sz w:val="24"/>
          <w:szCs w:val="24"/>
          <w:lang w:val="en-US"/>
        </w:rPr>
        <w:t xml:space="preserve"> </w:t>
      </w:r>
      <w:r w:rsidR="00903C72">
        <w:rPr>
          <w:rFonts w:ascii="Times New Roman" w:hAnsi="Times New Roman"/>
          <w:sz w:val="24"/>
          <w:szCs w:val="24"/>
          <w:lang w:val="en-US"/>
        </w:rPr>
        <w:t>Juridical publishing house</w:t>
      </w:r>
      <w:r w:rsidRPr="00903C72">
        <w:rPr>
          <w:rFonts w:ascii="Times New Roman" w:hAnsi="Times New Roman"/>
          <w:sz w:val="24"/>
          <w:szCs w:val="24"/>
          <w:lang w:val="en-US"/>
        </w:rPr>
        <w:t xml:space="preserve">, </w:t>
      </w:r>
      <w:proofErr w:type="spellStart"/>
      <w:r w:rsidR="00903C72">
        <w:rPr>
          <w:rFonts w:ascii="Times New Roman" w:hAnsi="Times New Roman"/>
          <w:sz w:val="24"/>
          <w:szCs w:val="24"/>
          <w:lang w:val="en-US"/>
        </w:rPr>
        <w:t>NKYu</w:t>
      </w:r>
      <w:proofErr w:type="spellEnd"/>
      <w:r w:rsidRPr="00903C72">
        <w:rPr>
          <w:rFonts w:ascii="Times New Roman" w:hAnsi="Times New Roman"/>
          <w:sz w:val="24"/>
          <w:szCs w:val="24"/>
          <w:lang w:val="en-US"/>
        </w:rPr>
        <w:t xml:space="preserve"> </w:t>
      </w:r>
      <w:r w:rsidR="00903C72">
        <w:rPr>
          <w:rFonts w:ascii="Times New Roman" w:hAnsi="Times New Roman"/>
          <w:sz w:val="24"/>
          <w:szCs w:val="24"/>
          <w:lang w:val="en-US"/>
        </w:rPr>
        <w:t>USSR</w:t>
      </w:r>
      <w:r w:rsidRPr="00903C72">
        <w:rPr>
          <w:rFonts w:ascii="Times New Roman" w:hAnsi="Times New Roman"/>
          <w:sz w:val="24"/>
          <w:szCs w:val="24"/>
          <w:lang w:val="en-US"/>
        </w:rPr>
        <w:t xml:space="preserve">, 1930. – </w:t>
      </w:r>
      <w:r w:rsidR="00903C72">
        <w:rPr>
          <w:rFonts w:ascii="Times New Roman" w:hAnsi="Times New Roman"/>
          <w:sz w:val="24"/>
          <w:szCs w:val="24"/>
          <w:lang w:val="en-US"/>
        </w:rPr>
        <w:t>P</w:t>
      </w:r>
      <w:r w:rsidRPr="00903C72">
        <w:rPr>
          <w:rFonts w:ascii="Times New Roman" w:hAnsi="Times New Roman"/>
          <w:sz w:val="24"/>
          <w:szCs w:val="24"/>
          <w:lang w:val="en-US"/>
        </w:rPr>
        <w:t>. 405.</w:t>
      </w:r>
    </w:p>
  </w:footnote>
  <w:footnote w:id="13">
    <w:p w:rsidR="008C1266" w:rsidRPr="00173B1B" w:rsidRDefault="008C1266" w:rsidP="00866565">
      <w:pPr>
        <w:pStyle w:val="FootnoteText"/>
        <w:spacing w:after="0" w:line="240" w:lineRule="auto"/>
        <w:jc w:val="both"/>
        <w:rPr>
          <w:rFonts w:ascii="Times New Roman" w:hAnsi="Times New Roman"/>
          <w:sz w:val="24"/>
          <w:szCs w:val="24"/>
          <w:lang w:val="en-US"/>
        </w:rPr>
      </w:pPr>
      <w:r w:rsidRPr="00173B1B">
        <w:rPr>
          <w:rStyle w:val="FootnoteReference"/>
          <w:rFonts w:ascii="Times New Roman" w:hAnsi="Times New Roman"/>
          <w:sz w:val="24"/>
          <w:szCs w:val="24"/>
        </w:rPr>
        <w:footnoteRef/>
      </w:r>
      <w:r w:rsidRPr="00173B1B">
        <w:rPr>
          <w:rFonts w:ascii="Times New Roman" w:hAnsi="Times New Roman"/>
          <w:sz w:val="24"/>
          <w:szCs w:val="24"/>
          <w:lang w:val="en-US"/>
        </w:rPr>
        <w:t xml:space="preserve"> Jeremy Bentham. The Rationale of Reward // </w:t>
      </w:r>
      <w:proofErr w:type="gramStart"/>
      <w:r w:rsidRPr="00173B1B">
        <w:rPr>
          <w:rFonts w:ascii="Times New Roman" w:hAnsi="Times New Roman"/>
          <w:sz w:val="24"/>
          <w:szCs w:val="24"/>
          <w:lang w:val="en-US"/>
        </w:rPr>
        <w:t>The</w:t>
      </w:r>
      <w:proofErr w:type="gramEnd"/>
      <w:r w:rsidRPr="00173B1B">
        <w:rPr>
          <w:rFonts w:ascii="Times New Roman" w:hAnsi="Times New Roman"/>
          <w:sz w:val="24"/>
          <w:szCs w:val="24"/>
          <w:lang w:val="en-US"/>
        </w:rPr>
        <w:t xml:space="preserve"> University of Texas at Austin. College of Liberal Arts // </w:t>
      </w:r>
      <w:r w:rsidR="00AB4B98">
        <w:rPr>
          <w:rFonts w:ascii="Times New Roman" w:hAnsi="Times New Roman"/>
          <w:sz w:val="24"/>
          <w:szCs w:val="24"/>
          <w:lang w:val="en-US"/>
        </w:rPr>
        <w:t xml:space="preserve">URL: </w:t>
      </w:r>
      <w:hyperlink r:id="rId1" w:history="1">
        <w:r w:rsidRPr="00173B1B">
          <w:rPr>
            <w:rStyle w:val="Hyperlink"/>
            <w:rFonts w:ascii="Times New Roman" w:hAnsi="Times New Roman"/>
            <w:color w:val="auto"/>
            <w:sz w:val="24"/>
            <w:szCs w:val="24"/>
            <w:u w:val="none"/>
            <w:lang w:val="en-US"/>
          </w:rPr>
          <w:t>http://www.laits.utexas.edu/poltheory/bentham/rr/rr.b01.c12.html</w:t>
        </w:r>
      </w:hyperlink>
      <w:r w:rsidRPr="00173B1B">
        <w:rPr>
          <w:rFonts w:ascii="Times New Roman" w:hAnsi="Times New Roman"/>
          <w:sz w:val="24"/>
          <w:szCs w:val="24"/>
          <w:lang w:val="en-US"/>
        </w:rPr>
        <w:t xml:space="preserve"> (</w:t>
      </w:r>
      <w:r w:rsidR="00AB4B98">
        <w:rPr>
          <w:rFonts w:ascii="Times New Roman" w:hAnsi="Times New Roman"/>
          <w:sz w:val="24"/>
          <w:szCs w:val="24"/>
          <w:lang w:val="en-US"/>
        </w:rPr>
        <w:t>accessed date</w:t>
      </w:r>
      <w:r w:rsidRPr="00173B1B">
        <w:rPr>
          <w:rFonts w:ascii="Times New Roman" w:hAnsi="Times New Roman"/>
          <w:sz w:val="24"/>
          <w:szCs w:val="24"/>
          <w:lang w:val="en-US"/>
        </w:rPr>
        <w:t xml:space="preserve"> 07.03.2013)</w:t>
      </w:r>
      <w:r w:rsidR="00AB4B98">
        <w:rPr>
          <w:rFonts w:ascii="Times New Roman" w:hAnsi="Times New Roman"/>
          <w:sz w:val="24"/>
          <w:szCs w:val="24"/>
          <w:lang w:val="en-US"/>
        </w:rPr>
        <w:t>.</w:t>
      </w:r>
    </w:p>
  </w:footnote>
  <w:footnote w:id="14">
    <w:p w:rsidR="008C1266" w:rsidRPr="00AB4B98" w:rsidRDefault="008C1266" w:rsidP="00866565">
      <w:pPr>
        <w:pStyle w:val="FootnoteText"/>
        <w:spacing w:after="0" w:line="240" w:lineRule="auto"/>
        <w:jc w:val="both"/>
        <w:rPr>
          <w:rFonts w:ascii="Times New Roman" w:hAnsi="Times New Roman"/>
          <w:sz w:val="24"/>
          <w:szCs w:val="24"/>
          <w:lang w:val="en-US"/>
        </w:rPr>
      </w:pPr>
      <w:r w:rsidRPr="00173B1B">
        <w:rPr>
          <w:rStyle w:val="FootnoteReference"/>
          <w:rFonts w:ascii="Times New Roman" w:hAnsi="Times New Roman"/>
          <w:sz w:val="24"/>
          <w:szCs w:val="24"/>
        </w:rPr>
        <w:footnoteRef/>
      </w:r>
      <w:r w:rsidRPr="00AB4B98">
        <w:rPr>
          <w:rFonts w:ascii="Times New Roman" w:hAnsi="Times New Roman"/>
          <w:sz w:val="24"/>
          <w:szCs w:val="24"/>
          <w:lang w:val="en-US"/>
        </w:rPr>
        <w:t xml:space="preserve"> </w:t>
      </w:r>
      <w:r w:rsidR="00AB4B98">
        <w:rPr>
          <w:rFonts w:ascii="Times New Roman" w:hAnsi="Times New Roman"/>
          <w:sz w:val="24"/>
          <w:szCs w:val="24"/>
          <w:lang w:val="en-US"/>
        </w:rPr>
        <w:t>Sorokin</w:t>
      </w:r>
      <w:r w:rsidRPr="00AB4B98">
        <w:rPr>
          <w:rFonts w:ascii="Times New Roman" w:hAnsi="Times New Roman"/>
          <w:sz w:val="24"/>
          <w:szCs w:val="24"/>
          <w:lang w:val="en-US"/>
        </w:rPr>
        <w:t xml:space="preserve"> </w:t>
      </w:r>
      <w:r w:rsidR="00AB4B98">
        <w:rPr>
          <w:rFonts w:ascii="Times New Roman" w:hAnsi="Times New Roman"/>
          <w:sz w:val="24"/>
          <w:szCs w:val="24"/>
          <w:lang w:val="en-US"/>
        </w:rPr>
        <w:t>P</w:t>
      </w:r>
      <w:r w:rsidRPr="00AB4B98">
        <w:rPr>
          <w:rFonts w:ascii="Times New Roman" w:hAnsi="Times New Roman"/>
          <w:sz w:val="24"/>
          <w:szCs w:val="24"/>
          <w:lang w:val="en-US"/>
        </w:rPr>
        <w:t>.</w:t>
      </w:r>
      <w:r w:rsidRPr="00173B1B">
        <w:rPr>
          <w:rFonts w:ascii="Times New Roman" w:hAnsi="Times New Roman"/>
          <w:sz w:val="24"/>
          <w:szCs w:val="24"/>
        </w:rPr>
        <w:t>А</w:t>
      </w:r>
      <w:r w:rsidRPr="00AB4B98">
        <w:rPr>
          <w:rFonts w:ascii="Times New Roman" w:hAnsi="Times New Roman"/>
          <w:sz w:val="24"/>
          <w:szCs w:val="24"/>
          <w:lang w:val="en-US"/>
        </w:rPr>
        <w:t xml:space="preserve">. </w:t>
      </w:r>
      <w:r w:rsidR="00AB4B98" w:rsidRPr="00AB4B98">
        <w:rPr>
          <w:rFonts w:ascii="Times New Roman" w:hAnsi="Times New Roman"/>
          <w:sz w:val="24"/>
          <w:szCs w:val="24"/>
          <w:lang w:val="en-US"/>
        </w:rPr>
        <w:t>Crime and punishment, courage and award: sociological essay on basic forms of social behavior and morals</w:t>
      </w:r>
      <w:r w:rsidRPr="00AB4B98">
        <w:rPr>
          <w:rFonts w:ascii="Times New Roman" w:hAnsi="Times New Roman"/>
          <w:sz w:val="24"/>
          <w:szCs w:val="24"/>
          <w:lang w:val="en-US"/>
        </w:rPr>
        <w:t xml:space="preserve"> / </w:t>
      </w:r>
      <w:r w:rsidR="00AB4B98">
        <w:rPr>
          <w:rFonts w:ascii="Times New Roman" w:hAnsi="Times New Roman"/>
          <w:sz w:val="24"/>
          <w:szCs w:val="24"/>
          <w:lang w:val="en-US"/>
        </w:rPr>
        <w:t>Intr.</w:t>
      </w:r>
      <w:r w:rsidRPr="00AB4B98">
        <w:rPr>
          <w:rFonts w:ascii="Times New Roman" w:hAnsi="Times New Roman"/>
          <w:sz w:val="24"/>
          <w:szCs w:val="24"/>
          <w:lang w:val="en-US"/>
        </w:rPr>
        <w:t xml:space="preserve">, </w:t>
      </w:r>
      <w:r w:rsidR="00AB4B98">
        <w:rPr>
          <w:rFonts w:ascii="Times New Roman" w:hAnsi="Times New Roman"/>
          <w:sz w:val="24"/>
          <w:szCs w:val="24"/>
          <w:lang w:val="en-US"/>
        </w:rPr>
        <w:t>ed.</w:t>
      </w:r>
      <w:r w:rsidRPr="00AB4B98">
        <w:rPr>
          <w:rFonts w:ascii="Times New Roman" w:hAnsi="Times New Roman"/>
          <w:sz w:val="24"/>
          <w:szCs w:val="24"/>
          <w:lang w:val="en-US"/>
        </w:rPr>
        <w:t xml:space="preserve"> </w:t>
      </w:r>
      <w:r w:rsidR="00AB4B98">
        <w:rPr>
          <w:rFonts w:ascii="Times New Roman" w:hAnsi="Times New Roman"/>
          <w:sz w:val="24"/>
          <w:szCs w:val="24"/>
          <w:lang w:val="en-US"/>
        </w:rPr>
        <w:t>and notes by</w:t>
      </w:r>
      <w:r w:rsidRPr="00AB4B98">
        <w:rPr>
          <w:rFonts w:ascii="Times New Roman" w:hAnsi="Times New Roman"/>
          <w:sz w:val="24"/>
          <w:szCs w:val="24"/>
          <w:lang w:val="en-US"/>
        </w:rPr>
        <w:t xml:space="preserve"> </w:t>
      </w:r>
      <w:r w:rsidR="00AB4B98">
        <w:rPr>
          <w:rFonts w:ascii="Times New Roman" w:hAnsi="Times New Roman"/>
          <w:sz w:val="24"/>
          <w:szCs w:val="24"/>
          <w:lang w:val="en-US"/>
        </w:rPr>
        <w:t>V</w:t>
      </w:r>
      <w:r w:rsidRPr="00AB4B98">
        <w:rPr>
          <w:rFonts w:ascii="Times New Roman" w:hAnsi="Times New Roman"/>
          <w:sz w:val="24"/>
          <w:szCs w:val="24"/>
          <w:lang w:val="en-US"/>
        </w:rPr>
        <w:t>.</w:t>
      </w:r>
      <w:r w:rsidR="00AB4B98">
        <w:rPr>
          <w:rFonts w:ascii="Times New Roman" w:hAnsi="Times New Roman"/>
          <w:sz w:val="24"/>
          <w:szCs w:val="24"/>
          <w:lang w:val="en-US"/>
        </w:rPr>
        <w:t>V</w:t>
      </w:r>
      <w:r w:rsidRPr="00AB4B98">
        <w:rPr>
          <w:rFonts w:ascii="Times New Roman" w:hAnsi="Times New Roman"/>
          <w:sz w:val="24"/>
          <w:szCs w:val="24"/>
          <w:lang w:val="en-US"/>
        </w:rPr>
        <w:t>. </w:t>
      </w:r>
      <w:proofErr w:type="spellStart"/>
      <w:r w:rsidR="00AB4B98">
        <w:rPr>
          <w:rFonts w:ascii="Times New Roman" w:hAnsi="Times New Roman"/>
          <w:sz w:val="24"/>
          <w:szCs w:val="24"/>
          <w:lang w:val="en-US"/>
        </w:rPr>
        <w:t>Sapova</w:t>
      </w:r>
      <w:proofErr w:type="spellEnd"/>
      <w:r w:rsidRPr="00AB4B98">
        <w:rPr>
          <w:rFonts w:ascii="Times New Roman" w:hAnsi="Times New Roman"/>
          <w:sz w:val="24"/>
          <w:szCs w:val="24"/>
          <w:lang w:val="en-US"/>
        </w:rPr>
        <w:t xml:space="preserve">. – </w:t>
      </w:r>
      <w:proofErr w:type="gramStart"/>
      <w:r w:rsidRPr="00173B1B">
        <w:rPr>
          <w:rFonts w:ascii="Times New Roman" w:hAnsi="Times New Roman"/>
          <w:sz w:val="24"/>
          <w:szCs w:val="24"/>
        </w:rPr>
        <w:t>М</w:t>
      </w:r>
      <w:r w:rsidRPr="00AB4B98">
        <w:rPr>
          <w:rFonts w:ascii="Times New Roman" w:hAnsi="Times New Roman"/>
          <w:sz w:val="24"/>
          <w:szCs w:val="24"/>
          <w:lang w:val="en-US"/>
        </w:rPr>
        <w:t>.:</w:t>
      </w:r>
      <w:proofErr w:type="gramEnd"/>
      <w:r w:rsidRPr="00AB4B98">
        <w:rPr>
          <w:rFonts w:ascii="Times New Roman" w:hAnsi="Times New Roman"/>
          <w:sz w:val="24"/>
          <w:szCs w:val="24"/>
          <w:lang w:val="en-US"/>
        </w:rPr>
        <w:t xml:space="preserve"> </w:t>
      </w:r>
      <w:proofErr w:type="spellStart"/>
      <w:r w:rsidR="00AB4B98">
        <w:rPr>
          <w:rFonts w:ascii="Times New Roman" w:hAnsi="Times New Roman"/>
          <w:sz w:val="24"/>
          <w:szCs w:val="24"/>
          <w:lang w:val="en-US"/>
        </w:rPr>
        <w:t>Astrel</w:t>
      </w:r>
      <w:proofErr w:type="spellEnd"/>
      <w:r w:rsidRPr="00AB4B98">
        <w:rPr>
          <w:rFonts w:ascii="Times New Roman" w:hAnsi="Times New Roman"/>
          <w:sz w:val="24"/>
          <w:szCs w:val="24"/>
          <w:lang w:val="en-US"/>
        </w:rPr>
        <w:t xml:space="preserve">, 2006. – </w:t>
      </w:r>
      <w:r w:rsidR="00AB4B98">
        <w:rPr>
          <w:rFonts w:ascii="Times New Roman" w:hAnsi="Times New Roman"/>
          <w:sz w:val="24"/>
          <w:szCs w:val="24"/>
          <w:lang w:val="en-US"/>
        </w:rPr>
        <w:t>P</w:t>
      </w:r>
      <w:r w:rsidRPr="00AB4B98">
        <w:rPr>
          <w:rFonts w:ascii="Times New Roman" w:hAnsi="Times New Roman"/>
          <w:sz w:val="24"/>
          <w:szCs w:val="24"/>
          <w:lang w:val="en-US"/>
        </w:rPr>
        <w:t>. 161.</w:t>
      </w:r>
    </w:p>
  </w:footnote>
  <w:footnote w:id="15">
    <w:p w:rsidR="008C1266" w:rsidRPr="00AB4B98" w:rsidRDefault="008C1266" w:rsidP="00F32609">
      <w:pPr>
        <w:pStyle w:val="FootnoteText"/>
        <w:spacing w:after="0" w:line="240" w:lineRule="auto"/>
        <w:jc w:val="both"/>
        <w:rPr>
          <w:rFonts w:ascii="Times New Roman" w:hAnsi="Times New Roman"/>
          <w:sz w:val="24"/>
          <w:szCs w:val="24"/>
          <w:lang w:val="en-US"/>
        </w:rPr>
      </w:pPr>
      <w:r w:rsidRPr="00173B1B">
        <w:rPr>
          <w:rStyle w:val="FootnoteReference"/>
          <w:rFonts w:ascii="Times New Roman" w:hAnsi="Times New Roman"/>
          <w:sz w:val="24"/>
          <w:szCs w:val="24"/>
        </w:rPr>
        <w:footnoteRef/>
      </w:r>
      <w:r w:rsidR="00AB4B98">
        <w:rPr>
          <w:rFonts w:ascii="Times New Roman" w:hAnsi="Times New Roman"/>
          <w:sz w:val="24"/>
          <w:szCs w:val="24"/>
          <w:lang w:val="en-US"/>
        </w:rPr>
        <w:t>Scientific</w:t>
      </w:r>
      <w:r w:rsidR="00AB4B98" w:rsidRPr="00AB4B98">
        <w:rPr>
          <w:rFonts w:ascii="Times New Roman" w:hAnsi="Times New Roman"/>
          <w:sz w:val="24"/>
          <w:szCs w:val="24"/>
          <w:lang w:val="en-US"/>
        </w:rPr>
        <w:t xml:space="preserve"> </w:t>
      </w:r>
      <w:r w:rsidR="00AB4B98">
        <w:rPr>
          <w:rFonts w:ascii="Times New Roman" w:hAnsi="Times New Roman"/>
          <w:sz w:val="24"/>
          <w:szCs w:val="24"/>
          <w:lang w:val="en-US"/>
        </w:rPr>
        <w:t>school</w:t>
      </w:r>
      <w:r w:rsidR="00AB4B98" w:rsidRPr="00AB4B98">
        <w:rPr>
          <w:rFonts w:ascii="Times New Roman" w:hAnsi="Times New Roman"/>
          <w:sz w:val="24"/>
          <w:szCs w:val="24"/>
          <w:lang w:val="en-US"/>
        </w:rPr>
        <w:t xml:space="preserve"> </w:t>
      </w:r>
      <w:r w:rsidR="00AB4B98">
        <w:rPr>
          <w:rFonts w:ascii="Times New Roman" w:hAnsi="Times New Roman"/>
          <w:sz w:val="24"/>
          <w:szCs w:val="24"/>
          <w:lang w:val="en-US"/>
        </w:rPr>
        <w:t>of</w:t>
      </w:r>
      <w:r w:rsidRPr="00AB4B98">
        <w:rPr>
          <w:rFonts w:ascii="Times New Roman" w:hAnsi="Times New Roman"/>
          <w:sz w:val="24"/>
          <w:szCs w:val="24"/>
          <w:lang w:val="en-US"/>
        </w:rPr>
        <w:t xml:space="preserve"> </w:t>
      </w:r>
      <w:r w:rsidRPr="00173B1B">
        <w:rPr>
          <w:rFonts w:ascii="Times New Roman" w:hAnsi="Times New Roman"/>
          <w:sz w:val="24"/>
          <w:szCs w:val="24"/>
        </w:rPr>
        <w:t>А</w:t>
      </w:r>
      <w:r w:rsidRPr="00AB4B98">
        <w:rPr>
          <w:rFonts w:ascii="Times New Roman" w:hAnsi="Times New Roman"/>
          <w:sz w:val="24"/>
          <w:szCs w:val="24"/>
          <w:lang w:val="en-US"/>
        </w:rPr>
        <w:t>.</w:t>
      </w:r>
      <w:r w:rsidR="00AB4B98">
        <w:rPr>
          <w:rFonts w:ascii="Times New Roman" w:hAnsi="Times New Roman"/>
          <w:sz w:val="24"/>
          <w:szCs w:val="24"/>
          <w:lang w:val="en-US"/>
        </w:rPr>
        <w:t>V</w:t>
      </w:r>
      <w:r w:rsidRPr="00AB4B98">
        <w:rPr>
          <w:rFonts w:ascii="Times New Roman" w:hAnsi="Times New Roman"/>
          <w:sz w:val="24"/>
          <w:szCs w:val="24"/>
          <w:lang w:val="en-US"/>
        </w:rPr>
        <w:t xml:space="preserve">. </w:t>
      </w:r>
      <w:proofErr w:type="spellStart"/>
      <w:r w:rsidR="00AB4B98">
        <w:rPr>
          <w:rFonts w:ascii="Times New Roman" w:hAnsi="Times New Roman"/>
          <w:sz w:val="24"/>
          <w:szCs w:val="24"/>
          <w:lang w:val="en-US"/>
        </w:rPr>
        <w:t>Malko</w:t>
      </w:r>
      <w:proofErr w:type="spellEnd"/>
      <w:r w:rsidRPr="00AB4B98">
        <w:rPr>
          <w:rFonts w:ascii="Times New Roman" w:hAnsi="Times New Roman"/>
          <w:sz w:val="24"/>
          <w:szCs w:val="24"/>
          <w:lang w:val="en-US"/>
        </w:rPr>
        <w:t xml:space="preserve"> </w:t>
      </w:r>
      <w:r w:rsidR="00AB4B98">
        <w:rPr>
          <w:rFonts w:ascii="Times New Roman" w:hAnsi="Times New Roman"/>
          <w:sz w:val="24"/>
          <w:szCs w:val="24"/>
          <w:lang w:val="en-US"/>
        </w:rPr>
        <w:t>“</w:t>
      </w:r>
      <w:r w:rsidR="00AB4B98" w:rsidRPr="00AB4B98">
        <w:rPr>
          <w:rFonts w:ascii="Times New Roman" w:hAnsi="Times New Roman"/>
          <w:sz w:val="24"/>
          <w:szCs w:val="24"/>
          <w:lang w:val="en-US"/>
        </w:rPr>
        <w:t>Motivation and limitation in law and law policy</w:t>
      </w:r>
      <w:r w:rsidR="00AB4B98">
        <w:rPr>
          <w:rFonts w:ascii="Times New Roman" w:hAnsi="Times New Roman"/>
          <w:sz w:val="24"/>
          <w:szCs w:val="24"/>
          <w:lang w:val="en-US"/>
        </w:rPr>
        <w:t>”</w:t>
      </w:r>
      <w:r w:rsidRPr="00AB4B98">
        <w:rPr>
          <w:rFonts w:ascii="Times New Roman" w:hAnsi="Times New Roman"/>
          <w:sz w:val="24"/>
          <w:szCs w:val="24"/>
          <w:lang w:val="en-US"/>
        </w:rPr>
        <w:t xml:space="preserve"> // </w:t>
      </w:r>
      <w:r w:rsidR="00AB4B98">
        <w:rPr>
          <w:rFonts w:ascii="Times New Roman" w:hAnsi="Times New Roman"/>
          <w:sz w:val="24"/>
          <w:szCs w:val="24"/>
          <w:lang w:val="en-US"/>
        </w:rPr>
        <w:t>Legal studies</w:t>
      </w:r>
      <w:r w:rsidRPr="00AB4B98">
        <w:rPr>
          <w:rFonts w:ascii="Times New Roman" w:hAnsi="Times New Roman"/>
          <w:sz w:val="24"/>
          <w:szCs w:val="24"/>
          <w:lang w:val="en-US"/>
        </w:rPr>
        <w:t xml:space="preserve">. – 2011. </w:t>
      </w:r>
      <w:proofErr w:type="gramStart"/>
      <w:r w:rsidRPr="00AB4B98">
        <w:rPr>
          <w:rFonts w:ascii="Times New Roman" w:hAnsi="Times New Roman"/>
          <w:sz w:val="24"/>
          <w:szCs w:val="24"/>
          <w:lang w:val="en-US"/>
        </w:rPr>
        <w:t>– № 2.</w:t>
      </w:r>
      <w:proofErr w:type="gramEnd"/>
      <w:r w:rsidRPr="00AB4B98">
        <w:rPr>
          <w:rFonts w:ascii="Times New Roman" w:hAnsi="Times New Roman"/>
          <w:sz w:val="24"/>
          <w:szCs w:val="24"/>
          <w:lang w:val="en-US"/>
        </w:rPr>
        <w:t xml:space="preserve"> – </w:t>
      </w:r>
      <w:r w:rsidR="00AB4B98">
        <w:rPr>
          <w:rFonts w:ascii="Times New Roman" w:hAnsi="Times New Roman"/>
          <w:sz w:val="24"/>
          <w:szCs w:val="24"/>
          <w:lang w:val="en-US"/>
        </w:rPr>
        <w:t>P</w:t>
      </w:r>
      <w:r w:rsidRPr="00AB4B98">
        <w:rPr>
          <w:rFonts w:ascii="Times New Roman" w:hAnsi="Times New Roman"/>
          <w:sz w:val="24"/>
          <w:szCs w:val="24"/>
          <w:lang w:val="en-US"/>
        </w:rPr>
        <w:t>. 9 –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66" w:rsidRPr="00802CAD" w:rsidRDefault="008C1266" w:rsidP="00802CAD">
    <w:pPr>
      <w:pStyle w:val="Header"/>
      <w:spacing w:after="0" w:line="240" w:lineRule="auto"/>
      <w:jc w:val="center"/>
      <w:rPr>
        <w:rFonts w:ascii="Times New Roman" w:hAnsi="Times New Roman"/>
        <w:sz w:val="28"/>
        <w:szCs w:val="28"/>
      </w:rPr>
    </w:pPr>
    <w:r w:rsidRPr="00802CAD">
      <w:rPr>
        <w:rFonts w:ascii="Times New Roman" w:hAnsi="Times New Roman"/>
        <w:sz w:val="28"/>
        <w:szCs w:val="28"/>
      </w:rPr>
      <w:fldChar w:fldCharType="begin"/>
    </w:r>
    <w:r w:rsidRPr="00802CAD">
      <w:rPr>
        <w:rFonts w:ascii="Times New Roman" w:hAnsi="Times New Roman"/>
        <w:sz w:val="28"/>
        <w:szCs w:val="28"/>
      </w:rPr>
      <w:instrText>PAGE   \* MERGEFORMAT</w:instrText>
    </w:r>
    <w:r w:rsidRPr="00802CAD">
      <w:rPr>
        <w:rFonts w:ascii="Times New Roman" w:hAnsi="Times New Roman"/>
        <w:sz w:val="28"/>
        <w:szCs w:val="28"/>
      </w:rPr>
      <w:fldChar w:fldCharType="separate"/>
    </w:r>
    <w:r w:rsidR="000552AF">
      <w:rPr>
        <w:rFonts w:ascii="Times New Roman" w:hAnsi="Times New Roman"/>
        <w:noProof/>
        <w:sz w:val="28"/>
        <w:szCs w:val="28"/>
      </w:rPr>
      <w:t>1</w:t>
    </w:r>
    <w:r w:rsidRPr="00802CAD">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B9A"/>
    <w:multiLevelType w:val="multilevel"/>
    <w:tmpl w:val="44A2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41158"/>
    <w:multiLevelType w:val="hybridMultilevel"/>
    <w:tmpl w:val="FAE00C62"/>
    <w:lvl w:ilvl="0" w:tplc="8818774C">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7B328A"/>
    <w:multiLevelType w:val="multilevel"/>
    <w:tmpl w:val="4FA26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E44E6"/>
    <w:multiLevelType w:val="hybridMultilevel"/>
    <w:tmpl w:val="F31651D4"/>
    <w:lvl w:ilvl="0" w:tplc="BA9456BE">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8171220"/>
    <w:multiLevelType w:val="hybridMultilevel"/>
    <w:tmpl w:val="14348602"/>
    <w:lvl w:ilvl="0" w:tplc="D41E2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8A57AA"/>
    <w:multiLevelType w:val="hybridMultilevel"/>
    <w:tmpl w:val="D882845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3239D2"/>
    <w:multiLevelType w:val="multilevel"/>
    <w:tmpl w:val="F02C8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942654"/>
    <w:multiLevelType w:val="hybridMultilevel"/>
    <w:tmpl w:val="EA8E03EA"/>
    <w:lvl w:ilvl="0" w:tplc="D4FC44D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F42FA2"/>
    <w:multiLevelType w:val="hybridMultilevel"/>
    <w:tmpl w:val="C2140A00"/>
    <w:lvl w:ilvl="0" w:tplc="3124C20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48D96825"/>
    <w:multiLevelType w:val="multilevel"/>
    <w:tmpl w:val="BE44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E0094B"/>
    <w:multiLevelType w:val="hybridMultilevel"/>
    <w:tmpl w:val="01D8FD84"/>
    <w:lvl w:ilvl="0" w:tplc="B1768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256659"/>
    <w:multiLevelType w:val="multilevel"/>
    <w:tmpl w:val="6B844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9A65B7"/>
    <w:multiLevelType w:val="hybridMultilevel"/>
    <w:tmpl w:val="2B2C9A4E"/>
    <w:lvl w:ilvl="0" w:tplc="FBFA6E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5A4C4DF8"/>
    <w:multiLevelType w:val="hybridMultilevel"/>
    <w:tmpl w:val="5B66F612"/>
    <w:lvl w:ilvl="0" w:tplc="83A2467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4">
    <w:nsid w:val="63AF6C4C"/>
    <w:multiLevelType w:val="hybridMultilevel"/>
    <w:tmpl w:val="B8C6F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BC498A"/>
    <w:multiLevelType w:val="hybridMultilevel"/>
    <w:tmpl w:val="A5F29E4E"/>
    <w:lvl w:ilvl="0" w:tplc="A57E84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0304A"/>
    <w:multiLevelType w:val="hybridMultilevel"/>
    <w:tmpl w:val="3DA40EAA"/>
    <w:lvl w:ilvl="0" w:tplc="17AA31BA">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DE53AC7"/>
    <w:multiLevelType w:val="hybridMultilevel"/>
    <w:tmpl w:val="EB8CF6F6"/>
    <w:lvl w:ilvl="0" w:tplc="55D2E8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29C2CF2"/>
    <w:multiLevelType w:val="hybridMultilevel"/>
    <w:tmpl w:val="ACD87530"/>
    <w:lvl w:ilvl="0" w:tplc="CFDCB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8885BDB"/>
    <w:multiLevelType w:val="hybridMultilevel"/>
    <w:tmpl w:val="C56079A2"/>
    <w:lvl w:ilvl="0" w:tplc="70AAC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D381FD9"/>
    <w:multiLevelType w:val="hybridMultilevel"/>
    <w:tmpl w:val="F8C07A9E"/>
    <w:lvl w:ilvl="0" w:tplc="29E46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6"/>
  </w:num>
  <w:num w:numId="3">
    <w:abstractNumId w:val="0"/>
  </w:num>
  <w:num w:numId="4">
    <w:abstractNumId w:val="2"/>
  </w:num>
  <w:num w:numId="5">
    <w:abstractNumId w:val="11"/>
  </w:num>
  <w:num w:numId="6">
    <w:abstractNumId w:val="14"/>
  </w:num>
  <w:num w:numId="7">
    <w:abstractNumId w:val="13"/>
  </w:num>
  <w:num w:numId="8">
    <w:abstractNumId w:val="8"/>
  </w:num>
  <w:num w:numId="9">
    <w:abstractNumId w:val="12"/>
  </w:num>
  <w:num w:numId="10">
    <w:abstractNumId w:val="7"/>
  </w:num>
  <w:num w:numId="11">
    <w:abstractNumId w:val="19"/>
  </w:num>
  <w:num w:numId="12">
    <w:abstractNumId w:val="18"/>
  </w:num>
  <w:num w:numId="13">
    <w:abstractNumId w:val="4"/>
  </w:num>
  <w:num w:numId="14">
    <w:abstractNumId w:val="3"/>
  </w:num>
  <w:num w:numId="15">
    <w:abstractNumId w:val="1"/>
  </w:num>
  <w:num w:numId="16">
    <w:abstractNumId w:val="16"/>
  </w:num>
  <w:num w:numId="17">
    <w:abstractNumId w:val="10"/>
  </w:num>
  <w:num w:numId="18">
    <w:abstractNumId w:val="20"/>
  </w:num>
  <w:num w:numId="19">
    <w:abstractNumId w:val="5"/>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A6"/>
    <w:rsid w:val="0000268D"/>
    <w:rsid w:val="00003F06"/>
    <w:rsid w:val="00007440"/>
    <w:rsid w:val="00007564"/>
    <w:rsid w:val="0001120A"/>
    <w:rsid w:val="00012948"/>
    <w:rsid w:val="000134C0"/>
    <w:rsid w:val="00015138"/>
    <w:rsid w:val="0002027A"/>
    <w:rsid w:val="00020522"/>
    <w:rsid w:val="0002104E"/>
    <w:rsid w:val="000210EA"/>
    <w:rsid w:val="00021703"/>
    <w:rsid w:val="00030035"/>
    <w:rsid w:val="000326CB"/>
    <w:rsid w:val="0004162C"/>
    <w:rsid w:val="000424FA"/>
    <w:rsid w:val="00042B96"/>
    <w:rsid w:val="00043B32"/>
    <w:rsid w:val="00044D45"/>
    <w:rsid w:val="0005289C"/>
    <w:rsid w:val="000552AF"/>
    <w:rsid w:val="00056267"/>
    <w:rsid w:val="00060B59"/>
    <w:rsid w:val="00067A06"/>
    <w:rsid w:val="000756A3"/>
    <w:rsid w:val="00075C5E"/>
    <w:rsid w:val="00076D80"/>
    <w:rsid w:val="00077070"/>
    <w:rsid w:val="00080142"/>
    <w:rsid w:val="0008040C"/>
    <w:rsid w:val="0008146D"/>
    <w:rsid w:val="000832D9"/>
    <w:rsid w:val="00086152"/>
    <w:rsid w:val="00086297"/>
    <w:rsid w:val="00090075"/>
    <w:rsid w:val="00095060"/>
    <w:rsid w:val="00096D50"/>
    <w:rsid w:val="00097AE1"/>
    <w:rsid w:val="00097B85"/>
    <w:rsid w:val="000B0842"/>
    <w:rsid w:val="000B0DD1"/>
    <w:rsid w:val="000B3E01"/>
    <w:rsid w:val="000C04F6"/>
    <w:rsid w:val="000C0C5D"/>
    <w:rsid w:val="000C3982"/>
    <w:rsid w:val="000C45BF"/>
    <w:rsid w:val="000C7791"/>
    <w:rsid w:val="000D19F8"/>
    <w:rsid w:val="000D23D1"/>
    <w:rsid w:val="000E42D7"/>
    <w:rsid w:val="00104716"/>
    <w:rsid w:val="00107700"/>
    <w:rsid w:val="001111E4"/>
    <w:rsid w:val="00113480"/>
    <w:rsid w:val="0012052F"/>
    <w:rsid w:val="001215B2"/>
    <w:rsid w:val="0012228D"/>
    <w:rsid w:val="00127B9F"/>
    <w:rsid w:val="00132731"/>
    <w:rsid w:val="00134B8D"/>
    <w:rsid w:val="0015447F"/>
    <w:rsid w:val="001552FD"/>
    <w:rsid w:val="001556DB"/>
    <w:rsid w:val="00156167"/>
    <w:rsid w:val="0016309C"/>
    <w:rsid w:val="00165A3B"/>
    <w:rsid w:val="00165B40"/>
    <w:rsid w:val="0017331C"/>
    <w:rsid w:val="00173617"/>
    <w:rsid w:val="00173B1B"/>
    <w:rsid w:val="00173CAE"/>
    <w:rsid w:val="001757E5"/>
    <w:rsid w:val="00177FA0"/>
    <w:rsid w:val="00180911"/>
    <w:rsid w:val="00181690"/>
    <w:rsid w:val="00181A09"/>
    <w:rsid w:val="00183CF1"/>
    <w:rsid w:val="00191A87"/>
    <w:rsid w:val="00194B44"/>
    <w:rsid w:val="001967CC"/>
    <w:rsid w:val="001976AA"/>
    <w:rsid w:val="001A2120"/>
    <w:rsid w:val="001A45D5"/>
    <w:rsid w:val="001B2D5C"/>
    <w:rsid w:val="001B5572"/>
    <w:rsid w:val="001B75E4"/>
    <w:rsid w:val="001C5CE9"/>
    <w:rsid w:val="001D0F64"/>
    <w:rsid w:val="001D78E2"/>
    <w:rsid w:val="001E21B5"/>
    <w:rsid w:val="001E2B65"/>
    <w:rsid w:val="001E4FC9"/>
    <w:rsid w:val="001E67D2"/>
    <w:rsid w:val="001F18B8"/>
    <w:rsid w:val="0020038C"/>
    <w:rsid w:val="00205478"/>
    <w:rsid w:val="002073C7"/>
    <w:rsid w:val="00210DC5"/>
    <w:rsid w:val="002144E1"/>
    <w:rsid w:val="0022024F"/>
    <w:rsid w:val="00221995"/>
    <w:rsid w:val="00223052"/>
    <w:rsid w:val="00232422"/>
    <w:rsid w:val="00232DB1"/>
    <w:rsid w:val="00235B54"/>
    <w:rsid w:val="00242FBE"/>
    <w:rsid w:val="00244D1F"/>
    <w:rsid w:val="00252035"/>
    <w:rsid w:val="002529E2"/>
    <w:rsid w:val="0025500A"/>
    <w:rsid w:val="002610CA"/>
    <w:rsid w:val="0026597A"/>
    <w:rsid w:val="00265D2E"/>
    <w:rsid w:val="00266D44"/>
    <w:rsid w:val="00283762"/>
    <w:rsid w:val="00283A3C"/>
    <w:rsid w:val="00284C19"/>
    <w:rsid w:val="002850A3"/>
    <w:rsid w:val="0028655E"/>
    <w:rsid w:val="00286DFE"/>
    <w:rsid w:val="00293C10"/>
    <w:rsid w:val="002A1378"/>
    <w:rsid w:val="002A309E"/>
    <w:rsid w:val="002A5C1D"/>
    <w:rsid w:val="002B22DB"/>
    <w:rsid w:val="002C24D4"/>
    <w:rsid w:val="002C3F73"/>
    <w:rsid w:val="002C5765"/>
    <w:rsid w:val="002C58B8"/>
    <w:rsid w:val="002C6165"/>
    <w:rsid w:val="002C701E"/>
    <w:rsid w:val="002C7054"/>
    <w:rsid w:val="002D14AA"/>
    <w:rsid w:val="002D4CAE"/>
    <w:rsid w:val="002D6854"/>
    <w:rsid w:val="002E7477"/>
    <w:rsid w:val="002F09AB"/>
    <w:rsid w:val="002F0FEA"/>
    <w:rsid w:val="002F17CB"/>
    <w:rsid w:val="002F2957"/>
    <w:rsid w:val="002F3CB7"/>
    <w:rsid w:val="002F57A0"/>
    <w:rsid w:val="00312D38"/>
    <w:rsid w:val="00316F77"/>
    <w:rsid w:val="003203D2"/>
    <w:rsid w:val="003225A2"/>
    <w:rsid w:val="0032443D"/>
    <w:rsid w:val="0032523E"/>
    <w:rsid w:val="003311A4"/>
    <w:rsid w:val="00332D7B"/>
    <w:rsid w:val="0033538D"/>
    <w:rsid w:val="00340562"/>
    <w:rsid w:val="00342E91"/>
    <w:rsid w:val="003459AE"/>
    <w:rsid w:val="00345F8B"/>
    <w:rsid w:val="0035202E"/>
    <w:rsid w:val="00352030"/>
    <w:rsid w:val="00354173"/>
    <w:rsid w:val="003579DB"/>
    <w:rsid w:val="00360818"/>
    <w:rsid w:val="00361A3A"/>
    <w:rsid w:val="00364583"/>
    <w:rsid w:val="00366F71"/>
    <w:rsid w:val="00370103"/>
    <w:rsid w:val="00372124"/>
    <w:rsid w:val="00372BEE"/>
    <w:rsid w:val="003738EB"/>
    <w:rsid w:val="00374339"/>
    <w:rsid w:val="00376EBE"/>
    <w:rsid w:val="00387F9E"/>
    <w:rsid w:val="003904BD"/>
    <w:rsid w:val="00391817"/>
    <w:rsid w:val="003925EF"/>
    <w:rsid w:val="003964D5"/>
    <w:rsid w:val="003A037F"/>
    <w:rsid w:val="003A1E1D"/>
    <w:rsid w:val="003B4613"/>
    <w:rsid w:val="003B6EC6"/>
    <w:rsid w:val="003C0FA3"/>
    <w:rsid w:val="003C7A22"/>
    <w:rsid w:val="003D2AFB"/>
    <w:rsid w:val="003E604B"/>
    <w:rsid w:val="003E76F0"/>
    <w:rsid w:val="003F0B14"/>
    <w:rsid w:val="003F12B9"/>
    <w:rsid w:val="003F70F1"/>
    <w:rsid w:val="004015B3"/>
    <w:rsid w:val="00401F8D"/>
    <w:rsid w:val="00402385"/>
    <w:rsid w:val="004050F8"/>
    <w:rsid w:val="0041000E"/>
    <w:rsid w:val="00416C82"/>
    <w:rsid w:val="004232FE"/>
    <w:rsid w:val="00426F24"/>
    <w:rsid w:val="00427836"/>
    <w:rsid w:val="00430348"/>
    <w:rsid w:val="00431350"/>
    <w:rsid w:val="00432F4E"/>
    <w:rsid w:val="00441354"/>
    <w:rsid w:val="00442EE7"/>
    <w:rsid w:val="004458E9"/>
    <w:rsid w:val="004461B0"/>
    <w:rsid w:val="00447C7A"/>
    <w:rsid w:val="0045194A"/>
    <w:rsid w:val="00451FC4"/>
    <w:rsid w:val="00462452"/>
    <w:rsid w:val="0047069D"/>
    <w:rsid w:val="0047427C"/>
    <w:rsid w:val="0047583F"/>
    <w:rsid w:val="00482CB7"/>
    <w:rsid w:val="00485149"/>
    <w:rsid w:val="004917DB"/>
    <w:rsid w:val="00492FA1"/>
    <w:rsid w:val="00493F84"/>
    <w:rsid w:val="004A00A3"/>
    <w:rsid w:val="004B2381"/>
    <w:rsid w:val="004B375C"/>
    <w:rsid w:val="004B3F09"/>
    <w:rsid w:val="004B5485"/>
    <w:rsid w:val="004C62C3"/>
    <w:rsid w:val="004D088C"/>
    <w:rsid w:val="004D27A5"/>
    <w:rsid w:val="004D3F6D"/>
    <w:rsid w:val="004D434D"/>
    <w:rsid w:val="004E1B6D"/>
    <w:rsid w:val="004E1E11"/>
    <w:rsid w:val="004E49C4"/>
    <w:rsid w:val="004F0898"/>
    <w:rsid w:val="004F35B8"/>
    <w:rsid w:val="004F480D"/>
    <w:rsid w:val="0050057F"/>
    <w:rsid w:val="005053D7"/>
    <w:rsid w:val="0051184E"/>
    <w:rsid w:val="00513838"/>
    <w:rsid w:val="00520D1E"/>
    <w:rsid w:val="00533944"/>
    <w:rsid w:val="00540D06"/>
    <w:rsid w:val="00540D0C"/>
    <w:rsid w:val="0054182D"/>
    <w:rsid w:val="00541D34"/>
    <w:rsid w:val="00545BE0"/>
    <w:rsid w:val="0055120F"/>
    <w:rsid w:val="0055419B"/>
    <w:rsid w:val="005566C2"/>
    <w:rsid w:val="005649AA"/>
    <w:rsid w:val="00566EEE"/>
    <w:rsid w:val="00567FA8"/>
    <w:rsid w:val="00570A76"/>
    <w:rsid w:val="00572B83"/>
    <w:rsid w:val="0057532F"/>
    <w:rsid w:val="005812E7"/>
    <w:rsid w:val="00582FAD"/>
    <w:rsid w:val="00584E8A"/>
    <w:rsid w:val="00586518"/>
    <w:rsid w:val="00586E13"/>
    <w:rsid w:val="0059651C"/>
    <w:rsid w:val="005972CE"/>
    <w:rsid w:val="005A0F3C"/>
    <w:rsid w:val="005A37BB"/>
    <w:rsid w:val="005A52DA"/>
    <w:rsid w:val="005A76B9"/>
    <w:rsid w:val="005A7BB1"/>
    <w:rsid w:val="005B37E3"/>
    <w:rsid w:val="005B5084"/>
    <w:rsid w:val="005B5415"/>
    <w:rsid w:val="005C11C4"/>
    <w:rsid w:val="005C22C1"/>
    <w:rsid w:val="005C2BA9"/>
    <w:rsid w:val="005C35E4"/>
    <w:rsid w:val="005C5F41"/>
    <w:rsid w:val="005C675F"/>
    <w:rsid w:val="005C6C4B"/>
    <w:rsid w:val="005D1064"/>
    <w:rsid w:val="005D30A3"/>
    <w:rsid w:val="005D5F82"/>
    <w:rsid w:val="005D7EA6"/>
    <w:rsid w:val="005E0193"/>
    <w:rsid w:val="005E0322"/>
    <w:rsid w:val="005F3A32"/>
    <w:rsid w:val="005F4708"/>
    <w:rsid w:val="005F79F1"/>
    <w:rsid w:val="0060141E"/>
    <w:rsid w:val="00602EE2"/>
    <w:rsid w:val="00606276"/>
    <w:rsid w:val="00612DF9"/>
    <w:rsid w:val="00613713"/>
    <w:rsid w:val="00616383"/>
    <w:rsid w:val="00617140"/>
    <w:rsid w:val="00624D18"/>
    <w:rsid w:val="00630519"/>
    <w:rsid w:val="00631E40"/>
    <w:rsid w:val="00637045"/>
    <w:rsid w:val="0064172C"/>
    <w:rsid w:val="00657D09"/>
    <w:rsid w:val="006602C7"/>
    <w:rsid w:val="00662388"/>
    <w:rsid w:val="00662E2D"/>
    <w:rsid w:val="00665095"/>
    <w:rsid w:val="00665615"/>
    <w:rsid w:val="00666867"/>
    <w:rsid w:val="00670252"/>
    <w:rsid w:val="0067117F"/>
    <w:rsid w:val="00671952"/>
    <w:rsid w:val="00672EA7"/>
    <w:rsid w:val="00684D84"/>
    <w:rsid w:val="00694A6E"/>
    <w:rsid w:val="0069654C"/>
    <w:rsid w:val="00696925"/>
    <w:rsid w:val="0069709D"/>
    <w:rsid w:val="00697B5D"/>
    <w:rsid w:val="006A349B"/>
    <w:rsid w:val="006A5C6C"/>
    <w:rsid w:val="006B00D8"/>
    <w:rsid w:val="006B5EF9"/>
    <w:rsid w:val="006B69D8"/>
    <w:rsid w:val="006B72FB"/>
    <w:rsid w:val="006C08CB"/>
    <w:rsid w:val="006D2037"/>
    <w:rsid w:val="006D41EB"/>
    <w:rsid w:val="006E1A39"/>
    <w:rsid w:val="006E2832"/>
    <w:rsid w:val="006E443D"/>
    <w:rsid w:val="006E5C7B"/>
    <w:rsid w:val="006E622A"/>
    <w:rsid w:val="006E7603"/>
    <w:rsid w:val="007000CA"/>
    <w:rsid w:val="007019EC"/>
    <w:rsid w:val="0070240D"/>
    <w:rsid w:val="00706084"/>
    <w:rsid w:val="0071322D"/>
    <w:rsid w:val="00713FE1"/>
    <w:rsid w:val="00721668"/>
    <w:rsid w:val="00721E33"/>
    <w:rsid w:val="00722534"/>
    <w:rsid w:val="00726CC2"/>
    <w:rsid w:val="0072786B"/>
    <w:rsid w:val="007302C3"/>
    <w:rsid w:val="00730F74"/>
    <w:rsid w:val="00731177"/>
    <w:rsid w:val="007329C0"/>
    <w:rsid w:val="00733F82"/>
    <w:rsid w:val="007358F6"/>
    <w:rsid w:val="007362DB"/>
    <w:rsid w:val="00736969"/>
    <w:rsid w:val="00736C40"/>
    <w:rsid w:val="007423B9"/>
    <w:rsid w:val="00745E93"/>
    <w:rsid w:val="0075254F"/>
    <w:rsid w:val="007631CB"/>
    <w:rsid w:val="007669E2"/>
    <w:rsid w:val="00770276"/>
    <w:rsid w:val="00771F46"/>
    <w:rsid w:val="0077500F"/>
    <w:rsid w:val="007817E9"/>
    <w:rsid w:val="00782EEF"/>
    <w:rsid w:val="00790E77"/>
    <w:rsid w:val="00791E6B"/>
    <w:rsid w:val="00793842"/>
    <w:rsid w:val="00793A9D"/>
    <w:rsid w:val="00793D55"/>
    <w:rsid w:val="007972E5"/>
    <w:rsid w:val="007A079A"/>
    <w:rsid w:val="007A18FB"/>
    <w:rsid w:val="007A1A4C"/>
    <w:rsid w:val="007A5CC6"/>
    <w:rsid w:val="007A7E35"/>
    <w:rsid w:val="007B38F1"/>
    <w:rsid w:val="007B41CC"/>
    <w:rsid w:val="007B4752"/>
    <w:rsid w:val="007C25E2"/>
    <w:rsid w:val="007C6EDD"/>
    <w:rsid w:val="007C7FF5"/>
    <w:rsid w:val="007E0BA8"/>
    <w:rsid w:val="007E1DCB"/>
    <w:rsid w:val="007E5DA9"/>
    <w:rsid w:val="007F13A7"/>
    <w:rsid w:val="007F2377"/>
    <w:rsid w:val="007F38D6"/>
    <w:rsid w:val="007F6851"/>
    <w:rsid w:val="007F6D92"/>
    <w:rsid w:val="007F7023"/>
    <w:rsid w:val="00800448"/>
    <w:rsid w:val="00802CAD"/>
    <w:rsid w:val="00802F9D"/>
    <w:rsid w:val="0081083E"/>
    <w:rsid w:val="008128F5"/>
    <w:rsid w:val="0081326B"/>
    <w:rsid w:val="00814857"/>
    <w:rsid w:val="008151B2"/>
    <w:rsid w:val="008162A7"/>
    <w:rsid w:val="008201FA"/>
    <w:rsid w:val="00833DAE"/>
    <w:rsid w:val="0084006C"/>
    <w:rsid w:val="008401FD"/>
    <w:rsid w:val="008408D8"/>
    <w:rsid w:val="00844206"/>
    <w:rsid w:val="00846603"/>
    <w:rsid w:val="00855ED7"/>
    <w:rsid w:val="00857E69"/>
    <w:rsid w:val="008601AF"/>
    <w:rsid w:val="00860DB8"/>
    <w:rsid w:val="00860FDB"/>
    <w:rsid w:val="00862669"/>
    <w:rsid w:val="00862F7B"/>
    <w:rsid w:val="00866565"/>
    <w:rsid w:val="00872AFB"/>
    <w:rsid w:val="0088306B"/>
    <w:rsid w:val="008860E5"/>
    <w:rsid w:val="00886873"/>
    <w:rsid w:val="00890D0A"/>
    <w:rsid w:val="00892C39"/>
    <w:rsid w:val="008976A1"/>
    <w:rsid w:val="00897C96"/>
    <w:rsid w:val="008A4F3D"/>
    <w:rsid w:val="008C0218"/>
    <w:rsid w:val="008C1266"/>
    <w:rsid w:val="008C70D6"/>
    <w:rsid w:val="008D3F07"/>
    <w:rsid w:val="008D68A2"/>
    <w:rsid w:val="008D6EB6"/>
    <w:rsid w:val="008E1AE6"/>
    <w:rsid w:val="008E6154"/>
    <w:rsid w:val="008F2B26"/>
    <w:rsid w:val="008F3CBE"/>
    <w:rsid w:val="008F74AF"/>
    <w:rsid w:val="00901D81"/>
    <w:rsid w:val="0090351E"/>
    <w:rsid w:val="00903C72"/>
    <w:rsid w:val="00906A32"/>
    <w:rsid w:val="00910A2A"/>
    <w:rsid w:val="009120E0"/>
    <w:rsid w:val="009169CD"/>
    <w:rsid w:val="00916F54"/>
    <w:rsid w:val="009236C9"/>
    <w:rsid w:val="00924F1C"/>
    <w:rsid w:val="009349B1"/>
    <w:rsid w:val="00937F8D"/>
    <w:rsid w:val="00952E39"/>
    <w:rsid w:val="00954FE8"/>
    <w:rsid w:val="0095521E"/>
    <w:rsid w:val="00963657"/>
    <w:rsid w:val="00977B31"/>
    <w:rsid w:val="00977E7E"/>
    <w:rsid w:val="00980588"/>
    <w:rsid w:val="0098244A"/>
    <w:rsid w:val="009925D0"/>
    <w:rsid w:val="009947A3"/>
    <w:rsid w:val="009A27A0"/>
    <w:rsid w:val="009A2E65"/>
    <w:rsid w:val="009B1833"/>
    <w:rsid w:val="009B2E59"/>
    <w:rsid w:val="009B34CC"/>
    <w:rsid w:val="009B756D"/>
    <w:rsid w:val="009C3116"/>
    <w:rsid w:val="009C4929"/>
    <w:rsid w:val="009C4AB1"/>
    <w:rsid w:val="009C5A40"/>
    <w:rsid w:val="009D1AB6"/>
    <w:rsid w:val="009D3152"/>
    <w:rsid w:val="009D7844"/>
    <w:rsid w:val="009E4C34"/>
    <w:rsid w:val="009E78E6"/>
    <w:rsid w:val="009F36A7"/>
    <w:rsid w:val="009F3A30"/>
    <w:rsid w:val="009F6160"/>
    <w:rsid w:val="009F7AE5"/>
    <w:rsid w:val="00A01A80"/>
    <w:rsid w:val="00A10177"/>
    <w:rsid w:val="00A13F67"/>
    <w:rsid w:val="00A1446B"/>
    <w:rsid w:val="00A17C54"/>
    <w:rsid w:val="00A24F8A"/>
    <w:rsid w:val="00A27DF9"/>
    <w:rsid w:val="00A31545"/>
    <w:rsid w:val="00A346C6"/>
    <w:rsid w:val="00A35BEF"/>
    <w:rsid w:val="00A426A3"/>
    <w:rsid w:val="00A50446"/>
    <w:rsid w:val="00A505FF"/>
    <w:rsid w:val="00A50720"/>
    <w:rsid w:val="00A51500"/>
    <w:rsid w:val="00A5404E"/>
    <w:rsid w:val="00A55096"/>
    <w:rsid w:val="00A56C89"/>
    <w:rsid w:val="00A64AD9"/>
    <w:rsid w:val="00A7139B"/>
    <w:rsid w:val="00A73F20"/>
    <w:rsid w:val="00A76ADD"/>
    <w:rsid w:val="00A80096"/>
    <w:rsid w:val="00A81F06"/>
    <w:rsid w:val="00A84399"/>
    <w:rsid w:val="00A9614E"/>
    <w:rsid w:val="00A96C11"/>
    <w:rsid w:val="00AA0290"/>
    <w:rsid w:val="00AA3987"/>
    <w:rsid w:val="00AA5F16"/>
    <w:rsid w:val="00AA7A2C"/>
    <w:rsid w:val="00AB03DE"/>
    <w:rsid w:val="00AB1C44"/>
    <w:rsid w:val="00AB36C2"/>
    <w:rsid w:val="00AB4B98"/>
    <w:rsid w:val="00AB5D4A"/>
    <w:rsid w:val="00AB6EC3"/>
    <w:rsid w:val="00AC1058"/>
    <w:rsid w:val="00AC3847"/>
    <w:rsid w:val="00AC4150"/>
    <w:rsid w:val="00AC50F0"/>
    <w:rsid w:val="00AD094B"/>
    <w:rsid w:val="00AD0CCD"/>
    <w:rsid w:val="00AD1390"/>
    <w:rsid w:val="00AD18B6"/>
    <w:rsid w:val="00AD1E38"/>
    <w:rsid w:val="00AD2941"/>
    <w:rsid w:val="00AD4563"/>
    <w:rsid w:val="00AD67B5"/>
    <w:rsid w:val="00AD7108"/>
    <w:rsid w:val="00AE0657"/>
    <w:rsid w:val="00AE2340"/>
    <w:rsid w:val="00AE3CA7"/>
    <w:rsid w:val="00AE6966"/>
    <w:rsid w:val="00AF2C11"/>
    <w:rsid w:val="00AF493D"/>
    <w:rsid w:val="00AF79F2"/>
    <w:rsid w:val="00B11D5E"/>
    <w:rsid w:val="00B1204E"/>
    <w:rsid w:val="00B20B4C"/>
    <w:rsid w:val="00B20F0B"/>
    <w:rsid w:val="00B25274"/>
    <w:rsid w:val="00B310C4"/>
    <w:rsid w:val="00B36670"/>
    <w:rsid w:val="00B4312E"/>
    <w:rsid w:val="00B56296"/>
    <w:rsid w:val="00B601D5"/>
    <w:rsid w:val="00B6181D"/>
    <w:rsid w:val="00B6430C"/>
    <w:rsid w:val="00B72521"/>
    <w:rsid w:val="00B72F56"/>
    <w:rsid w:val="00B7480F"/>
    <w:rsid w:val="00B74AF9"/>
    <w:rsid w:val="00B7590A"/>
    <w:rsid w:val="00B76A71"/>
    <w:rsid w:val="00B76C61"/>
    <w:rsid w:val="00B77DC4"/>
    <w:rsid w:val="00B81A54"/>
    <w:rsid w:val="00B83C00"/>
    <w:rsid w:val="00B87EDF"/>
    <w:rsid w:val="00B949E3"/>
    <w:rsid w:val="00B94C18"/>
    <w:rsid w:val="00BA3243"/>
    <w:rsid w:val="00BB3299"/>
    <w:rsid w:val="00BB6086"/>
    <w:rsid w:val="00BC6C9B"/>
    <w:rsid w:val="00BD279F"/>
    <w:rsid w:val="00BE4494"/>
    <w:rsid w:val="00BE5F75"/>
    <w:rsid w:val="00BE6C0E"/>
    <w:rsid w:val="00BF2B7A"/>
    <w:rsid w:val="00BF4685"/>
    <w:rsid w:val="00BF5287"/>
    <w:rsid w:val="00BF55A9"/>
    <w:rsid w:val="00BF58D1"/>
    <w:rsid w:val="00BF5B2F"/>
    <w:rsid w:val="00BF657F"/>
    <w:rsid w:val="00C0026A"/>
    <w:rsid w:val="00C02B16"/>
    <w:rsid w:val="00C06D47"/>
    <w:rsid w:val="00C077B6"/>
    <w:rsid w:val="00C11D50"/>
    <w:rsid w:val="00C12310"/>
    <w:rsid w:val="00C13B1F"/>
    <w:rsid w:val="00C14D94"/>
    <w:rsid w:val="00C172CA"/>
    <w:rsid w:val="00C20EB0"/>
    <w:rsid w:val="00C3123C"/>
    <w:rsid w:val="00C329B1"/>
    <w:rsid w:val="00C363D4"/>
    <w:rsid w:val="00C3659A"/>
    <w:rsid w:val="00C37170"/>
    <w:rsid w:val="00C41A80"/>
    <w:rsid w:val="00C4305C"/>
    <w:rsid w:val="00C43AA5"/>
    <w:rsid w:val="00C450AA"/>
    <w:rsid w:val="00C47374"/>
    <w:rsid w:val="00C511A3"/>
    <w:rsid w:val="00C51596"/>
    <w:rsid w:val="00C52FC6"/>
    <w:rsid w:val="00C55250"/>
    <w:rsid w:val="00C552E8"/>
    <w:rsid w:val="00C5751D"/>
    <w:rsid w:val="00C60228"/>
    <w:rsid w:val="00C614EA"/>
    <w:rsid w:val="00C6634D"/>
    <w:rsid w:val="00C70467"/>
    <w:rsid w:val="00C70888"/>
    <w:rsid w:val="00C810E4"/>
    <w:rsid w:val="00C84749"/>
    <w:rsid w:val="00C9439F"/>
    <w:rsid w:val="00C94927"/>
    <w:rsid w:val="00C96400"/>
    <w:rsid w:val="00CA056C"/>
    <w:rsid w:val="00CB186A"/>
    <w:rsid w:val="00CB1971"/>
    <w:rsid w:val="00CB3A7D"/>
    <w:rsid w:val="00CB5521"/>
    <w:rsid w:val="00CC1117"/>
    <w:rsid w:val="00CD12A4"/>
    <w:rsid w:val="00CE07D7"/>
    <w:rsid w:val="00CE277C"/>
    <w:rsid w:val="00CE406F"/>
    <w:rsid w:val="00CE61DF"/>
    <w:rsid w:val="00CE7D53"/>
    <w:rsid w:val="00CE7ED4"/>
    <w:rsid w:val="00CF0A22"/>
    <w:rsid w:val="00CF1A88"/>
    <w:rsid w:val="00CF70B9"/>
    <w:rsid w:val="00D01BCA"/>
    <w:rsid w:val="00D249E8"/>
    <w:rsid w:val="00D24A39"/>
    <w:rsid w:val="00D24A4B"/>
    <w:rsid w:val="00D2576E"/>
    <w:rsid w:val="00D27362"/>
    <w:rsid w:val="00D30C45"/>
    <w:rsid w:val="00D326F2"/>
    <w:rsid w:val="00D3687D"/>
    <w:rsid w:val="00D373D6"/>
    <w:rsid w:val="00D4267E"/>
    <w:rsid w:val="00D43F5E"/>
    <w:rsid w:val="00D44007"/>
    <w:rsid w:val="00D44CFC"/>
    <w:rsid w:val="00D50B66"/>
    <w:rsid w:val="00D50DEC"/>
    <w:rsid w:val="00D51049"/>
    <w:rsid w:val="00D51355"/>
    <w:rsid w:val="00D53468"/>
    <w:rsid w:val="00D5745E"/>
    <w:rsid w:val="00D635C7"/>
    <w:rsid w:val="00D64567"/>
    <w:rsid w:val="00D66DE3"/>
    <w:rsid w:val="00D70DFF"/>
    <w:rsid w:val="00D751F7"/>
    <w:rsid w:val="00D80BDE"/>
    <w:rsid w:val="00D827DF"/>
    <w:rsid w:val="00D9120F"/>
    <w:rsid w:val="00D92961"/>
    <w:rsid w:val="00D92B54"/>
    <w:rsid w:val="00D93DF8"/>
    <w:rsid w:val="00D94837"/>
    <w:rsid w:val="00DA0699"/>
    <w:rsid w:val="00DA1552"/>
    <w:rsid w:val="00DA3731"/>
    <w:rsid w:val="00DA500C"/>
    <w:rsid w:val="00DB1F5D"/>
    <w:rsid w:val="00DB507A"/>
    <w:rsid w:val="00DB50C4"/>
    <w:rsid w:val="00DB682B"/>
    <w:rsid w:val="00DB6C51"/>
    <w:rsid w:val="00DB7BFF"/>
    <w:rsid w:val="00DC65C6"/>
    <w:rsid w:val="00DD1AE1"/>
    <w:rsid w:val="00DD2A77"/>
    <w:rsid w:val="00DD4112"/>
    <w:rsid w:val="00DD5200"/>
    <w:rsid w:val="00DE1C0A"/>
    <w:rsid w:val="00DE4148"/>
    <w:rsid w:val="00DF3054"/>
    <w:rsid w:val="00DF6CBA"/>
    <w:rsid w:val="00E0063A"/>
    <w:rsid w:val="00E00ED5"/>
    <w:rsid w:val="00E04524"/>
    <w:rsid w:val="00E064EE"/>
    <w:rsid w:val="00E1335E"/>
    <w:rsid w:val="00E26334"/>
    <w:rsid w:val="00E27747"/>
    <w:rsid w:val="00E327C7"/>
    <w:rsid w:val="00E36C1A"/>
    <w:rsid w:val="00E4019A"/>
    <w:rsid w:val="00E43C15"/>
    <w:rsid w:val="00E45EA1"/>
    <w:rsid w:val="00E465AB"/>
    <w:rsid w:val="00E47114"/>
    <w:rsid w:val="00E5190D"/>
    <w:rsid w:val="00E56057"/>
    <w:rsid w:val="00E56F83"/>
    <w:rsid w:val="00E62EF2"/>
    <w:rsid w:val="00E72FEA"/>
    <w:rsid w:val="00E759E1"/>
    <w:rsid w:val="00E83072"/>
    <w:rsid w:val="00E84A7A"/>
    <w:rsid w:val="00E84D07"/>
    <w:rsid w:val="00E87B87"/>
    <w:rsid w:val="00E90361"/>
    <w:rsid w:val="00E93509"/>
    <w:rsid w:val="00E93C2A"/>
    <w:rsid w:val="00EB0B3B"/>
    <w:rsid w:val="00EB128B"/>
    <w:rsid w:val="00EB20C9"/>
    <w:rsid w:val="00EB23C0"/>
    <w:rsid w:val="00EB24BF"/>
    <w:rsid w:val="00EB5904"/>
    <w:rsid w:val="00EB7452"/>
    <w:rsid w:val="00EC0DCF"/>
    <w:rsid w:val="00EC6D54"/>
    <w:rsid w:val="00EC7B4B"/>
    <w:rsid w:val="00ED1B89"/>
    <w:rsid w:val="00ED4BF6"/>
    <w:rsid w:val="00ED6980"/>
    <w:rsid w:val="00EE4E48"/>
    <w:rsid w:val="00EE549C"/>
    <w:rsid w:val="00EE61EC"/>
    <w:rsid w:val="00EF05B5"/>
    <w:rsid w:val="00EF08D6"/>
    <w:rsid w:val="00EF4AC5"/>
    <w:rsid w:val="00EF65B1"/>
    <w:rsid w:val="00EF746E"/>
    <w:rsid w:val="00F07EA8"/>
    <w:rsid w:val="00F13683"/>
    <w:rsid w:val="00F14037"/>
    <w:rsid w:val="00F15AC4"/>
    <w:rsid w:val="00F17B92"/>
    <w:rsid w:val="00F24B95"/>
    <w:rsid w:val="00F27284"/>
    <w:rsid w:val="00F2730D"/>
    <w:rsid w:val="00F308E3"/>
    <w:rsid w:val="00F314AA"/>
    <w:rsid w:val="00F32609"/>
    <w:rsid w:val="00F36ECD"/>
    <w:rsid w:val="00F43466"/>
    <w:rsid w:val="00F43E4D"/>
    <w:rsid w:val="00F441A4"/>
    <w:rsid w:val="00F474C9"/>
    <w:rsid w:val="00F50185"/>
    <w:rsid w:val="00F52438"/>
    <w:rsid w:val="00F52B50"/>
    <w:rsid w:val="00F52F98"/>
    <w:rsid w:val="00F5465F"/>
    <w:rsid w:val="00F54D5B"/>
    <w:rsid w:val="00F55269"/>
    <w:rsid w:val="00F64C94"/>
    <w:rsid w:val="00F65C22"/>
    <w:rsid w:val="00F678DA"/>
    <w:rsid w:val="00F77DE1"/>
    <w:rsid w:val="00F82247"/>
    <w:rsid w:val="00F83A86"/>
    <w:rsid w:val="00F83C09"/>
    <w:rsid w:val="00F84B31"/>
    <w:rsid w:val="00F90AB8"/>
    <w:rsid w:val="00F92CD1"/>
    <w:rsid w:val="00F943D1"/>
    <w:rsid w:val="00F94BE0"/>
    <w:rsid w:val="00FB2A11"/>
    <w:rsid w:val="00FB4602"/>
    <w:rsid w:val="00FC0BD9"/>
    <w:rsid w:val="00FC1CBF"/>
    <w:rsid w:val="00FC2A30"/>
    <w:rsid w:val="00FC442D"/>
    <w:rsid w:val="00FC4D80"/>
    <w:rsid w:val="00FC619E"/>
    <w:rsid w:val="00FD0433"/>
    <w:rsid w:val="00FE7D7D"/>
    <w:rsid w:val="00FF0CA5"/>
    <w:rsid w:val="00FF4403"/>
    <w:rsid w:val="00FF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91"/>
    <w:pPr>
      <w:spacing w:after="200" w:line="276" w:lineRule="auto"/>
    </w:pPr>
    <w:rPr>
      <w:sz w:val="22"/>
      <w:szCs w:val="22"/>
      <w:lang w:val="ru-RU" w:eastAsia="ru-RU"/>
    </w:rPr>
  </w:style>
  <w:style w:type="paragraph" w:styleId="Heading1">
    <w:name w:val="heading 1"/>
    <w:basedOn w:val="Normal"/>
    <w:next w:val="Normal"/>
    <w:link w:val="Heading1Char"/>
    <w:uiPriority w:val="9"/>
    <w:qFormat/>
    <w:rsid w:val="00C3123C"/>
    <w:pPr>
      <w:keepNext/>
      <w:spacing w:before="240" w:after="60"/>
      <w:outlineLvl w:val="0"/>
    </w:pPr>
    <w:rPr>
      <w:rFonts w:ascii="Cambria" w:hAnsi="Cambria"/>
      <w:b/>
      <w:bCs/>
      <w:kern w:val="32"/>
      <w:sz w:val="32"/>
      <w:szCs w:val="32"/>
      <w:lang w:val="x-none" w:eastAsia="x-none"/>
    </w:rPr>
  </w:style>
  <w:style w:type="paragraph" w:styleId="Heading2">
    <w:name w:val="heading 2"/>
    <w:basedOn w:val="Normal"/>
    <w:link w:val="Heading2Char"/>
    <w:uiPriority w:val="9"/>
    <w:qFormat/>
    <w:rsid w:val="005D7EA6"/>
    <w:pPr>
      <w:spacing w:before="100" w:beforeAutospacing="1" w:after="100" w:afterAutospacing="1" w:line="240" w:lineRule="auto"/>
      <w:outlineLvl w:val="1"/>
    </w:pPr>
    <w:rPr>
      <w:rFonts w:ascii="Times New Roman" w:hAnsi="Times New Roman"/>
      <w:b/>
      <w:bCs/>
      <w:sz w:val="18"/>
      <w:szCs w:val="18"/>
      <w:lang w:val="x-none" w:eastAsia="x-none"/>
    </w:rPr>
  </w:style>
  <w:style w:type="paragraph" w:styleId="Heading3">
    <w:name w:val="heading 3"/>
    <w:basedOn w:val="Normal"/>
    <w:next w:val="Normal"/>
    <w:link w:val="Heading3Char"/>
    <w:uiPriority w:val="9"/>
    <w:qFormat/>
    <w:rsid w:val="00793842"/>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D7EA6"/>
    <w:rPr>
      <w:rFonts w:ascii="Times New Roman" w:eastAsia="Times New Roman" w:hAnsi="Times New Roman" w:cs="Times New Roman"/>
      <w:b/>
      <w:bCs/>
      <w:sz w:val="18"/>
      <w:szCs w:val="18"/>
    </w:rPr>
  </w:style>
  <w:style w:type="character" w:styleId="Hyperlink">
    <w:name w:val="Hyperlink"/>
    <w:uiPriority w:val="99"/>
    <w:unhideWhenUsed/>
    <w:rsid w:val="005D7EA6"/>
    <w:rPr>
      <w:color w:val="0C51AE"/>
      <w:u w:val="single"/>
    </w:rPr>
  </w:style>
  <w:style w:type="paragraph" w:styleId="NormalWeb">
    <w:name w:val="Normal (Web)"/>
    <w:basedOn w:val="Normal"/>
    <w:uiPriority w:val="99"/>
    <w:unhideWhenUsed/>
    <w:rsid w:val="005D7EA6"/>
    <w:pPr>
      <w:spacing w:before="100" w:beforeAutospacing="1" w:after="100" w:afterAutospacing="1" w:line="240" w:lineRule="auto"/>
    </w:pPr>
    <w:rPr>
      <w:rFonts w:ascii="Times New Roman" w:hAnsi="Times New Roman"/>
      <w:sz w:val="24"/>
      <w:szCs w:val="24"/>
    </w:rPr>
  </w:style>
  <w:style w:type="character" w:styleId="Strong">
    <w:name w:val="Strong"/>
    <w:qFormat/>
    <w:rsid w:val="0026597A"/>
    <w:rPr>
      <w:b/>
      <w:bCs/>
    </w:rPr>
  </w:style>
  <w:style w:type="paragraph" w:styleId="FootnoteText">
    <w:name w:val="footnote text"/>
    <w:basedOn w:val="Normal"/>
    <w:link w:val="FootnoteTextChar"/>
    <w:uiPriority w:val="99"/>
    <w:unhideWhenUsed/>
    <w:rsid w:val="003904BD"/>
    <w:rPr>
      <w:sz w:val="20"/>
      <w:szCs w:val="20"/>
    </w:rPr>
  </w:style>
  <w:style w:type="character" w:customStyle="1" w:styleId="FootnoteTextChar">
    <w:name w:val="Footnote Text Char"/>
    <w:basedOn w:val="DefaultParagraphFont"/>
    <w:link w:val="FootnoteText"/>
    <w:uiPriority w:val="99"/>
    <w:rsid w:val="003904BD"/>
  </w:style>
  <w:style w:type="character" w:styleId="FootnoteReference">
    <w:name w:val="footnote reference"/>
    <w:aliases w:val="fr,Used by Word for Help footnote symbols"/>
    <w:semiHidden/>
    <w:unhideWhenUsed/>
    <w:rsid w:val="003904BD"/>
    <w:rPr>
      <w:vertAlign w:val="superscript"/>
    </w:rPr>
  </w:style>
  <w:style w:type="paragraph" w:styleId="Header">
    <w:name w:val="header"/>
    <w:basedOn w:val="Normal"/>
    <w:link w:val="HeaderChar"/>
    <w:uiPriority w:val="99"/>
    <w:unhideWhenUsed/>
    <w:rsid w:val="005649AA"/>
    <w:pPr>
      <w:tabs>
        <w:tab w:val="center" w:pos="4677"/>
        <w:tab w:val="right" w:pos="9355"/>
      </w:tabs>
    </w:pPr>
    <w:rPr>
      <w:lang w:val="x-none" w:eastAsia="x-none"/>
    </w:rPr>
  </w:style>
  <w:style w:type="character" w:customStyle="1" w:styleId="HeaderChar">
    <w:name w:val="Header Char"/>
    <w:link w:val="Header"/>
    <w:uiPriority w:val="99"/>
    <w:rsid w:val="005649AA"/>
    <w:rPr>
      <w:sz w:val="22"/>
      <w:szCs w:val="22"/>
    </w:rPr>
  </w:style>
  <w:style w:type="paragraph" w:styleId="Footer">
    <w:name w:val="footer"/>
    <w:basedOn w:val="Normal"/>
    <w:link w:val="FooterChar"/>
    <w:uiPriority w:val="99"/>
    <w:unhideWhenUsed/>
    <w:rsid w:val="005649AA"/>
    <w:pPr>
      <w:tabs>
        <w:tab w:val="center" w:pos="4677"/>
        <w:tab w:val="right" w:pos="9355"/>
      </w:tabs>
    </w:pPr>
    <w:rPr>
      <w:lang w:val="x-none" w:eastAsia="x-none"/>
    </w:rPr>
  </w:style>
  <w:style w:type="character" w:customStyle="1" w:styleId="FooterChar">
    <w:name w:val="Footer Char"/>
    <w:link w:val="Footer"/>
    <w:uiPriority w:val="99"/>
    <w:rsid w:val="005649AA"/>
    <w:rPr>
      <w:sz w:val="22"/>
      <w:szCs w:val="22"/>
    </w:rPr>
  </w:style>
  <w:style w:type="character" w:customStyle="1" w:styleId="Heading3Char">
    <w:name w:val="Heading 3 Char"/>
    <w:link w:val="Heading3"/>
    <w:uiPriority w:val="9"/>
    <w:semiHidden/>
    <w:rsid w:val="00793842"/>
    <w:rPr>
      <w:rFonts w:ascii="Cambria" w:eastAsia="Times New Roman" w:hAnsi="Cambria" w:cs="Times New Roman"/>
      <w:b/>
      <w:bCs/>
      <w:sz w:val="26"/>
      <w:szCs w:val="26"/>
    </w:rPr>
  </w:style>
  <w:style w:type="paragraph" w:styleId="HTMLPreformatted">
    <w:name w:val="HTML Preformatted"/>
    <w:basedOn w:val="Normal"/>
    <w:link w:val="HTMLPreformattedChar"/>
    <w:uiPriority w:val="99"/>
    <w:semiHidden/>
    <w:unhideWhenUsed/>
    <w:rsid w:val="00793842"/>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793842"/>
    <w:rPr>
      <w:rFonts w:ascii="Courier New" w:hAnsi="Courier New" w:cs="Courier New"/>
    </w:rPr>
  </w:style>
  <w:style w:type="character" w:customStyle="1" w:styleId="Heading1Char">
    <w:name w:val="Heading 1 Char"/>
    <w:link w:val="Heading1"/>
    <w:uiPriority w:val="9"/>
    <w:rsid w:val="00C3123C"/>
    <w:rPr>
      <w:rFonts w:ascii="Cambria" w:eastAsia="Times New Roman" w:hAnsi="Cambria" w:cs="Times New Roman"/>
      <w:b/>
      <w:bCs/>
      <w:kern w:val="32"/>
      <w:sz w:val="32"/>
      <w:szCs w:val="32"/>
    </w:rPr>
  </w:style>
  <w:style w:type="character" w:styleId="Emphasis">
    <w:name w:val="Emphasis"/>
    <w:qFormat/>
    <w:rsid w:val="00E45EA1"/>
    <w:rPr>
      <w:i/>
      <w:iCs/>
    </w:rPr>
  </w:style>
  <w:style w:type="table" w:styleId="TableGrid">
    <w:name w:val="Table Grid"/>
    <w:basedOn w:val="TableNormal"/>
    <w:uiPriority w:val="59"/>
    <w:rsid w:val="00E83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3B32"/>
    <w:pPr>
      <w:ind w:left="708"/>
    </w:pPr>
  </w:style>
  <w:style w:type="character" w:customStyle="1" w:styleId="apple-converted-space">
    <w:name w:val="apple-converted-space"/>
    <w:basedOn w:val="DefaultParagraphFont"/>
    <w:rsid w:val="005D1064"/>
  </w:style>
  <w:style w:type="paragraph" w:styleId="BalloonText">
    <w:name w:val="Balloon Text"/>
    <w:basedOn w:val="Normal"/>
    <w:link w:val="BalloonTextChar"/>
    <w:uiPriority w:val="99"/>
    <w:semiHidden/>
    <w:unhideWhenUsed/>
    <w:rsid w:val="000C0C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0C5D"/>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91"/>
    <w:pPr>
      <w:spacing w:after="200" w:line="276" w:lineRule="auto"/>
    </w:pPr>
    <w:rPr>
      <w:sz w:val="22"/>
      <w:szCs w:val="22"/>
      <w:lang w:val="ru-RU" w:eastAsia="ru-RU"/>
    </w:rPr>
  </w:style>
  <w:style w:type="paragraph" w:styleId="Heading1">
    <w:name w:val="heading 1"/>
    <w:basedOn w:val="Normal"/>
    <w:next w:val="Normal"/>
    <w:link w:val="Heading1Char"/>
    <w:uiPriority w:val="9"/>
    <w:qFormat/>
    <w:rsid w:val="00C3123C"/>
    <w:pPr>
      <w:keepNext/>
      <w:spacing w:before="240" w:after="60"/>
      <w:outlineLvl w:val="0"/>
    </w:pPr>
    <w:rPr>
      <w:rFonts w:ascii="Cambria" w:hAnsi="Cambria"/>
      <w:b/>
      <w:bCs/>
      <w:kern w:val="32"/>
      <w:sz w:val="32"/>
      <w:szCs w:val="32"/>
      <w:lang w:val="x-none" w:eastAsia="x-none"/>
    </w:rPr>
  </w:style>
  <w:style w:type="paragraph" w:styleId="Heading2">
    <w:name w:val="heading 2"/>
    <w:basedOn w:val="Normal"/>
    <w:link w:val="Heading2Char"/>
    <w:uiPriority w:val="9"/>
    <w:qFormat/>
    <w:rsid w:val="005D7EA6"/>
    <w:pPr>
      <w:spacing w:before="100" w:beforeAutospacing="1" w:after="100" w:afterAutospacing="1" w:line="240" w:lineRule="auto"/>
      <w:outlineLvl w:val="1"/>
    </w:pPr>
    <w:rPr>
      <w:rFonts w:ascii="Times New Roman" w:hAnsi="Times New Roman"/>
      <w:b/>
      <w:bCs/>
      <w:sz w:val="18"/>
      <w:szCs w:val="18"/>
      <w:lang w:val="x-none" w:eastAsia="x-none"/>
    </w:rPr>
  </w:style>
  <w:style w:type="paragraph" w:styleId="Heading3">
    <w:name w:val="heading 3"/>
    <w:basedOn w:val="Normal"/>
    <w:next w:val="Normal"/>
    <w:link w:val="Heading3Char"/>
    <w:uiPriority w:val="9"/>
    <w:qFormat/>
    <w:rsid w:val="00793842"/>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D7EA6"/>
    <w:rPr>
      <w:rFonts w:ascii="Times New Roman" w:eastAsia="Times New Roman" w:hAnsi="Times New Roman" w:cs="Times New Roman"/>
      <w:b/>
      <w:bCs/>
      <w:sz w:val="18"/>
      <w:szCs w:val="18"/>
    </w:rPr>
  </w:style>
  <w:style w:type="character" w:styleId="Hyperlink">
    <w:name w:val="Hyperlink"/>
    <w:uiPriority w:val="99"/>
    <w:unhideWhenUsed/>
    <w:rsid w:val="005D7EA6"/>
    <w:rPr>
      <w:color w:val="0C51AE"/>
      <w:u w:val="single"/>
    </w:rPr>
  </w:style>
  <w:style w:type="paragraph" w:styleId="NormalWeb">
    <w:name w:val="Normal (Web)"/>
    <w:basedOn w:val="Normal"/>
    <w:uiPriority w:val="99"/>
    <w:unhideWhenUsed/>
    <w:rsid w:val="005D7EA6"/>
    <w:pPr>
      <w:spacing w:before="100" w:beforeAutospacing="1" w:after="100" w:afterAutospacing="1" w:line="240" w:lineRule="auto"/>
    </w:pPr>
    <w:rPr>
      <w:rFonts w:ascii="Times New Roman" w:hAnsi="Times New Roman"/>
      <w:sz w:val="24"/>
      <w:szCs w:val="24"/>
    </w:rPr>
  </w:style>
  <w:style w:type="character" w:styleId="Strong">
    <w:name w:val="Strong"/>
    <w:qFormat/>
    <w:rsid w:val="0026597A"/>
    <w:rPr>
      <w:b/>
      <w:bCs/>
    </w:rPr>
  </w:style>
  <w:style w:type="paragraph" w:styleId="FootnoteText">
    <w:name w:val="footnote text"/>
    <w:basedOn w:val="Normal"/>
    <w:link w:val="FootnoteTextChar"/>
    <w:uiPriority w:val="99"/>
    <w:unhideWhenUsed/>
    <w:rsid w:val="003904BD"/>
    <w:rPr>
      <w:sz w:val="20"/>
      <w:szCs w:val="20"/>
    </w:rPr>
  </w:style>
  <w:style w:type="character" w:customStyle="1" w:styleId="FootnoteTextChar">
    <w:name w:val="Footnote Text Char"/>
    <w:basedOn w:val="DefaultParagraphFont"/>
    <w:link w:val="FootnoteText"/>
    <w:uiPriority w:val="99"/>
    <w:rsid w:val="003904BD"/>
  </w:style>
  <w:style w:type="character" w:styleId="FootnoteReference">
    <w:name w:val="footnote reference"/>
    <w:aliases w:val="fr,Used by Word for Help footnote symbols"/>
    <w:semiHidden/>
    <w:unhideWhenUsed/>
    <w:rsid w:val="003904BD"/>
    <w:rPr>
      <w:vertAlign w:val="superscript"/>
    </w:rPr>
  </w:style>
  <w:style w:type="paragraph" w:styleId="Header">
    <w:name w:val="header"/>
    <w:basedOn w:val="Normal"/>
    <w:link w:val="HeaderChar"/>
    <w:uiPriority w:val="99"/>
    <w:unhideWhenUsed/>
    <w:rsid w:val="005649AA"/>
    <w:pPr>
      <w:tabs>
        <w:tab w:val="center" w:pos="4677"/>
        <w:tab w:val="right" w:pos="9355"/>
      </w:tabs>
    </w:pPr>
    <w:rPr>
      <w:lang w:val="x-none" w:eastAsia="x-none"/>
    </w:rPr>
  </w:style>
  <w:style w:type="character" w:customStyle="1" w:styleId="HeaderChar">
    <w:name w:val="Header Char"/>
    <w:link w:val="Header"/>
    <w:uiPriority w:val="99"/>
    <w:rsid w:val="005649AA"/>
    <w:rPr>
      <w:sz w:val="22"/>
      <w:szCs w:val="22"/>
    </w:rPr>
  </w:style>
  <w:style w:type="paragraph" w:styleId="Footer">
    <w:name w:val="footer"/>
    <w:basedOn w:val="Normal"/>
    <w:link w:val="FooterChar"/>
    <w:uiPriority w:val="99"/>
    <w:unhideWhenUsed/>
    <w:rsid w:val="005649AA"/>
    <w:pPr>
      <w:tabs>
        <w:tab w:val="center" w:pos="4677"/>
        <w:tab w:val="right" w:pos="9355"/>
      </w:tabs>
    </w:pPr>
    <w:rPr>
      <w:lang w:val="x-none" w:eastAsia="x-none"/>
    </w:rPr>
  </w:style>
  <w:style w:type="character" w:customStyle="1" w:styleId="FooterChar">
    <w:name w:val="Footer Char"/>
    <w:link w:val="Footer"/>
    <w:uiPriority w:val="99"/>
    <w:rsid w:val="005649AA"/>
    <w:rPr>
      <w:sz w:val="22"/>
      <w:szCs w:val="22"/>
    </w:rPr>
  </w:style>
  <w:style w:type="character" w:customStyle="1" w:styleId="Heading3Char">
    <w:name w:val="Heading 3 Char"/>
    <w:link w:val="Heading3"/>
    <w:uiPriority w:val="9"/>
    <w:semiHidden/>
    <w:rsid w:val="00793842"/>
    <w:rPr>
      <w:rFonts w:ascii="Cambria" w:eastAsia="Times New Roman" w:hAnsi="Cambria" w:cs="Times New Roman"/>
      <w:b/>
      <w:bCs/>
      <w:sz w:val="26"/>
      <w:szCs w:val="26"/>
    </w:rPr>
  </w:style>
  <w:style w:type="paragraph" w:styleId="HTMLPreformatted">
    <w:name w:val="HTML Preformatted"/>
    <w:basedOn w:val="Normal"/>
    <w:link w:val="HTMLPreformattedChar"/>
    <w:uiPriority w:val="99"/>
    <w:semiHidden/>
    <w:unhideWhenUsed/>
    <w:rsid w:val="00793842"/>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793842"/>
    <w:rPr>
      <w:rFonts w:ascii="Courier New" w:hAnsi="Courier New" w:cs="Courier New"/>
    </w:rPr>
  </w:style>
  <w:style w:type="character" w:customStyle="1" w:styleId="Heading1Char">
    <w:name w:val="Heading 1 Char"/>
    <w:link w:val="Heading1"/>
    <w:uiPriority w:val="9"/>
    <w:rsid w:val="00C3123C"/>
    <w:rPr>
      <w:rFonts w:ascii="Cambria" w:eastAsia="Times New Roman" w:hAnsi="Cambria" w:cs="Times New Roman"/>
      <w:b/>
      <w:bCs/>
      <w:kern w:val="32"/>
      <w:sz w:val="32"/>
      <w:szCs w:val="32"/>
    </w:rPr>
  </w:style>
  <w:style w:type="character" w:styleId="Emphasis">
    <w:name w:val="Emphasis"/>
    <w:qFormat/>
    <w:rsid w:val="00E45EA1"/>
    <w:rPr>
      <w:i/>
      <w:iCs/>
    </w:rPr>
  </w:style>
  <w:style w:type="table" w:styleId="TableGrid">
    <w:name w:val="Table Grid"/>
    <w:basedOn w:val="TableNormal"/>
    <w:uiPriority w:val="59"/>
    <w:rsid w:val="00E83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3B32"/>
    <w:pPr>
      <w:ind w:left="708"/>
    </w:pPr>
  </w:style>
  <w:style w:type="character" w:customStyle="1" w:styleId="apple-converted-space">
    <w:name w:val="apple-converted-space"/>
    <w:basedOn w:val="DefaultParagraphFont"/>
    <w:rsid w:val="005D1064"/>
  </w:style>
  <w:style w:type="paragraph" w:styleId="BalloonText">
    <w:name w:val="Balloon Text"/>
    <w:basedOn w:val="Normal"/>
    <w:link w:val="BalloonTextChar"/>
    <w:uiPriority w:val="99"/>
    <w:semiHidden/>
    <w:unhideWhenUsed/>
    <w:rsid w:val="000C0C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0C5D"/>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04068">
      <w:bodyDiv w:val="1"/>
      <w:marLeft w:val="0"/>
      <w:marRight w:val="0"/>
      <w:marTop w:val="0"/>
      <w:marBottom w:val="0"/>
      <w:divBdr>
        <w:top w:val="none" w:sz="0" w:space="0" w:color="auto"/>
        <w:left w:val="none" w:sz="0" w:space="0" w:color="auto"/>
        <w:bottom w:val="none" w:sz="0" w:space="0" w:color="auto"/>
        <w:right w:val="none" w:sz="0" w:space="0" w:color="auto"/>
      </w:divBdr>
    </w:div>
    <w:div w:id="526259741">
      <w:bodyDiv w:val="1"/>
      <w:marLeft w:val="0"/>
      <w:marRight w:val="0"/>
      <w:marTop w:val="0"/>
      <w:marBottom w:val="0"/>
      <w:divBdr>
        <w:top w:val="none" w:sz="0" w:space="0" w:color="auto"/>
        <w:left w:val="none" w:sz="0" w:space="0" w:color="auto"/>
        <w:bottom w:val="none" w:sz="0" w:space="0" w:color="auto"/>
        <w:right w:val="none" w:sz="0" w:space="0" w:color="auto"/>
      </w:divBdr>
    </w:div>
    <w:div w:id="727337718">
      <w:bodyDiv w:val="1"/>
      <w:marLeft w:val="0"/>
      <w:marRight w:val="0"/>
      <w:marTop w:val="0"/>
      <w:marBottom w:val="0"/>
      <w:divBdr>
        <w:top w:val="none" w:sz="0" w:space="0" w:color="auto"/>
        <w:left w:val="none" w:sz="0" w:space="0" w:color="auto"/>
        <w:bottom w:val="none" w:sz="0" w:space="0" w:color="auto"/>
        <w:right w:val="none" w:sz="0" w:space="0" w:color="auto"/>
      </w:divBdr>
      <w:divsChild>
        <w:div w:id="128784338">
          <w:marLeft w:val="0"/>
          <w:marRight w:val="0"/>
          <w:marTop w:val="0"/>
          <w:marBottom w:val="0"/>
          <w:divBdr>
            <w:top w:val="none" w:sz="0" w:space="0" w:color="auto"/>
            <w:left w:val="none" w:sz="0" w:space="0" w:color="auto"/>
            <w:bottom w:val="none" w:sz="0" w:space="0" w:color="auto"/>
            <w:right w:val="none" w:sz="0" w:space="0" w:color="auto"/>
          </w:divBdr>
        </w:div>
        <w:div w:id="319578210">
          <w:marLeft w:val="0"/>
          <w:marRight w:val="0"/>
          <w:marTop w:val="0"/>
          <w:marBottom w:val="0"/>
          <w:divBdr>
            <w:top w:val="none" w:sz="0" w:space="0" w:color="auto"/>
            <w:left w:val="none" w:sz="0" w:space="0" w:color="auto"/>
            <w:bottom w:val="none" w:sz="0" w:space="0" w:color="auto"/>
            <w:right w:val="none" w:sz="0" w:space="0" w:color="auto"/>
          </w:divBdr>
        </w:div>
        <w:div w:id="971642085">
          <w:marLeft w:val="0"/>
          <w:marRight w:val="0"/>
          <w:marTop w:val="0"/>
          <w:marBottom w:val="0"/>
          <w:divBdr>
            <w:top w:val="none" w:sz="0" w:space="0" w:color="auto"/>
            <w:left w:val="none" w:sz="0" w:space="0" w:color="auto"/>
            <w:bottom w:val="none" w:sz="0" w:space="0" w:color="auto"/>
            <w:right w:val="none" w:sz="0" w:space="0" w:color="auto"/>
          </w:divBdr>
        </w:div>
        <w:div w:id="1387145347">
          <w:marLeft w:val="0"/>
          <w:marRight w:val="0"/>
          <w:marTop w:val="0"/>
          <w:marBottom w:val="0"/>
          <w:divBdr>
            <w:top w:val="none" w:sz="0" w:space="0" w:color="auto"/>
            <w:left w:val="none" w:sz="0" w:space="0" w:color="auto"/>
            <w:bottom w:val="none" w:sz="0" w:space="0" w:color="auto"/>
            <w:right w:val="none" w:sz="0" w:space="0" w:color="auto"/>
          </w:divBdr>
        </w:div>
        <w:div w:id="1562592416">
          <w:marLeft w:val="0"/>
          <w:marRight w:val="0"/>
          <w:marTop w:val="0"/>
          <w:marBottom w:val="0"/>
          <w:divBdr>
            <w:top w:val="none" w:sz="0" w:space="0" w:color="auto"/>
            <w:left w:val="none" w:sz="0" w:space="0" w:color="auto"/>
            <w:bottom w:val="none" w:sz="0" w:space="0" w:color="auto"/>
            <w:right w:val="none" w:sz="0" w:space="0" w:color="auto"/>
          </w:divBdr>
        </w:div>
      </w:divsChild>
    </w:div>
    <w:div w:id="845167793">
      <w:bodyDiv w:val="1"/>
      <w:marLeft w:val="0"/>
      <w:marRight w:val="0"/>
      <w:marTop w:val="0"/>
      <w:marBottom w:val="0"/>
      <w:divBdr>
        <w:top w:val="none" w:sz="0" w:space="0" w:color="auto"/>
        <w:left w:val="none" w:sz="0" w:space="0" w:color="auto"/>
        <w:bottom w:val="none" w:sz="0" w:space="0" w:color="auto"/>
        <w:right w:val="none" w:sz="0" w:space="0" w:color="auto"/>
      </w:divBdr>
    </w:div>
    <w:div w:id="1450733778">
      <w:bodyDiv w:val="1"/>
      <w:marLeft w:val="0"/>
      <w:marRight w:val="0"/>
      <w:marTop w:val="0"/>
      <w:marBottom w:val="0"/>
      <w:divBdr>
        <w:top w:val="none" w:sz="0" w:space="0" w:color="auto"/>
        <w:left w:val="none" w:sz="0" w:space="0" w:color="auto"/>
        <w:bottom w:val="none" w:sz="0" w:space="0" w:color="auto"/>
        <w:right w:val="none" w:sz="0" w:space="0" w:color="auto"/>
      </w:divBdr>
    </w:div>
    <w:div w:id="1537235049">
      <w:bodyDiv w:val="1"/>
      <w:marLeft w:val="0"/>
      <w:marRight w:val="0"/>
      <w:marTop w:val="0"/>
      <w:marBottom w:val="0"/>
      <w:divBdr>
        <w:top w:val="none" w:sz="0" w:space="0" w:color="auto"/>
        <w:left w:val="none" w:sz="0" w:space="0" w:color="auto"/>
        <w:bottom w:val="none" w:sz="0" w:space="0" w:color="auto"/>
        <w:right w:val="none" w:sz="0" w:space="0" w:color="auto"/>
      </w:divBdr>
      <w:divsChild>
        <w:div w:id="1097941599">
          <w:marLeft w:val="0"/>
          <w:marRight w:val="0"/>
          <w:marTop w:val="0"/>
          <w:marBottom w:val="0"/>
          <w:divBdr>
            <w:top w:val="none" w:sz="0" w:space="0" w:color="auto"/>
            <w:left w:val="none" w:sz="0" w:space="0" w:color="auto"/>
            <w:bottom w:val="none" w:sz="0" w:space="0" w:color="auto"/>
            <w:right w:val="none" w:sz="0" w:space="0" w:color="auto"/>
          </w:divBdr>
        </w:div>
      </w:divsChild>
    </w:div>
    <w:div w:id="1766924745">
      <w:bodyDiv w:val="1"/>
      <w:marLeft w:val="0"/>
      <w:marRight w:val="0"/>
      <w:marTop w:val="0"/>
      <w:marBottom w:val="0"/>
      <w:divBdr>
        <w:top w:val="none" w:sz="0" w:space="0" w:color="auto"/>
        <w:left w:val="none" w:sz="0" w:space="0" w:color="auto"/>
        <w:bottom w:val="none" w:sz="0" w:space="0" w:color="auto"/>
        <w:right w:val="none" w:sz="0" w:space="0" w:color="auto"/>
      </w:divBdr>
    </w:div>
    <w:div w:id="1951736774">
      <w:bodyDiv w:val="1"/>
      <w:marLeft w:val="0"/>
      <w:marRight w:val="0"/>
      <w:marTop w:val="0"/>
      <w:marBottom w:val="0"/>
      <w:divBdr>
        <w:top w:val="none" w:sz="0" w:space="0" w:color="auto"/>
        <w:left w:val="none" w:sz="0" w:space="0" w:color="auto"/>
        <w:bottom w:val="none" w:sz="0" w:space="0" w:color="auto"/>
        <w:right w:val="none" w:sz="0" w:space="0" w:color="auto"/>
      </w:divBdr>
      <w:divsChild>
        <w:div w:id="1914049804">
          <w:marLeft w:val="0"/>
          <w:marRight w:val="0"/>
          <w:marTop w:val="0"/>
          <w:marBottom w:val="0"/>
          <w:divBdr>
            <w:top w:val="none" w:sz="0" w:space="0" w:color="auto"/>
            <w:left w:val="none" w:sz="0" w:space="0" w:color="auto"/>
            <w:bottom w:val="none" w:sz="0" w:space="0" w:color="auto"/>
            <w:right w:val="none" w:sz="0" w:space="0" w:color="auto"/>
          </w:divBdr>
        </w:div>
      </w:divsChild>
    </w:div>
    <w:div w:id="20885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aits.utexas.edu/poltheory/bentham/rr/rr.b01.c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91144-67C9-4C4A-8061-85073E5B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8887</Characters>
  <Application>Microsoft Office Word</Application>
  <DocSecurity>0</DocSecurity>
  <Lines>74</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10425</CharactersWithSpaces>
  <SharedDoc>false</SharedDoc>
  <HLinks>
    <vt:vector size="6" baseType="variant">
      <vt:variant>
        <vt:i4>131143</vt:i4>
      </vt:variant>
      <vt:variant>
        <vt:i4>0</vt:i4>
      </vt:variant>
      <vt:variant>
        <vt:i4>0</vt:i4>
      </vt:variant>
      <vt:variant>
        <vt:i4>5</vt:i4>
      </vt:variant>
      <vt:variant>
        <vt:lpwstr>http://www.laits.utexas.edu/poltheory/bentham/rr/rr.b01.c12.html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Owner</cp:lastModifiedBy>
  <cp:revision>2</cp:revision>
  <cp:lastPrinted>2014-04-23T16:15:00Z</cp:lastPrinted>
  <dcterms:created xsi:type="dcterms:W3CDTF">2014-04-23T19:11:00Z</dcterms:created>
  <dcterms:modified xsi:type="dcterms:W3CDTF">2014-04-23T19:11:00Z</dcterms:modified>
</cp:coreProperties>
</file>