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F9F">
        <w:rPr>
          <w:rFonts w:ascii="Times New Roman" w:hAnsi="Times New Roman" w:cs="Times New Roman"/>
          <w:b/>
          <w:bCs/>
          <w:sz w:val="24"/>
          <w:szCs w:val="24"/>
        </w:rPr>
        <w:t>Council on Campus Planning and Usage (CCPU)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Friday, November 6, 2015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Algonquin Room</w:t>
      </w:r>
      <w:bookmarkStart w:id="0" w:name="_GoBack"/>
      <w:bookmarkEnd w:id="0"/>
      <w:r w:rsidRPr="006A3F9F">
        <w:rPr>
          <w:rFonts w:ascii="Times New Roman" w:hAnsi="Times New Roman" w:cs="Times New Roman"/>
          <w:sz w:val="24"/>
          <w:szCs w:val="24"/>
        </w:rPr>
        <w:t>, University Union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2:00 – 3:00 p.m.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F9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F9F"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Brian Stone, Engineering Technology (Chair), Stacy Betz, Communication Sciences &amp; Disorders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 xml:space="preserve">(Secretary), Scott Coker, Director, Facilities Management, Julie Lawless, Geography, Hal </w:t>
      </w:r>
      <w:proofErr w:type="spellStart"/>
      <w:r w:rsidRPr="006A3F9F">
        <w:rPr>
          <w:rFonts w:ascii="Times New Roman" w:hAnsi="Times New Roman" w:cs="Times New Roman"/>
          <w:sz w:val="24"/>
          <w:szCs w:val="24"/>
        </w:rPr>
        <w:t>Marchand</w:t>
      </w:r>
      <w:proofErr w:type="spellEnd"/>
      <w:r w:rsidRPr="006A3F9F">
        <w:rPr>
          <w:rFonts w:ascii="Times New Roman" w:hAnsi="Times New Roman" w:cs="Times New Roman"/>
          <w:sz w:val="24"/>
          <w:szCs w:val="24"/>
        </w:rPr>
        <w:t>, Health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 xml:space="preserve">Sciences, </w:t>
      </w:r>
      <w:proofErr w:type="spellStart"/>
      <w:r w:rsidRPr="006A3F9F">
        <w:rPr>
          <w:rFonts w:ascii="Times New Roman" w:hAnsi="Times New Roman" w:cs="Times New Roman"/>
          <w:sz w:val="24"/>
          <w:szCs w:val="24"/>
        </w:rPr>
        <w:t>Chunying</w:t>
      </w:r>
      <w:proofErr w:type="spellEnd"/>
      <w:r w:rsidRPr="006A3F9F">
        <w:rPr>
          <w:rFonts w:ascii="Times New Roman" w:hAnsi="Times New Roman" w:cs="Times New Roman"/>
          <w:sz w:val="24"/>
          <w:szCs w:val="24"/>
        </w:rPr>
        <w:t xml:space="preserve"> Zhao, Computer Sciences, Roger </w:t>
      </w:r>
      <w:proofErr w:type="spellStart"/>
      <w:r w:rsidRPr="006A3F9F">
        <w:rPr>
          <w:rFonts w:ascii="Times New Roman" w:hAnsi="Times New Roman" w:cs="Times New Roman"/>
          <w:sz w:val="24"/>
          <w:szCs w:val="24"/>
        </w:rPr>
        <w:t>Viadero</w:t>
      </w:r>
      <w:proofErr w:type="spellEnd"/>
      <w:r w:rsidRPr="006A3F9F">
        <w:rPr>
          <w:rFonts w:ascii="Times New Roman" w:hAnsi="Times New Roman" w:cs="Times New Roman"/>
          <w:sz w:val="24"/>
          <w:szCs w:val="24"/>
        </w:rPr>
        <w:t>, Biological Sciences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F9F">
        <w:rPr>
          <w:rFonts w:ascii="Times New Roman" w:hAnsi="Times New Roman" w:cs="Times New Roman"/>
          <w:b/>
          <w:bCs/>
          <w:sz w:val="24"/>
          <w:szCs w:val="24"/>
        </w:rPr>
        <w:t>Opening Remarks: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b/>
          <w:bCs/>
          <w:sz w:val="24"/>
          <w:szCs w:val="24"/>
        </w:rPr>
        <w:t>Previous Items</w:t>
      </w:r>
      <w:r w:rsidRPr="006A3F9F">
        <w:rPr>
          <w:rFonts w:ascii="Times New Roman" w:hAnsi="Times New Roman" w:cs="Times New Roman"/>
          <w:sz w:val="24"/>
          <w:szCs w:val="24"/>
        </w:rPr>
        <w:t>: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Training for Universal Design was held on October 30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specific update was available because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members were able to attend.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F9F">
        <w:rPr>
          <w:rFonts w:ascii="Times New Roman" w:hAnsi="Times New Roman" w:cs="Times New Roman"/>
          <w:b/>
          <w:bCs/>
          <w:sz w:val="24"/>
          <w:szCs w:val="24"/>
        </w:rPr>
        <w:t>New Items: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I. Faculty senate has asked the committee to report on classroom safety issues. In 2013 classrooms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were scheduled to be audited for whether the doors had the ability to be locked from the inside,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the instructor or students, in the event of an emergency. Senate has now asked for an update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whether all classrooms now have that ability.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Scott reported the facilities did look at this issue at the time. He said Stipes was the largest 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and all classroom locks were changed to allow for locking from the inside.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 xml:space="preserve">Committee members expressed some concern if doors don't </w:t>
      </w:r>
      <w:proofErr w:type="gramStart"/>
      <w:r w:rsidRPr="006A3F9F">
        <w:rPr>
          <w:rFonts w:ascii="Times New Roman" w:hAnsi="Times New Roman" w:cs="Times New Roman"/>
          <w:sz w:val="24"/>
          <w:szCs w:val="24"/>
        </w:rPr>
        <w:t>lock,</w:t>
      </w:r>
      <w:proofErr w:type="gramEnd"/>
      <w:r w:rsidRPr="006A3F9F">
        <w:rPr>
          <w:rFonts w:ascii="Times New Roman" w:hAnsi="Times New Roman" w:cs="Times New Roman"/>
          <w:sz w:val="24"/>
          <w:szCs w:val="24"/>
        </w:rPr>
        <w:t xml:space="preserve"> some classrooms have furniture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bolted to the floor so it is not possible to move furniture as a barrier, etc. There was also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concern that faculty would need to have the key for that classroom. Scott said most classrooms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left locked during the day and instructors would need the key anyway.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offered for one of his classes to do an audit of the doors. The request from senate is unclear</w:t>
      </w:r>
    </w:p>
    <w:p w:rsid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F9F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6A3F9F">
        <w:rPr>
          <w:rFonts w:ascii="Times New Roman" w:hAnsi="Times New Roman" w:cs="Times New Roman"/>
          <w:sz w:val="24"/>
          <w:szCs w:val="24"/>
        </w:rPr>
        <w:t xml:space="preserve"> a student conducted audit would meet the senate's needs.</w:t>
      </w:r>
    </w:p>
    <w:p w:rsid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Brian will get an update on any formal university of audit of classroom doors and other issues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F9F">
        <w:rPr>
          <w:rFonts w:ascii="Times New Roman" w:hAnsi="Times New Roman" w:cs="Times New Roman"/>
          <w:sz w:val="24"/>
          <w:szCs w:val="24"/>
        </w:rPr>
        <w:t>related</w:t>
      </w:r>
      <w:proofErr w:type="gramEnd"/>
      <w:r w:rsidRPr="006A3F9F">
        <w:rPr>
          <w:rFonts w:ascii="Times New Roman" w:hAnsi="Times New Roman" w:cs="Times New Roman"/>
          <w:sz w:val="24"/>
          <w:szCs w:val="24"/>
        </w:rPr>
        <w:t xml:space="preserve"> to active shooter training from Digger Oster and Scott Harris and then report at the 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2nd faculty senate meeting. Both Oster and Harris have agreed to meet with the committee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December to discuss.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II. Scott reviewed the WIU master plan that was originally developed in 2008 with the intention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being updated approximately every 5 years. The document is available online for anyone to read.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 xml:space="preserve">Then the Master Plan Implementation Team meets regularly to discuss progress on the </w:t>
      </w:r>
      <w:r w:rsidRPr="006A3F9F">
        <w:rPr>
          <w:rFonts w:ascii="Times New Roman" w:hAnsi="Times New Roman" w:cs="Times New Roman"/>
          <w:sz w:val="24"/>
          <w:szCs w:val="24"/>
        </w:rPr>
        <w:lastRenderedPageBreak/>
        <w:t>plan.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Large items include the Center for Performing Arts for which the scope of the project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reduced due to budget cuts and escalating costs over time. The next capital project request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WIU is a science building which includes new construction in combination with renovations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9F">
        <w:rPr>
          <w:rFonts w:ascii="Times New Roman" w:hAnsi="Times New Roman" w:cs="Times New Roman"/>
          <w:sz w:val="24"/>
          <w:szCs w:val="24"/>
        </w:rPr>
        <w:t>existing space.</w:t>
      </w:r>
    </w:p>
    <w:p w:rsidR="006A3F9F" w:rsidRPr="006A3F9F" w:rsidRDefault="006A3F9F" w:rsidP="006A3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AC" w:rsidRPr="006A3F9F" w:rsidRDefault="006A3F9F" w:rsidP="006A3F9F">
      <w:pPr>
        <w:rPr>
          <w:rFonts w:ascii="Times New Roman" w:hAnsi="Times New Roman" w:cs="Times New Roman"/>
          <w:sz w:val="24"/>
          <w:szCs w:val="24"/>
        </w:rPr>
      </w:pPr>
      <w:r w:rsidRPr="006A3F9F">
        <w:rPr>
          <w:rFonts w:ascii="Times New Roman" w:hAnsi="Times New Roman" w:cs="Times New Roman"/>
          <w:sz w:val="24"/>
          <w:szCs w:val="24"/>
        </w:rPr>
        <w:t>A handout of highlights of the plan was presented with the meeting agenda.</w:t>
      </w:r>
    </w:p>
    <w:sectPr w:rsidR="008135AC" w:rsidRPr="006A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F"/>
    <w:rsid w:val="006A3F9F"/>
    <w:rsid w:val="008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391</Words>
  <Characters>2229</Characters>
  <Application>Microsoft Office Word</Application>
  <DocSecurity>0</DocSecurity>
  <Lines>18</Lines>
  <Paragraphs>5</Paragraphs>
  <ScaleCrop>false</ScaleCrop>
  <Company>Western Illinois University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 Hamm</dc:creator>
  <cp:lastModifiedBy>Annette E Hamm</cp:lastModifiedBy>
  <cp:revision>1</cp:revision>
  <cp:lastPrinted>2015-12-01T16:26:00Z</cp:lastPrinted>
  <dcterms:created xsi:type="dcterms:W3CDTF">2015-12-01T14:16:00Z</dcterms:created>
  <dcterms:modified xsi:type="dcterms:W3CDTF">2015-12-01T16:26:00Z</dcterms:modified>
</cp:coreProperties>
</file>