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A44D5C" w:rsidRDefault="009B711A" w:rsidP="009B711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9B711A" w:rsidRPr="00A44D5C" w:rsidRDefault="003C17D6" w:rsidP="009B711A">
      <w:pPr>
        <w:pStyle w:val="Title"/>
        <w:rPr>
          <w:rFonts w:ascii="Times New Roman" w:hAnsi="Times New Roman"/>
          <w:sz w:val="28"/>
          <w:szCs w:val="28"/>
        </w:rPr>
      </w:pPr>
      <w:r w:rsidRPr="003C17D6">
        <w:rPr>
          <w:rFonts w:ascii="Times New Roman" w:hAnsi="Times New Roman"/>
          <w:sz w:val="28"/>
          <w:szCs w:val="28"/>
        </w:rPr>
        <w:t xml:space="preserve">Thursday, </w:t>
      </w:r>
      <w:r w:rsidR="00A02C10">
        <w:rPr>
          <w:rFonts w:ascii="Times New Roman" w:hAnsi="Times New Roman"/>
          <w:sz w:val="28"/>
          <w:szCs w:val="28"/>
        </w:rPr>
        <w:t>26 January 2017</w:t>
      </w:r>
    </w:p>
    <w:p w:rsidR="009B711A" w:rsidRPr="00A44D5C" w:rsidRDefault="003D75BA" w:rsidP="009B711A">
      <w:pPr>
        <w:pStyle w:val="Subtitle"/>
        <w:rPr>
          <w:rFonts w:ascii="Times New Roman" w:hAnsi="Times New Roman"/>
          <w:b/>
        </w:rPr>
      </w:pPr>
      <w:proofErr w:type="spellStart"/>
      <w:proofErr w:type="gramStart"/>
      <w:r>
        <w:rPr>
          <w:rFonts w:ascii="Times New Roman" w:hAnsi="Times New Roman"/>
          <w:b/>
        </w:rPr>
        <w:t>Horrabin</w:t>
      </w:r>
      <w:proofErr w:type="spellEnd"/>
      <w:r>
        <w:rPr>
          <w:rFonts w:ascii="Times New Roman" w:hAnsi="Times New Roman"/>
          <w:b/>
        </w:rPr>
        <w:t xml:space="preserve"> Hall </w:t>
      </w:r>
      <w:r w:rsidR="0075028C">
        <w:rPr>
          <w:rFonts w:ascii="Times New Roman" w:hAnsi="Times New Roman"/>
          <w:b/>
        </w:rPr>
        <w:t>1</w:t>
      </w:r>
      <w:r w:rsidR="0065042E">
        <w:rPr>
          <w:rFonts w:ascii="Times New Roman" w:hAnsi="Times New Roman"/>
          <w:b/>
        </w:rPr>
        <w:t xml:space="preserve"> - </w:t>
      </w:r>
      <w:r w:rsidR="0080554F" w:rsidRPr="00EA2DEA">
        <w:rPr>
          <w:rFonts w:ascii="Times New Roman" w:hAnsi="Times New Roman"/>
          <w:b/>
        </w:rPr>
        <w:t>3</w:t>
      </w:r>
      <w:r w:rsidR="009B711A" w:rsidRPr="00EA2DEA">
        <w:rPr>
          <w:rFonts w:ascii="Times New Roman" w:hAnsi="Times New Roman"/>
          <w:b/>
        </w:rPr>
        <w:t>:</w:t>
      </w:r>
      <w:r w:rsidR="00EA2DEA" w:rsidRPr="00EA2DEA">
        <w:rPr>
          <w:rFonts w:ascii="Times New Roman" w:hAnsi="Times New Roman"/>
          <w:b/>
        </w:rPr>
        <w:t>3</w:t>
      </w:r>
      <w:r w:rsidR="009B711A" w:rsidRPr="00EA2DEA">
        <w:rPr>
          <w:rFonts w:ascii="Times New Roman" w:hAnsi="Times New Roman"/>
          <w:b/>
        </w:rPr>
        <w:t>0 p.m.</w:t>
      </w:r>
      <w:proofErr w:type="gramEnd"/>
    </w:p>
    <w:p w:rsidR="009B711A" w:rsidRDefault="009B711A" w:rsidP="009B711A">
      <w:pPr>
        <w:pStyle w:val="Heading1"/>
        <w:numPr>
          <w:ilvl w:val="0"/>
          <w:numId w:val="0"/>
        </w:numPr>
        <w:jc w:val="center"/>
        <w:rPr>
          <w:rFonts w:ascii="Times New Roman" w:hAnsi="Times New Roman" w:cs="Times New Roman"/>
          <w:sz w:val="28"/>
          <w:szCs w:val="28"/>
        </w:rPr>
      </w:pPr>
      <w:r w:rsidRPr="00A44D5C">
        <w:rPr>
          <w:rFonts w:ascii="Times New Roman" w:hAnsi="Times New Roman" w:cs="Times New Roman"/>
          <w:sz w:val="28"/>
          <w:szCs w:val="28"/>
        </w:rPr>
        <w:t>A G E N D A</w:t>
      </w:r>
    </w:p>
    <w:p w:rsidR="009B711A" w:rsidRDefault="009B711A" w:rsidP="009B711A"/>
    <w:p w:rsidR="001C6967" w:rsidRDefault="001C6967" w:rsidP="009B711A"/>
    <w:p w:rsidR="009B711A" w:rsidRPr="00252CBC" w:rsidRDefault="009B711A" w:rsidP="00252CBC">
      <w:pPr>
        <w:pStyle w:val="ListParagraph"/>
        <w:numPr>
          <w:ilvl w:val="0"/>
          <w:numId w:val="2"/>
        </w:numPr>
        <w:rPr>
          <w:rFonts w:ascii="Times New Roman" w:hAnsi="Times New Roman"/>
        </w:rPr>
      </w:pPr>
      <w:r w:rsidRPr="00252CBC">
        <w:rPr>
          <w:rFonts w:ascii="Times New Roman" w:hAnsi="Times New Roman"/>
        </w:rPr>
        <w:t>Consideration of Minutes</w:t>
      </w:r>
      <w:r w:rsidR="00696A07">
        <w:rPr>
          <w:rFonts w:ascii="Times New Roman" w:hAnsi="Times New Roman"/>
        </w:rPr>
        <w:br/>
      </w:r>
    </w:p>
    <w:p w:rsidR="00F64521" w:rsidRPr="006C037C" w:rsidRDefault="00A02C10" w:rsidP="00AC059D">
      <w:pPr>
        <w:pStyle w:val="ListParagraph"/>
        <w:numPr>
          <w:ilvl w:val="1"/>
          <w:numId w:val="2"/>
        </w:numPr>
        <w:ind w:hanging="720"/>
        <w:rPr>
          <w:rFonts w:ascii="Times New Roman" w:hAnsi="Times New Roman"/>
        </w:rPr>
      </w:pPr>
      <w:r>
        <w:rPr>
          <w:rFonts w:ascii="Times New Roman" w:hAnsi="Times New Roman"/>
        </w:rPr>
        <w:t>1 December</w:t>
      </w:r>
      <w:r w:rsidR="003D75BA">
        <w:rPr>
          <w:rFonts w:ascii="Times New Roman" w:hAnsi="Times New Roman"/>
        </w:rPr>
        <w:t xml:space="preserve"> 2016</w:t>
      </w:r>
      <w:r w:rsidR="00696A07">
        <w:rPr>
          <w:rFonts w:ascii="Times New Roman" w:hAnsi="Times New Roman"/>
        </w:rPr>
        <w:br/>
      </w:r>
    </w:p>
    <w:p w:rsidR="000E429C" w:rsidRDefault="000E429C" w:rsidP="00252CBC">
      <w:pPr>
        <w:pStyle w:val="ListParagraph"/>
        <w:numPr>
          <w:ilvl w:val="0"/>
          <w:numId w:val="2"/>
        </w:numPr>
        <w:rPr>
          <w:rFonts w:ascii="Times New Roman" w:hAnsi="Times New Roman"/>
        </w:rPr>
      </w:pPr>
      <w:r>
        <w:rPr>
          <w:rFonts w:ascii="Times New Roman" w:hAnsi="Times New Roman"/>
        </w:rPr>
        <w:t>Announcements</w:t>
      </w:r>
    </w:p>
    <w:p w:rsidR="001C6967" w:rsidRDefault="001C6967" w:rsidP="001C6967">
      <w:pPr>
        <w:pStyle w:val="ListParagraph"/>
        <w:rPr>
          <w:rFonts w:ascii="Times New Roman" w:hAnsi="Times New Roman"/>
        </w:rPr>
      </w:pPr>
    </w:p>
    <w:p w:rsidR="00341C74" w:rsidRDefault="009B711A" w:rsidP="00252CBC">
      <w:pPr>
        <w:pStyle w:val="ListParagraph"/>
        <w:numPr>
          <w:ilvl w:val="0"/>
          <w:numId w:val="2"/>
        </w:numPr>
        <w:rPr>
          <w:rFonts w:ascii="Times New Roman" w:hAnsi="Times New Roman"/>
        </w:rPr>
      </w:pPr>
      <w:r w:rsidRPr="00252CBC">
        <w:rPr>
          <w:rFonts w:ascii="Times New Roman" w:hAnsi="Times New Roman"/>
        </w:rPr>
        <w:t>Old Business</w:t>
      </w:r>
    </w:p>
    <w:p w:rsidR="008348FB" w:rsidRDefault="008348FB" w:rsidP="008348FB">
      <w:pPr>
        <w:pStyle w:val="ListParagraph"/>
        <w:ind w:left="2880"/>
        <w:rPr>
          <w:rFonts w:ascii="Times New Roman" w:hAnsi="Times New Roman"/>
        </w:rPr>
      </w:pPr>
    </w:p>
    <w:p w:rsidR="00B65D90" w:rsidRPr="000F24E9" w:rsidRDefault="009B711A" w:rsidP="00252CBC">
      <w:pPr>
        <w:pStyle w:val="ListParagraph"/>
        <w:numPr>
          <w:ilvl w:val="0"/>
          <w:numId w:val="2"/>
        </w:numPr>
        <w:rPr>
          <w:rFonts w:ascii="Times New Roman" w:hAnsi="Times New Roman"/>
          <w:u w:val="single"/>
        </w:rPr>
      </w:pPr>
      <w:r w:rsidRPr="00252CBC">
        <w:rPr>
          <w:rFonts w:ascii="Times New Roman" w:hAnsi="Times New Roman"/>
        </w:rPr>
        <w:t>New Business</w:t>
      </w:r>
    </w:p>
    <w:p w:rsidR="00BA6E12" w:rsidRDefault="00BA6E12" w:rsidP="00BA6E12">
      <w:pPr>
        <w:pStyle w:val="ListParagraph"/>
        <w:ind w:left="1440"/>
        <w:rPr>
          <w:rFonts w:ascii="Times New Roman" w:hAnsi="Times New Roman"/>
        </w:rPr>
      </w:pPr>
    </w:p>
    <w:p w:rsidR="00BA6E12" w:rsidRDefault="00BA6E12" w:rsidP="00BA6E12">
      <w:pPr>
        <w:pStyle w:val="ListParagraph"/>
        <w:numPr>
          <w:ilvl w:val="1"/>
          <w:numId w:val="2"/>
        </w:numPr>
        <w:ind w:hanging="720"/>
        <w:rPr>
          <w:rFonts w:ascii="Times New Roman" w:hAnsi="Times New Roman"/>
        </w:rPr>
      </w:pPr>
      <w:r>
        <w:rPr>
          <w:rFonts w:ascii="Times New Roman" w:hAnsi="Times New Roman"/>
        </w:rPr>
        <w:t xml:space="preserve">Curricular Requests from the </w:t>
      </w:r>
      <w:r w:rsidR="00F46A61">
        <w:rPr>
          <w:rFonts w:ascii="Times New Roman" w:hAnsi="Times New Roman"/>
        </w:rPr>
        <w:t>Department of English</w:t>
      </w:r>
    </w:p>
    <w:p w:rsidR="00BA6E12" w:rsidRDefault="00BA6E12" w:rsidP="00BA6E12">
      <w:pPr>
        <w:pStyle w:val="ListParagraph"/>
        <w:ind w:left="1440"/>
        <w:rPr>
          <w:rFonts w:ascii="Times New Roman" w:hAnsi="Times New Roman"/>
        </w:rPr>
      </w:pPr>
    </w:p>
    <w:p w:rsidR="00BA6E12" w:rsidRDefault="00BA6E12" w:rsidP="00BA6E12">
      <w:pPr>
        <w:pStyle w:val="ListParagraph"/>
        <w:numPr>
          <w:ilvl w:val="2"/>
          <w:numId w:val="2"/>
        </w:numPr>
        <w:ind w:hanging="810"/>
        <w:rPr>
          <w:rFonts w:ascii="Times New Roman" w:hAnsi="Times New Roman"/>
        </w:rPr>
      </w:pPr>
      <w:r>
        <w:rPr>
          <w:rFonts w:ascii="Times New Roman" w:hAnsi="Times New Roman"/>
        </w:rPr>
        <w:t>Request</w:t>
      </w:r>
      <w:r w:rsidR="00F46A61">
        <w:rPr>
          <w:rFonts w:ascii="Times New Roman" w:hAnsi="Times New Roman"/>
        </w:rPr>
        <w:t>s</w:t>
      </w:r>
      <w:r>
        <w:rPr>
          <w:rFonts w:ascii="Times New Roman" w:hAnsi="Times New Roman"/>
        </w:rPr>
        <w:t xml:space="preserve"> for Change of Course Description</w:t>
      </w:r>
      <w:r w:rsidR="00F46A61">
        <w:rPr>
          <w:rFonts w:ascii="Times New Roman" w:hAnsi="Times New Roman"/>
        </w:rPr>
        <w:t>s</w:t>
      </w:r>
    </w:p>
    <w:p w:rsidR="00BA6E12" w:rsidRDefault="00BA6E12" w:rsidP="00BA6E12">
      <w:pPr>
        <w:pStyle w:val="ListParagraph"/>
        <w:ind w:left="2250"/>
        <w:rPr>
          <w:rFonts w:ascii="Times New Roman" w:hAnsi="Times New Roman"/>
        </w:rPr>
      </w:pPr>
    </w:p>
    <w:p w:rsidR="00BA6E12" w:rsidRDefault="00F46A61" w:rsidP="00BA6E12">
      <w:pPr>
        <w:pStyle w:val="ListParagraph"/>
        <w:numPr>
          <w:ilvl w:val="3"/>
          <w:numId w:val="2"/>
        </w:numPr>
        <w:ind w:hanging="630"/>
        <w:rPr>
          <w:rFonts w:ascii="Times New Roman" w:hAnsi="Times New Roman"/>
        </w:rPr>
      </w:pPr>
      <w:r>
        <w:rPr>
          <w:rFonts w:ascii="Times New Roman" w:hAnsi="Times New Roman"/>
        </w:rPr>
        <w:t xml:space="preserve">ENG 100, Introduction to Writing, </w:t>
      </w:r>
      <w:proofErr w:type="gramStart"/>
      <w:r>
        <w:rPr>
          <w:rFonts w:ascii="Times New Roman" w:hAnsi="Times New Roman"/>
        </w:rPr>
        <w:t>3</w:t>
      </w:r>
      <w:r w:rsidR="00BA6E12">
        <w:rPr>
          <w:rFonts w:ascii="Times New Roman" w:hAnsi="Times New Roman"/>
        </w:rPr>
        <w:t xml:space="preserve"> </w:t>
      </w:r>
      <w:proofErr w:type="spellStart"/>
      <w:r w:rsidR="00BA6E12">
        <w:rPr>
          <w:rFonts w:ascii="Times New Roman" w:hAnsi="Times New Roman"/>
        </w:rPr>
        <w:t>s.h</w:t>
      </w:r>
      <w:proofErr w:type="spellEnd"/>
      <w:proofErr w:type="gramEnd"/>
      <w:r w:rsidR="00BA6E12">
        <w:rPr>
          <w:rFonts w:ascii="Times New Roman" w:hAnsi="Times New Roman"/>
        </w:rPr>
        <w:t>.</w:t>
      </w:r>
    </w:p>
    <w:p w:rsidR="00BA6E12" w:rsidRDefault="00BA6E12" w:rsidP="00BA6E12">
      <w:pPr>
        <w:pStyle w:val="ListParagraph"/>
        <w:ind w:left="4320" w:hanging="1440"/>
        <w:rPr>
          <w:rFonts w:ascii="Times New Roman" w:hAnsi="Times New Roman"/>
        </w:rPr>
      </w:pPr>
      <w:r w:rsidRPr="00EB2E73">
        <w:rPr>
          <w:rFonts w:ascii="Times New Roman" w:hAnsi="Times New Roman"/>
          <w:b/>
        </w:rPr>
        <w:t>Current:</w:t>
      </w:r>
      <w:r>
        <w:rPr>
          <w:rFonts w:ascii="Times New Roman" w:hAnsi="Times New Roman"/>
        </w:rPr>
        <w:tab/>
      </w:r>
      <w:r w:rsidR="00F46A61">
        <w:rPr>
          <w:rFonts w:ascii="Times New Roman" w:hAnsi="Times New Roman"/>
        </w:rPr>
        <w:t xml:space="preserve">Instruction and experience in the basics of clear, accurate, and effective paragraphs and essays. </w:t>
      </w:r>
      <w:proofErr w:type="gramStart"/>
      <w:r w:rsidR="00F46A61">
        <w:rPr>
          <w:rFonts w:ascii="Times New Roman" w:hAnsi="Times New Roman"/>
        </w:rPr>
        <w:t>Required of students placed in the course during initial registration.</w:t>
      </w:r>
      <w:proofErr w:type="gramEnd"/>
      <w:r w:rsidR="00F46A61">
        <w:rPr>
          <w:rFonts w:ascii="Times New Roman" w:hAnsi="Times New Roman"/>
        </w:rPr>
        <w:t xml:space="preserve"> Not open to students who have completed ENG 180 or 280 with a grade of C or above. Graded A, A-, B+, B, </w:t>
      </w:r>
      <w:proofErr w:type="gramStart"/>
      <w:r w:rsidR="00F46A61">
        <w:rPr>
          <w:rFonts w:ascii="Times New Roman" w:hAnsi="Times New Roman"/>
        </w:rPr>
        <w:t>B</w:t>
      </w:r>
      <w:proofErr w:type="gramEnd"/>
      <w:r w:rsidR="00F46A61">
        <w:rPr>
          <w:rFonts w:ascii="Times New Roman" w:hAnsi="Times New Roman"/>
        </w:rPr>
        <w:t>-, C+, C, or U.</w:t>
      </w:r>
    </w:p>
    <w:p w:rsidR="00BA6E12" w:rsidRPr="00EB2E73" w:rsidRDefault="00BA6E12" w:rsidP="00BA6E12">
      <w:pPr>
        <w:pStyle w:val="ListParagraph"/>
        <w:ind w:left="4320" w:hanging="1440"/>
        <w:rPr>
          <w:rFonts w:ascii="Times New Roman" w:hAnsi="Times New Roman"/>
        </w:rPr>
      </w:pPr>
    </w:p>
    <w:p w:rsidR="00BA6E12" w:rsidRDefault="00BA6E12" w:rsidP="00BA6E12">
      <w:pPr>
        <w:pStyle w:val="ListParagraph"/>
        <w:ind w:left="4320" w:hanging="1440"/>
        <w:rPr>
          <w:rFonts w:ascii="Times New Roman" w:hAnsi="Times New Roman"/>
        </w:rPr>
      </w:pPr>
      <w:proofErr w:type="gramStart"/>
      <w:r w:rsidRPr="00EB2E73">
        <w:rPr>
          <w:rFonts w:ascii="Times New Roman" w:hAnsi="Times New Roman"/>
          <w:b/>
        </w:rPr>
        <w:t>Proposed:</w:t>
      </w:r>
      <w:r>
        <w:rPr>
          <w:rFonts w:ascii="Times New Roman" w:hAnsi="Times New Roman"/>
        </w:rPr>
        <w:tab/>
      </w:r>
      <w:r w:rsidR="00F46A61">
        <w:rPr>
          <w:rFonts w:ascii="Times New Roman" w:hAnsi="Times New Roman"/>
        </w:rPr>
        <w:t>Introduction to writing as a social act with emphasis on developing flexible reading and writing processes for a range of genres.</w:t>
      </w:r>
      <w:proofErr w:type="gramEnd"/>
      <w:r w:rsidR="00F46A61">
        <w:rPr>
          <w:rFonts w:ascii="Times New Roman" w:hAnsi="Times New Roman"/>
        </w:rPr>
        <w:t xml:space="preserve"> </w:t>
      </w:r>
      <w:proofErr w:type="gramStart"/>
      <w:r w:rsidR="00F46A61">
        <w:rPr>
          <w:rFonts w:ascii="Times New Roman" w:hAnsi="Times New Roman"/>
        </w:rPr>
        <w:t>Required of students placed in the course during initial registration.</w:t>
      </w:r>
      <w:proofErr w:type="gramEnd"/>
      <w:r w:rsidR="00F46A61">
        <w:rPr>
          <w:rFonts w:ascii="Times New Roman" w:hAnsi="Times New Roman"/>
        </w:rPr>
        <w:t xml:space="preserve"> Designated sections taught in computer labs. Not open to students who have completed ENG 180 or 280 with a grade of C or above. Graded A, A-, B+, B, </w:t>
      </w:r>
      <w:proofErr w:type="gramStart"/>
      <w:r w:rsidR="00F46A61">
        <w:rPr>
          <w:rFonts w:ascii="Times New Roman" w:hAnsi="Times New Roman"/>
        </w:rPr>
        <w:t>B</w:t>
      </w:r>
      <w:proofErr w:type="gramEnd"/>
      <w:r w:rsidR="00F46A61">
        <w:rPr>
          <w:rFonts w:ascii="Times New Roman" w:hAnsi="Times New Roman"/>
        </w:rPr>
        <w:t>-, C+, C, or U.</w:t>
      </w:r>
    </w:p>
    <w:p w:rsidR="00F46A61" w:rsidRDefault="00F46A61" w:rsidP="00BA6E12">
      <w:pPr>
        <w:pStyle w:val="ListParagraph"/>
        <w:ind w:left="4320" w:hanging="1440"/>
        <w:rPr>
          <w:rFonts w:ascii="Times New Roman" w:hAnsi="Times New Roman"/>
        </w:rPr>
      </w:pPr>
    </w:p>
    <w:p w:rsidR="00F46A61" w:rsidRDefault="00F46A61" w:rsidP="00F46A61">
      <w:pPr>
        <w:pStyle w:val="ListParagraph"/>
        <w:numPr>
          <w:ilvl w:val="3"/>
          <w:numId w:val="2"/>
        </w:numPr>
        <w:ind w:hanging="630"/>
        <w:rPr>
          <w:rFonts w:ascii="Times New Roman" w:hAnsi="Times New Roman"/>
        </w:rPr>
      </w:pPr>
      <w:r>
        <w:rPr>
          <w:rFonts w:ascii="Times New Roman" w:hAnsi="Times New Roman"/>
        </w:rPr>
        <w:t xml:space="preserve">ENG 180, College Writing I,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F46A61" w:rsidRDefault="00F46A61" w:rsidP="00F46A61">
      <w:pPr>
        <w:pStyle w:val="ListParagraph"/>
        <w:ind w:left="4320" w:hanging="1440"/>
        <w:rPr>
          <w:rFonts w:ascii="Times New Roman" w:hAnsi="Times New Roman"/>
        </w:rPr>
      </w:pPr>
      <w:r w:rsidRPr="00EB2E73">
        <w:rPr>
          <w:rFonts w:ascii="Times New Roman" w:hAnsi="Times New Roman"/>
          <w:b/>
        </w:rPr>
        <w:t>Current:</w:t>
      </w:r>
      <w:r>
        <w:rPr>
          <w:rFonts w:ascii="Times New Roman" w:hAnsi="Times New Roman"/>
        </w:rPr>
        <w:tab/>
        <w:t xml:space="preserve">Introduction to college writing, with an emphasis on the writing process, reflective writing, and critical thinking. All sections taught with word processors. Graded A, A-, B+, B, B-, C+, C, U, </w:t>
      </w:r>
      <w:proofErr w:type="gramStart"/>
      <w:r>
        <w:rPr>
          <w:rFonts w:ascii="Times New Roman" w:hAnsi="Times New Roman"/>
        </w:rPr>
        <w:t>F</w:t>
      </w:r>
      <w:proofErr w:type="gramEnd"/>
      <w:r>
        <w:rPr>
          <w:rFonts w:ascii="Times New Roman" w:hAnsi="Times New Roman"/>
        </w:rPr>
        <w:t xml:space="preserve">. </w:t>
      </w:r>
    </w:p>
    <w:p w:rsidR="00F46A61" w:rsidRPr="00EB2E73" w:rsidRDefault="00F46A61" w:rsidP="00F46A61">
      <w:pPr>
        <w:pStyle w:val="ListParagraph"/>
        <w:ind w:left="4320" w:hanging="1440"/>
        <w:rPr>
          <w:rFonts w:ascii="Times New Roman" w:hAnsi="Times New Roman"/>
        </w:rPr>
      </w:pPr>
    </w:p>
    <w:p w:rsidR="00F46A61" w:rsidRDefault="00F46A61" w:rsidP="00F46A61">
      <w:pPr>
        <w:pStyle w:val="ListParagraph"/>
        <w:ind w:left="4320" w:hanging="1440"/>
        <w:rPr>
          <w:rFonts w:ascii="Times New Roman" w:hAnsi="Times New Roman"/>
        </w:rPr>
      </w:pPr>
      <w:proofErr w:type="gramStart"/>
      <w:r w:rsidRPr="00EB2E73">
        <w:rPr>
          <w:rFonts w:ascii="Times New Roman" w:hAnsi="Times New Roman"/>
          <w:b/>
        </w:rPr>
        <w:t>Proposed:</w:t>
      </w:r>
      <w:r>
        <w:rPr>
          <w:rFonts w:ascii="Times New Roman" w:hAnsi="Times New Roman"/>
        </w:rPr>
        <w:tab/>
        <w:t>Study and practice of writing as a social act with emphasis on rhetoric and genre.</w:t>
      </w:r>
      <w:proofErr w:type="gramEnd"/>
      <w:r>
        <w:rPr>
          <w:rFonts w:ascii="Times New Roman" w:hAnsi="Times New Roman"/>
        </w:rPr>
        <w:t xml:space="preserve"> All sections taught in computer labs. Graded A, A-, B+, B, B-, C+, C, U, </w:t>
      </w:r>
      <w:proofErr w:type="gramStart"/>
      <w:r>
        <w:rPr>
          <w:rFonts w:ascii="Times New Roman" w:hAnsi="Times New Roman"/>
        </w:rPr>
        <w:t>F</w:t>
      </w:r>
      <w:proofErr w:type="gramEnd"/>
      <w:r>
        <w:rPr>
          <w:rFonts w:ascii="Times New Roman" w:hAnsi="Times New Roman"/>
        </w:rPr>
        <w:t xml:space="preserve">.  </w:t>
      </w:r>
    </w:p>
    <w:p w:rsidR="00F46A61" w:rsidRDefault="00F46A61" w:rsidP="00F46A61">
      <w:pPr>
        <w:pStyle w:val="ListParagraph"/>
        <w:ind w:left="4320" w:hanging="1440"/>
        <w:rPr>
          <w:rFonts w:ascii="Times New Roman" w:hAnsi="Times New Roman"/>
        </w:rPr>
      </w:pPr>
    </w:p>
    <w:p w:rsidR="00F46A61" w:rsidRDefault="00F46A61" w:rsidP="00F46A61">
      <w:pPr>
        <w:pStyle w:val="ListParagraph"/>
        <w:numPr>
          <w:ilvl w:val="3"/>
          <w:numId w:val="2"/>
        </w:numPr>
        <w:ind w:hanging="630"/>
        <w:rPr>
          <w:rFonts w:ascii="Times New Roman" w:hAnsi="Times New Roman"/>
        </w:rPr>
      </w:pPr>
      <w:r>
        <w:rPr>
          <w:rFonts w:ascii="Times New Roman" w:hAnsi="Times New Roman"/>
        </w:rPr>
        <w:t>E</w:t>
      </w:r>
      <w:r w:rsidR="00C806BD">
        <w:rPr>
          <w:rFonts w:ascii="Times New Roman" w:hAnsi="Times New Roman"/>
        </w:rPr>
        <w:t>NG 2</w:t>
      </w:r>
      <w:r>
        <w:rPr>
          <w:rFonts w:ascii="Times New Roman" w:hAnsi="Times New Roman"/>
        </w:rPr>
        <w:t>80, College Writing I</w:t>
      </w:r>
      <w:r w:rsidR="00C806BD">
        <w:rPr>
          <w:rFonts w:ascii="Times New Roman" w:hAnsi="Times New Roman"/>
        </w:rPr>
        <w:t>I</w:t>
      </w:r>
      <w:r>
        <w:rPr>
          <w:rFonts w:ascii="Times New Roman" w:hAnsi="Times New Roman"/>
        </w:rPr>
        <w:t xml:space="preserve">,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F46A61" w:rsidRDefault="00F46A61" w:rsidP="00C806BD">
      <w:pPr>
        <w:pStyle w:val="ListParagraph"/>
        <w:ind w:left="4320" w:hanging="1440"/>
        <w:rPr>
          <w:rFonts w:ascii="Times New Roman" w:hAnsi="Times New Roman"/>
        </w:rPr>
      </w:pPr>
      <w:r w:rsidRPr="00EB2E73">
        <w:rPr>
          <w:rFonts w:ascii="Times New Roman" w:hAnsi="Times New Roman"/>
          <w:b/>
        </w:rPr>
        <w:lastRenderedPageBreak/>
        <w:t>Current:</w:t>
      </w:r>
      <w:r>
        <w:rPr>
          <w:rFonts w:ascii="Times New Roman" w:hAnsi="Times New Roman"/>
        </w:rPr>
        <w:tab/>
      </w:r>
      <w:r w:rsidR="00C806BD">
        <w:rPr>
          <w:rFonts w:ascii="Times New Roman" w:hAnsi="Times New Roman"/>
        </w:rPr>
        <w:t>A second course in</w:t>
      </w:r>
      <w:r>
        <w:rPr>
          <w:rFonts w:ascii="Times New Roman" w:hAnsi="Times New Roman"/>
        </w:rPr>
        <w:t xml:space="preserve"> college writing, </w:t>
      </w:r>
      <w:r w:rsidR="00C806BD">
        <w:rPr>
          <w:rFonts w:ascii="Times New Roman" w:hAnsi="Times New Roman"/>
        </w:rPr>
        <w:t>to be taken during sophomore year</w:t>
      </w:r>
      <w:r>
        <w:rPr>
          <w:rFonts w:ascii="Times New Roman" w:hAnsi="Times New Roman"/>
        </w:rPr>
        <w:t xml:space="preserve">. </w:t>
      </w:r>
      <w:proofErr w:type="gramStart"/>
      <w:r w:rsidR="00C806BD">
        <w:rPr>
          <w:rFonts w:ascii="Times New Roman" w:hAnsi="Times New Roman"/>
        </w:rPr>
        <w:t>Emphasis on the interaction between writer and reader.</w:t>
      </w:r>
      <w:proofErr w:type="gramEnd"/>
      <w:r w:rsidR="00C806BD">
        <w:rPr>
          <w:rFonts w:ascii="Times New Roman" w:hAnsi="Times New Roman"/>
        </w:rPr>
        <w:t xml:space="preserve"> Designated </w:t>
      </w:r>
      <w:r>
        <w:rPr>
          <w:rFonts w:ascii="Times New Roman" w:hAnsi="Times New Roman"/>
        </w:rPr>
        <w:t xml:space="preserve">sections taught with word processors. Graded A, A-, B+, B, B-, C+, C, U, </w:t>
      </w:r>
      <w:proofErr w:type="gramStart"/>
      <w:r>
        <w:rPr>
          <w:rFonts w:ascii="Times New Roman" w:hAnsi="Times New Roman"/>
        </w:rPr>
        <w:t>F</w:t>
      </w:r>
      <w:proofErr w:type="gramEnd"/>
      <w:r>
        <w:rPr>
          <w:rFonts w:ascii="Times New Roman" w:hAnsi="Times New Roman"/>
        </w:rPr>
        <w:t xml:space="preserve">. </w:t>
      </w:r>
      <w:r w:rsidR="00C806BD">
        <w:rPr>
          <w:rFonts w:ascii="Times New Roman" w:hAnsi="Times New Roman"/>
        </w:rPr>
        <w:t xml:space="preserve"> </w:t>
      </w:r>
    </w:p>
    <w:p w:rsidR="00F46A61" w:rsidRPr="00EB2E73" w:rsidRDefault="00F46A61" w:rsidP="00F46A61">
      <w:pPr>
        <w:pStyle w:val="ListParagraph"/>
        <w:ind w:left="4320" w:hanging="1440"/>
        <w:rPr>
          <w:rFonts w:ascii="Times New Roman" w:hAnsi="Times New Roman"/>
        </w:rPr>
      </w:pPr>
    </w:p>
    <w:p w:rsidR="00F46A61" w:rsidRDefault="00F46A61" w:rsidP="00F46A61">
      <w:pPr>
        <w:pStyle w:val="ListParagraph"/>
        <w:ind w:left="4320" w:hanging="1440"/>
        <w:rPr>
          <w:rFonts w:ascii="Times New Roman" w:hAnsi="Times New Roman"/>
        </w:rPr>
      </w:pPr>
      <w:proofErr w:type="gramStart"/>
      <w:r w:rsidRPr="00EB2E73">
        <w:rPr>
          <w:rFonts w:ascii="Times New Roman" w:hAnsi="Times New Roman"/>
          <w:b/>
        </w:rPr>
        <w:t>Proposed:</w:t>
      </w:r>
      <w:r>
        <w:rPr>
          <w:rFonts w:ascii="Times New Roman" w:hAnsi="Times New Roman"/>
        </w:rPr>
        <w:tab/>
      </w:r>
      <w:r w:rsidR="00C806BD">
        <w:rPr>
          <w:rFonts w:ascii="Times New Roman" w:hAnsi="Times New Roman"/>
        </w:rPr>
        <w:t>Continued, advanced study and practice of writing as a social act with emphasis on disciplinary and professional contexts, rhetorical genre, and discourse community.</w:t>
      </w:r>
      <w:proofErr w:type="gramEnd"/>
      <w:r w:rsidR="00C806BD">
        <w:rPr>
          <w:rFonts w:ascii="Times New Roman" w:hAnsi="Times New Roman"/>
        </w:rPr>
        <w:t xml:space="preserve"> Designated sections taught in computer labs. Graded A, A, B+, B, B-, C+, C, U, </w:t>
      </w:r>
      <w:proofErr w:type="gramStart"/>
      <w:r w:rsidR="00C806BD">
        <w:rPr>
          <w:rFonts w:ascii="Times New Roman" w:hAnsi="Times New Roman"/>
        </w:rPr>
        <w:t>F</w:t>
      </w:r>
      <w:proofErr w:type="gramEnd"/>
      <w:r w:rsidR="00C806BD">
        <w:rPr>
          <w:rFonts w:ascii="Times New Roman" w:hAnsi="Times New Roman"/>
        </w:rPr>
        <w:t xml:space="preserve">.  </w:t>
      </w:r>
    </w:p>
    <w:p w:rsidR="001D4B05" w:rsidRDefault="001D4B05" w:rsidP="001D4B05">
      <w:pPr>
        <w:pStyle w:val="ListParagraph"/>
        <w:ind w:left="2880"/>
        <w:rPr>
          <w:rFonts w:ascii="Times New Roman" w:hAnsi="Times New Roman"/>
        </w:rPr>
      </w:pPr>
    </w:p>
    <w:p w:rsidR="001D4B05" w:rsidRDefault="001D4B05" w:rsidP="001D4B05">
      <w:pPr>
        <w:pStyle w:val="ListParagraph"/>
        <w:numPr>
          <w:ilvl w:val="1"/>
          <w:numId w:val="2"/>
        </w:numPr>
        <w:ind w:hanging="720"/>
        <w:rPr>
          <w:rFonts w:ascii="Times New Roman" w:hAnsi="Times New Roman"/>
        </w:rPr>
      </w:pPr>
      <w:r>
        <w:rPr>
          <w:rFonts w:ascii="Times New Roman" w:hAnsi="Times New Roman"/>
        </w:rPr>
        <w:t>Curricular Requests from the Department of Geography</w:t>
      </w:r>
    </w:p>
    <w:p w:rsidR="001D4B05" w:rsidRDefault="001D4B05" w:rsidP="001D4B05">
      <w:pPr>
        <w:pStyle w:val="ListParagraph"/>
        <w:ind w:left="1440"/>
        <w:rPr>
          <w:rFonts w:ascii="Times New Roman" w:hAnsi="Times New Roman"/>
        </w:rPr>
      </w:pPr>
    </w:p>
    <w:p w:rsidR="001D4B05" w:rsidRDefault="001D4B05" w:rsidP="001D4B05">
      <w:pPr>
        <w:pStyle w:val="ListParagraph"/>
        <w:numPr>
          <w:ilvl w:val="2"/>
          <w:numId w:val="2"/>
        </w:numPr>
        <w:ind w:hanging="810"/>
        <w:rPr>
          <w:rFonts w:ascii="Times New Roman" w:hAnsi="Times New Roman"/>
        </w:rPr>
      </w:pPr>
      <w:r>
        <w:rPr>
          <w:rFonts w:ascii="Times New Roman" w:hAnsi="Times New Roman"/>
        </w:rPr>
        <w:t>Requests for New Courses</w:t>
      </w:r>
    </w:p>
    <w:p w:rsidR="001D4B05" w:rsidRDefault="001D4B05" w:rsidP="001D4B05">
      <w:pPr>
        <w:pStyle w:val="ListParagraph"/>
        <w:ind w:left="2250"/>
        <w:rPr>
          <w:rFonts w:ascii="Times New Roman" w:hAnsi="Times New Roman"/>
        </w:rPr>
      </w:pP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202, Principles of GIS, </w:t>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402, Advanced Cartography,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407, Social Applications of GIS,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410, Applied GIS, Remote Sensing, and GPS,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423, River Water Resources,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440, Connections: A Geography of Transportation,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 xml:space="preserve">GEOG 458, Planning Methods,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1D4B05" w:rsidRDefault="001D4B05" w:rsidP="001D4B05">
      <w:pPr>
        <w:pStyle w:val="ListParagraph"/>
        <w:ind w:left="2880"/>
        <w:rPr>
          <w:rFonts w:ascii="Times New Roman" w:hAnsi="Times New Roman"/>
        </w:rPr>
      </w:pPr>
    </w:p>
    <w:p w:rsidR="001D4B05" w:rsidRDefault="001D4B05" w:rsidP="001D4B05">
      <w:pPr>
        <w:pStyle w:val="ListParagraph"/>
        <w:numPr>
          <w:ilvl w:val="2"/>
          <w:numId w:val="2"/>
        </w:numPr>
        <w:ind w:hanging="810"/>
        <w:rPr>
          <w:rFonts w:ascii="Times New Roman" w:hAnsi="Times New Roman"/>
        </w:rPr>
      </w:pPr>
      <w:r>
        <w:rPr>
          <w:rFonts w:ascii="Times New Roman" w:hAnsi="Times New Roman"/>
        </w:rPr>
        <w:t>Request for Change of Minor</w:t>
      </w:r>
    </w:p>
    <w:p w:rsidR="001D4B05" w:rsidRDefault="001D4B05" w:rsidP="001D4B05">
      <w:pPr>
        <w:pStyle w:val="ListParagraph"/>
        <w:ind w:left="2250"/>
        <w:rPr>
          <w:rFonts w:ascii="Times New Roman" w:hAnsi="Times New Roman"/>
        </w:rPr>
      </w:pPr>
    </w:p>
    <w:p w:rsidR="001D4B05" w:rsidRDefault="001D4B05" w:rsidP="001D4B05">
      <w:pPr>
        <w:pStyle w:val="ListParagraph"/>
        <w:numPr>
          <w:ilvl w:val="3"/>
          <w:numId w:val="2"/>
        </w:numPr>
        <w:ind w:hanging="630"/>
        <w:rPr>
          <w:rFonts w:ascii="Times New Roman" w:hAnsi="Times New Roman"/>
        </w:rPr>
      </w:pPr>
      <w:r>
        <w:rPr>
          <w:rFonts w:ascii="Times New Roman" w:hAnsi="Times New Roman"/>
        </w:rPr>
        <w:t>Geographic Information Systems</w:t>
      </w:r>
    </w:p>
    <w:p w:rsidR="001D4B05" w:rsidRDefault="001D4B05" w:rsidP="001D4B05">
      <w:pPr>
        <w:pStyle w:val="ListParagraph"/>
        <w:ind w:left="1440"/>
        <w:rPr>
          <w:rFonts w:ascii="Times New Roman" w:hAnsi="Times New Roman"/>
        </w:rPr>
      </w:pPr>
    </w:p>
    <w:p w:rsidR="003D3859" w:rsidRDefault="003D3859" w:rsidP="00C95ADB">
      <w:pPr>
        <w:pStyle w:val="ListParagraph"/>
        <w:numPr>
          <w:ilvl w:val="1"/>
          <w:numId w:val="2"/>
        </w:numPr>
        <w:ind w:hanging="720"/>
        <w:rPr>
          <w:rFonts w:ascii="Times New Roman" w:hAnsi="Times New Roman"/>
        </w:rPr>
      </w:pPr>
      <w:r>
        <w:rPr>
          <w:rFonts w:ascii="Times New Roman" w:hAnsi="Times New Roman"/>
        </w:rPr>
        <w:t>Curricular Requests from the Department of Curriculum and Instruction</w:t>
      </w:r>
    </w:p>
    <w:p w:rsidR="003D3859" w:rsidRDefault="003D3859" w:rsidP="003D3859">
      <w:pPr>
        <w:pStyle w:val="ListParagraph"/>
        <w:ind w:left="1440"/>
        <w:rPr>
          <w:rFonts w:ascii="Times New Roman" w:hAnsi="Times New Roman"/>
        </w:rPr>
      </w:pPr>
    </w:p>
    <w:p w:rsidR="003D3859" w:rsidRDefault="003D3859" w:rsidP="003D3859">
      <w:pPr>
        <w:pStyle w:val="ListParagraph"/>
        <w:numPr>
          <w:ilvl w:val="2"/>
          <w:numId w:val="2"/>
        </w:numPr>
        <w:ind w:hanging="810"/>
        <w:rPr>
          <w:rFonts w:ascii="Times New Roman" w:hAnsi="Times New Roman"/>
        </w:rPr>
      </w:pPr>
      <w:r>
        <w:rPr>
          <w:rFonts w:ascii="Times New Roman" w:hAnsi="Times New Roman"/>
        </w:rPr>
        <w:t>Requests for New Courses</w:t>
      </w:r>
    </w:p>
    <w:p w:rsidR="003D3859" w:rsidRDefault="003D3859" w:rsidP="003D3859">
      <w:pPr>
        <w:pStyle w:val="ListParagraph"/>
        <w:ind w:left="2250"/>
        <w:rPr>
          <w:rFonts w:ascii="Times New Roman" w:hAnsi="Times New Roman"/>
        </w:rPr>
      </w:pPr>
    </w:p>
    <w:p w:rsidR="00D35775" w:rsidRDefault="00D35775" w:rsidP="0074347A">
      <w:pPr>
        <w:pStyle w:val="ListParagraph"/>
        <w:numPr>
          <w:ilvl w:val="3"/>
          <w:numId w:val="2"/>
        </w:numPr>
        <w:ind w:hanging="630"/>
        <w:rPr>
          <w:rFonts w:ascii="Times New Roman" w:hAnsi="Times New Roman"/>
        </w:rPr>
      </w:pPr>
      <w:r>
        <w:rPr>
          <w:rFonts w:ascii="Times New Roman" w:hAnsi="Times New Roman"/>
        </w:rPr>
        <w:t xml:space="preserve">ECH 277, Observation and Assessment in Early Childhood Education,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CF59FA" w:rsidRDefault="00CF59FA" w:rsidP="0074347A">
      <w:pPr>
        <w:pStyle w:val="ListParagraph"/>
        <w:numPr>
          <w:ilvl w:val="3"/>
          <w:numId w:val="2"/>
        </w:numPr>
        <w:ind w:hanging="630"/>
        <w:rPr>
          <w:rFonts w:ascii="Times New Roman" w:hAnsi="Times New Roman"/>
        </w:rPr>
      </w:pPr>
      <w:r>
        <w:rPr>
          <w:rFonts w:ascii="Times New Roman" w:hAnsi="Times New Roman"/>
        </w:rPr>
        <w:t xml:space="preserve">ECH 359, Art and Movement for Children Ages 2-8 Years Old,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3D3859" w:rsidRDefault="00DE0A3C" w:rsidP="0074347A">
      <w:pPr>
        <w:pStyle w:val="ListParagraph"/>
        <w:numPr>
          <w:ilvl w:val="3"/>
          <w:numId w:val="2"/>
        </w:numPr>
        <w:ind w:hanging="630"/>
        <w:rPr>
          <w:rFonts w:ascii="Times New Roman" w:hAnsi="Times New Roman"/>
        </w:rPr>
      </w:pPr>
      <w:r>
        <w:rPr>
          <w:rFonts w:ascii="Times New Roman" w:hAnsi="Times New Roman"/>
        </w:rPr>
        <w:t xml:space="preserve">SPED 392, Strategies and Procedures for Exceptional Children Ages Birth to Five, 2 </w:t>
      </w:r>
      <w:proofErr w:type="spellStart"/>
      <w:r>
        <w:rPr>
          <w:rFonts w:ascii="Times New Roman" w:hAnsi="Times New Roman"/>
        </w:rPr>
        <w:t>s.h</w:t>
      </w:r>
      <w:proofErr w:type="spellEnd"/>
      <w:r>
        <w:rPr>
          <w:rFonts w:ascii="Times New Roman" w:hAnsi="Times New Roman"/>
        </w:rPr>
        <w:t>.</w:t>
      </w:r>
    </w:p>
    <w:p w:rsidR="0074347A" w:rsidRDefault="0074347A" w:rsidP="0074347A">
      <w:pPr>
        <w:pStyle w:val="ListParagraph"/>
        <w:ind w:left="2880"/>
        <w:rPr>
          <w:rFonts w:ascii="Times New Roman" w:hAnsi="Times New Roman"/>
        </w:rPr>
      </w:pPr>
    </w:p>
    <w:p w:rsidR="0074347A" w:rsidRDefault="0074347A" w:rsidP="0074347A">
      <w:pPr>
        <w:pStyle w:val="ListParagraph"/>
        <w:numPr>
          <w:ilvl w:val="2"/>
          <w:numId w:val="2"/>
        </w:numPr>
        <w:ind w:hanging="810"/>
        <w:rPr>
          <w:rFonts w:ascii="Times New Roman" w:hAnsi="Times New Roman"/>
        </w:rPr>
      </w:pPr>
      <w:r>
        <w:rPr>
          <w:rFonts w:ascii="Times New Roman" w:hAnsi="Times New Roman"/>
        </w:rPr>
        <w:t>Requests for Changes in Titles, Course Descriptions, Credit Hours, and Prerequisites</w:t>
      </w:r>
    </w:p>
    <w:p w:rsidR="0074347A" w:rsidRDefault="0074347A" w:rsidP="0074347A">
      <w:pPr>
        <w:pStyle w:val="ListParagraph"/>
        <w:ind w:left="2250"/>
        <w:rPr>
          <w:rFonts w:ascii="Times New Roman" w:hAnsi="Times New Roman"/>
        </w:rPr>
      </w:pPr>
    </w:p>
    <w:p w:rsidR="0074347A" w:rsidRDefault="0074347A" w:rsidP="0074347A">
      <w:pPr>
        <w:pStyle w:val="ListParagraph"/>
        <w:numPr>
          <w:ilvl w:val="3"/>
          <w:numId w:val="2"/>
        </w:numPr>
        <w:ind w:hanging="630"/>
        <w:rPr>
          <w:rFonts w:ascii="Times New Roman" w:hAnsi="Times New Roman"/>
        </w:rPr>
      </w:pPr>
      <w:r>
        <w:rPr>
          <w:rFonts w:ascii="Times New Roman" w:hAnsi="Times New Roman"/>
        </w:rPr>
        <w:t xml:space="preserve">ECH 271, Early Childhood Education,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4347A" w:rsidRDefault="0074347A" w:rsidP="0074347A">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t>Early Childhood Education</w:t>
      </w:r>
    </w:p>
    <w:p w:rsidR="0074347A" w:rsidRDefault="0074347A" w:rsidP="0074347A">
      <w:pPr>
        <w:pStyle w:val="ListParagraph"/>
        <w:ind w:left="4320"/>
        <w:rPr>
          <w:rFonts w:ascii="Times New Roman" w:hAnsi="Times New Roman"/>
        </w:rPr>
      </w:pPr>
      <w:r>
        <w:rPr>
          <w:rFonts w:ascii="Times New Roman" w:hAnsi="Times New Roman"/>
        </w:rPr>
        <w:t>History and philosophy of early childhood education, recent trends, programs, and techniques for education of children, birth through eight years</w:t>
      </w:r>
    </w:p>
    <w:p w:rsidR="0074347A" w:rsidRPr="0074347A" w:rsidRDefault="0074347A" w:rsidP="0074347A">
      <w:pPr>
        <w:pStyle w:val="ListParagraph"/>
        <w:ind w:left="4320"/>
        <w:rPr>
          <w:rFonts w:ascii="Times New Roman" w:hAnsi="Times New Roman"/>
        </w:rPr>
      </w:pPr>
    </w:p>
    <w:p w:rsidR="0074347A" w:rsidRDefault="0074347A" w:rsidP="0074347A">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t>Introduction to Early Childhood Education</w:t>
      </w:r>
    </w:p>
    <w:p w:rsidR="0074347A" w:rsidRPr="0074347A" w:rsidRDefault="0074347A" w:rsidP="0074347A">
      <w:pPr>
        <w:pStyle w:val="ListParagraph"/>
        <w:ind w:left="4320"/>
        <w:rPr>
          <w:rFonts w:ascii="Times New Roman" w:hAnsi="Times New Roman"/>
        </w:rPr>
      </w:pPr>
      <w:proofErr w:type="gramStart"/>
      <w:r>
        <w:rPr>
          <w:rFonts w:ascii="Times New Roman" w:hAnsi="Times New Roman"/>
        </w:rPr>
        <w:t>An overview of early childhood care and education including historical and cultural perspectives, organization, structure, programming and basic values in the field.</w:t>
      </w:r>
      <w:proofErr w:type="gramEnd"/>
      <w:r>
        <w:rPr>
          <w:rFonts w:ascii="Times New Roman" w:hAnsi="Times New Roman"/>
        </w:rPr>
        <w:t xml:space="preserve"> Considerations for diversity of culture, language, race, social-economic status, gender, ethnicity, and ability will be included.</w:t>
      </w:r>
    </w:p>
    <w:p w:rsidR="0074347A" w:rsidRDefault="0074347A" w:rsidP="0074347A">
      <w:pPr>
        <w:pStyle w:val="ListParagraph"/>
        <w:ind w:left="2880"/>
        <w:rPr>
          <w:rFonts w:ascii="Times New Roman" w:hAnsi="Times New Roman"/>
        </w:rPr>
      </w:pPr>
    </w:p>
    <w:p w:rsidR="0074347A" w:rsidRDefault="0074347A" w:rsidP="0074347A">
      <w:pPr>
        <w:pStyle w:val="ListParagraph"/>
        <w:numPr>
          <w:ilvl w:val="3"/>
          <w:numId w:val="2"/>
        </w:numPr>
        <w:ind w:hanging="630"/>
        <w:rPr>
          <w:rFonts w:ascii="Times New Roman" w:hAnsi="Times New Roman"/>
        </w:rPr>
      </w:pPr>
      <w:r>
        <w:rPr>
          <w:rFonts w:ascii="Times New Roman" w:hAnsi="Times New Roman"/>
        </w:rPr>
        <w:lastRenderedPageBreak/>
        <w:t xml:space="preserve">ECH 273, Growth and Development of the Young Child,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74347A" w:rsidRDefault="0074347A" w:rsidP="0074347A">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t>Growth and Development of the Young Child</w:t>
      </w:r>
    </w:p>
    <w:p w:rsidR="00920312" w:rsidRPr="00920312" w:rsidRDefault="00920312" w:rsidP="00920312">
      <w:pPr>
        <w:pStyle w:val="ListParagraph"/>
        <w:ind w:left="4320"/>
        <w:rPr>
          <w:rFonts w:ascii="Times New Roman" w:hAnsi="Times New Roman"/>
        </w:rPr>
      </w:pPr>
      <w:proofErr w:type="gramStart"/>
      <w:r>
        <w:rPr>
          <w:rFonts w:ascii="Times New Roman" w:hAnsi="Times New Roman"/>
        </w:rPr>
        <w:t>Social context in which child functions, development within family, social institutions.</w:t>
      </w:r>
      <w:proofErr w:type="gramEnd"/>
      <w:r>
        <w:rPr>
          <w:rFonts w:ascii="Times New Roman" w:hAnsi="Times New Roman"/>
        </w:rPr>
        <w:t xml:space="preserve"> </w:t>
      </w:r>
      <w:proofErr w:type="gramStart"/>
      <w:r>
        <w:rPr>
          <w:rFonts w:ascii="Times New Roman" w:hAnsi="Times New Roman"/>
        </w:rPr>
        <w:t>Pre- and post-natal forces, effects upon child, techniques for dealing with them.</w:t>
      </w:r>
      <w:proofErr w:type="gramEnd"/>
    </w:p>
    <w:p w:rsidR="0074347A" w:rsidRPr="0074347A" w:rsidRDefault="0074347A" w:rsidP="0074347A">
      <w:pPr>
        <w:pStyle w:val="ListParagraph"/>
        <w:ind w:left="4320"/>
        <w:rPr>
          <w:rFonts w:ascii="Times New Roman" w:hAnsi="Times New Roman"/>
        </w:rPr>
      </w:pPr>
    </w:p>
    <w:p w:rsidR="0074347A" w:rsidRDefault="0074347A" w:rsidP="0074347A">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t>Young Child Growth and Development</w:t>
      </w:r>
    </w:p>
    <w:p w:rsidR="00920312" w:rsidRPr="00920312" w:rsidRDefault="00920312" w:rsidP="00920312">
      <w:pPr>
        <w:pStyle w:val="ListParagraph"/>
        <w:ind w:left="4320"/>
        <w:rPr>
          <w:rFonts w:ascii="Times New Roman" w:hAnsi="Times New Roman"/>
        </w:rPr>
      </w:pPr>
      <w:r>
        <w:rPr>
          <w:rFonts w:ascii="Times New Roman" w:hAnsi="Times New Roman"/>
        </w:rPr>
        <w:t>A foundation course in theory and principles of the developmental continuum pre-natal through age 8, including an in-depth study of physical, social/emotional, cognitive, language, and aesthetic development; an exploration of child development within a socio-cultural context.</w:t>
      </w:r>
    </w:p>
    <w:p w:rsidR="0074347A" w:rsidRDefault="0074347A" w:rsidP="0074347A">
      <w:pPr>
        <w:pStyle w:val="ListParagraph"/>
        <w:ind w:left="2880"/>
        <w:rPr>
          <w:rFonts w:ascii="Times New Roman" w:hAnsi="Times New Roman"/>
        </w:rPr>
      </w:pPr>
    </w:p>
    <w:p w:rsidR="0074347A" w:rsidRDefault="0074347A" w:rsidP="0074347A">
      <w:pPr>
        <w:pStyle w:val="ListParagraph"/>
        <w:numPr>
          <w:ilvl w:val="3"/>
          <w:numId w:val="2"/>
        </w:numPr>
        <w:ind w:hanging="630"/>
        <w:rPr>
          <w:rFonts w:ascii="Times New Roman" w:hAnsi="Times New Roman"/>
        </w:rPr>
      </w:pPr>
      <w:r>
        <w:rPr>
          <w:rFonts w:ascii="Times New Roman" w:hAnsi="Times New Roman"/>
        </w:rPr>
        <w:t xml:space="preserve">ECH 276, Parent/Community Involvement,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476DCD" w:rsidRPr="0074347A" w:rsidRDefault="00476DCD" w:rsidP="00EC3F84">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r>
      <w:proofErr w:type="gramStart"/>
      <w:r w:rsidR="00EC3F84">
        <w:rPr>
          <w:rFonts w:ascii="Times New Roman" w:hAnsi="Times New Roman"/>
        </w:rPr>
        <w:t xml:space="preserve">3 </w:t>
      </w:r>
      <w:proofErr w:type="spellStart"/>
      <w:r w:rsidR="00EC3F84">
        <w:rPr>
          <w:rFonts w:ascii="Times New Roman" w:hAnsi="Times New Roman"/>
        </w:rPr>
        <w:t>s.h</w:t>
      </w:r>
      <w:proofErr w:type="spellEnd"/>
      <w:proofErr w:type="gramEnd"/>
      <w:r w:rsidR="00EC3F84">
        <w:rPr>
          <w:rFonts w:ascii="Times New Roman" w:hAnsi="Times New Roman"/>
        </w:rPr>
        <w:t>.</w:t>
      </w:r>
    </w:p>
    <w:p w:rsidR="00476DCD" w:rsidRPr="00920312" w:rsidRDefault="00476DCD" w:rsidP="00EC3F84">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sidR="00EC3F84">
        <w:rPr>
          <w:rFonts w:ascii="Times New Roman" w:hAnsi="Times New Roman"/>
        </w:rPr>
        <w:t xml:space="preserve">2 </w:t>
      </w:r>
      <w:proofErr w:type="spellStart"/>
      <w:r w:rsidR="00EC3F84">
        <w:rPr>
          <w:rFonts w:ascii="Times New Roman" w:hAnsi="Times New Roman"/>
        </w:rPr>
        <w:t>s.h</w:t>
      </w:r>
      <w:proofErr w:type="spellEnd"/>
      <w:proofErr w:type="gramEnd"/>
      <w:r w:rsidR="00EC3F84">
        <w:rPr>
          <w:rFonts w:ascii="Times New Roman" w:hAnsi="Times New Roman"/>
        </w:rPr>
        <w:t>.</w:t>
      </w:r>
    </w:p>
    <w:p w:rsidR="00476DCD" w:rsidRDefault="00476DCD" w:rsidP="00476DCD">
      <w:pPr>
        <w:pStyle w:val="ListParagraph"/>
        <w:ind w:left="2880"/>
        <w:rPr>
          <w:rFonts w:ascii="Times New Roman" w:hAnsi="Times New Roman"/>
        </w:rPr>
      </w:pPr>
    </w:p>
    <w:p w:rsidR="00D35775" w:rsidRDefault="00D35775" w:rsidP="0074347A">
      <w:pPr>
        <w:pStyle w:val="ListParagraph"/>
        <w:numPr>
          <w:ilvl w:val="3"/>
          <w:numId w:val="2"/>
        </w:numPr>
        <w:ind w:hanging="630"/>
        <w:rPr>
          <w:rFonts w:ascii="Times New Roman" w:hAnsi="Times New Roman"/>
        </w:rPr>
      </w:pPr>
      <w:r>
        <w:rPr>
          <w:rFonts w:ascii="Times New Roman" w:hAnsi="Times New Roman"/>
        </w:rPr>
        <w:t xml:space="preserve">ECH 355, Organization and Administration of the Preprimary Learning Environment,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D35775" w:rsidRDefault="00D35775" w:rsidP="00D35775">
      <w:pPr>
        <w:pStyle w:val="ListParagraph"/>
        <w:ind w:left="4320" w:hanging="1440"/>
        <w:rPr>
          <w:rFonts w:ascii="Times New Roman" w:hAnsi="Times New Roman"/>
        </w:rPr>
      </w:pPr>
      <w:r w:rsidRPr="0074347A">
        <w:rPr>
          <w:rFonts w:ascii="Times New Roman" w:hAnsi="Times New Roman"/>
          <w:b/>
        </w:rPr>
        <w:t>Current:</w:t>
      </w:r>
      <w:r>
        <w:rPr>
          <w:rFonts w:ascii="Times New Roman" w:hAnsi="Times New Roman"/>
        </w:rPr>
        <w:tab/>
        <w:t xml:space="preserve">Organization and Administration of the Preprimary Learning Environment,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D35775" w:rsidRDefault="00D35775" w:rsidP="00D35775">
      <w:pPr>
        <w:pStyle w:val="ListParagraph"/>
        <w:ind w:left="4320" w:hanging="1440"/>
        <w:rPr>
          <w:rFonts w:ascii="Times New Roman" w:hAnsi="Times New Roman"/>
        </w:rPr>
      </w:pPr>
      <w:r>
        <w:rPr>
          <w:rFonts w:ascii="Times New Roman" w:hAnsi="Times New Roman"/>
          <w:b/>
        </w:rPr>
        <w:tab/>
      </w:r>
      <w:proofErr w:type="gramStart"/>
      <w:r>
        <w:rPr>
          <w:rFonts w:ascii="Times New Roman" w:hAnsi="Times New Roman"/>
        </w:rPr>
        <w:t>Principles and practices of classroom design, scheduling, curricular integration, and material selection in preprimary settings.</w:t>
      </w:r>
      <w:proofErr w:type="gramEnd"/>
    </w:p>
    <w:p w:rsidR="00D35775" w:rsidRDefault="00D35775" w:rsidP="00D35775">
      <w:pPr>
        <w:pStyle w:val="ListParagraph"/>
        <w:ind w:left="4320" w:hanging="1440"/>
        <w:rPr>
          <w:rFonts w:ascii="Times New Roman" w:hAnsi="Times New Roman"/>
        </w:rPr>
      </w:pPr>
      <w:r>
        <w:rPr>
          <w:rFonts w:ascii="Times New Roman" w:hAnsi="Times New Roman"/>
        </w:rPr>
        <w:tab/>
      </w:r>
      <w:proofErr w:type="spellStart"/>
      <w:r>
        <w:rPr>
          <w:rFonts w:ascii="Times New Roman" w:hAnsi="Times New Roman"/>
        </w:rPr>
        <w:t>Prereq</w:t>
      </w:r>
      <w:proofErr w:type="spellEnd"/>
      <w:r>
        <w:rPr>
          <w:rFonts w:ascii="Times New Roman" w:hAnsi="Times New Roman"/>
        </w:rPr>
        <w:t>: ECH 271, 273, 273; fully accepted into Teacher Education Program (TEP)</w:t>
      </w:r>
    </w:p>
    <w:p w:rsidR="00D35775" w:rsidRPr="00D35775" w:rsidRDefault="00D35775" w:rsidP="00D35775">
      <w:pPr>
        <w:pStyle w:val="ListParagraph"/>
        <w:ind w:left="4320" w:hanging="1440"/>
        <w:rPr>
          <w:rFonts w:ascii="Times New Roman" w:hAnsi="Times New Roman"/>
        </w:rPr>
      </w:pPr>
    </w:p>
    <w:p w:rsidR="00D35775" w:rsidRDefault="00D35775" w:rsidP="00D35775">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t xml:space="preserve">Planning and Environment for the Pre-Primary Child, 3 </w:t>
      </w:r>
      <w:proofErr w:type="spellStart"/>
      <w:r>
        <w:rPr>
          <w:rFonts w:ascii="Times New Roman" w:hAnsi="Times New Roman"/>
        </w:rPr>
        <w:t>s.h</w:t>
      </w:r>
      <w:proofErr w:type="spellEnd"/>
      <w:r>
        <w:rPr>
          <w:rFonts w:ascii="Times New Roman" w:hAnsi="Times New Roman"/>
        </w:rPr>
        <w:t>.</w:t>
      </w:r>
    </w:p>
    <w:p w:rsidR="00D35775" w:rsidRDefault="00D35775" w:rsidP="00D35775">
      <w:pPr>
        <w:pStyle w:val="ListParagraph"/>
        <w:ind w:left="4320"/>
        <w:rPr>
          <w:rFonts w:ascii="Times New Roman" w:hAnsi="Times New Roman"/>
        </w:rPr>
      </w:pPr>
      <w:r>
        <w:rPr>
          <w:rFonts w:ascii="Times New Roman" w:hAnsi="Times New Roman"/>
        </w:rPr>
        <w:t>This course focuses on the principles and practices of classroom design, scheduling, material selection, the concept and application of integration of all content areas into a cohesive curriculum, and program evaluation in pre-primary settings.</w:t>
      </w:r>
    </w:p>
    <w:p w:rsidR="00D35775" w:rsidRPr="00D35775" w:rsidRDefault="00D35775" w:rsidP="00D35775">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ECH 271, 273; fully accepted into Teacher Education Program (TEP)</w:t>
      </w:r>
    </w:p>
    <w:p w:rsidR="00D35775" w:rsidRDefault="00D35775" w:rsidP="00D35775">
      <w:pPr>
        <w:pStyle w:val="ListParagraph"/>
        <w:ind w:left="2880"/>
        <w:rPr>
          <w:rFonts w:ascii="Times New Roman" w:hAnsi="Times New Roman"/>
        </w:rPr>
      </w:pPr>
    </w:p>
    <w:p w:rsidR="0074347A" w:rsidRDefault="0074347A" w:rsidP="0074347A">
      <w:pPr>
        <w:pStyle w:val="ListParagraph"/>
        <w:numPr>
          <w:ilvl w:val="3"/>
          <w:numId w:val="2"/>
        </w:numPr>
        <w:ind w:hanging="630"/>
        <w:rPr>
          <w:rFonts w:ascii="Times New Roman" w:hAnsi="Times New Roman"/>
        </w:rPr>
      </w:pPr>
      <w:r>
        <w:rPr>
          <w:rFonts w:ascii="Times New Roman" w:hAnsi="Times New Roman"/>
        </w:rPr>
        <w:t xml:space="preserve">ECH 356, The Learning Environment: Kindergarten and the Primary Grades, </w:t>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EC3F84" w:rsidRDefault="00EC3F84" w:rsidP="00EC3F84">
      <w:pPr>
        <w:pStyle w:val="ListParagraph"/>
        <w:ind w:left="4320" w:hanging="1440"/>
        <w:rPr>
          <w:rFonts w:ascii="Times New Roman" w:hAnsi="Times New Roman"/>
        </w:rPr>
      </w:pPr>
      <w:r w:rsidRPr="0074347A">
        <w:rPr>
          <w:rFonts w:ascii="Times New Roman" w:hAnsi="Times New Roman"/>
          <w:b/>
        </w:rPr>
        <w:t>Current:</w:t>
      </w:r>
      <w:r>
        <w:rPr>
          <w:rFonts w:ascii="Times New Roman" w:hAnsi="Times New Roman"/>
        </w:rPr>
        <w:tab/>
        <w:t>The Learning Environment: Kindergarten and the Primary Grades</w:t>
      </w:r>
    </w:p>
    <w:p w:rsidR="00EC3F84" w:rsidRDefault="00EC3F84" w:rsidP="00EC3F84">
      <w:pPr>
        <w:pStyle w:val="ListParagraph"/>
        <w:ind w:left="4320" w:hanging="1440"/>
        <w:rPr>
          <w:rFonts w:ascii="Times New Roman" w:hAnsi="Times New Roman"/>
        </w:rPr>
      </w:pPr>
      <w:r>
        <w:rPr>
          <w:rFonts w:ascii="Times New Roman" w:hAnsi="Times New Roman"/>
          <w:b/>
        </w:rPr>
        <w:tab/>
      </w:r>
      <w:proofErr w:type="spellStart"/>
      <w:r>
        <w:rPr>
          <w:rFonts w:ascii="Times New Roman" w:hAnsi="Times New Roman"/>
        </w:rPr>
        <w:t>Prereq</w:t>
      </w:r>
      <w:proofErr w:type="spellEnd"/>
      <w:r>
        <w:rPr>
          <w:rFonts w:ascii="Times New Roman" w:hAnsi="Times New Roman"/>
        </w:rPr>
        <w:t>: ECH 271, 273, 274; fully accepted into Teacher Education Program (TEP)</w:t>
      </w:r>
    </w:p>
    <w:p w:rsidR="00EC3F84" w:rsidRPr="00EC3F84" w:rsidRDefault="00EC3F84" w:rsidP="00EC3F84">
      <w:pPr>
        <w:pStyle w:val="ListParagraph"/>
        <w:ind w:left="4320" w:hanging="1440"/>
        <w:rPr>
          <w:rFonts w:ascii="Times New Roman" w:hAnsi="Times New Roman"/>
        </w:rPr>
      </w:pPr>
    </w:p>
    <w:p w:rsidR="00EC3F84" w:rsidRPr="00920312" w:rsidRDefault="00EC3F84" w:rsidP="00EC3F84">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t>Planning and Environment for the Primary Child</w:t>
      </w:r>
    </w:p>
    <w:p w:rsidR="00EC3F84" w:rsidRDefault="00EC3F84" w:rsidP="00EC3F84">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ECH 271, 273, 355; fully accepted into Teacher Education Program (TEP)</w:t>
      </w:r>
    </w:p>
    <w:p w:rsidR="00EC3F84" w:rsidRDefault="00EC3F84" w:rsidP="00EC3F84">
      <w:pPr>
        <w:pStyle w:val="ListParagraph"/>
        <w:ind w:left="4320"/>
        <w:rPr>
          <w:rFonts w:ascii="Times New Roman" w:hAnsi="Times New Roman"/>
        </w:rPr>
      </w:pPr>
    </w:p>
    <w:p w:rsidR="0074347A" w:rsidRDefault="0074347A" w:rsidP="0074347A">
      <w:pPr>
        <w:pStyle w:val="ListParagraph"/>
        <w:numPr>
          <w:ilvl w:val="3"/>
          <w:numId w:val="2"/>
        </w:numPr>
        <w:ind w:hanging="630"/>
        <w:rPr>
          <w:rFonts w:ascii="Times New Roman" w:hAnsi="Times New Roman"/>
        </w:rPr>
      </w:pPr>
      <w:r>
        <w:rPr>
          <w:rFonts w:ascii="Times New Roman" w:hAnsi="Times New Roman"/>
        </w:rPr>
        <w:t xml:space="preserve">ECH 357, Strategies to Support Social/Emotional Growth in Young Children,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C3F84" w:rsidRPr="0074347A" w:rsidRDefault="00EC3F84" w:rsidP="00EC3F84">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EC3F84" w:rsidRDefault="00EC3F84" w:rsidP="00EC3F84">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463A25" w:rsidRDefault="00463A25" w:rsidP="00463A25">
      <w:pPr>
        <w:pStyle w:val="ListParagraph"/>
        <w:ind w:left="4320"/>
        <w:rPr>
          <w:rFonts w:ascii="Times New Roman" w:hAnsi="Times New Roman"/>
        </w:rPr>
      </w:pPr>
    </w:p>
    <w:p w:rsidR="005D4161" w:rsidRDefault="005D4161" w:rsidP="005D4161">
      <w:pPr>
        <w:pStyle w:val="ListParagraph"/>
        <w:ind w:left="4320"/>
        <w:rPr>
          <w:rFonts w:ascii="Times New Roman" w:hAnsi="Times New Roman"/>
        </w:rPr>
      </w:pPr>
    </w:p>
    <w:p w:rsidR="005D4161" w:rsidRDefault="005D4161" w:rsidP="005D4161">
      <w:pPr>
        <w:pStyle w:val="ListParagraph"/>
        <w:numPr>
          <w:ilvl w:val="3"/>
          <w:numId w:val="2"/>
        </w:numPr>
        <w:ind w:hanging="630"/>
        <w:rPr>
          <w:rFonts w:ascii="Times New Roman" w:hAnsi="Times New Roman"/>
        </w:rPr>
      </w:pPr>
      <w:r>
        <w:rPr>
          <w:rFonts w:ascii="Times New Roman" w:hAnsi="Times New Roman"/>
        </w:rPr>
        <w:t xml:space="preserve">ECH 480, Field </w:t>
      </w:r>
      <w:r w:rsidR="006C5225">
        <w:rPr>
          <w:rFonts w:ascii="Times New Roman" w:hAnsi="Times New Roman"/>
        </w:rPr>
        <w:t>W</w:t>
      </w:r>
      <w:r>
        <w:rPr>
          <w:rFonts w:ascii="Times New Roman" w:hAnsi="Times New Roman"/>
        </w:rPr>
        <w:t xml:space="preserve">ork in Early Childhood Education III, 1-4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6 </w:t>
      </w:r>
      <w:proofErr w:type="spellStart"/>
      <w:r>
        <w:rPr>
          <w:rFonts w:ascii="Times New Roman" w:hAnsi="Times New Roman"/>
        </w:rPr>
        <w:t>s.h</w:t>
      </w:r>
      <w:proofErr w:type="spellEnd"/>
      <w:proofErr w:type="gramEnd"/>
      <w:r>
        <w:rPr>
          <w:rFonts w:ascii="Times New Roman" w:hAnsi="Times New Roman"/>
        </w:rPr>
        <w:t>.</w:t>
      </w:r>
    </w:p>
    <w:p w:rsidR="005D4161" w:rsidRDefault="005D4161" w:rsidP="005D4161">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t xml:space="preserve">1-4 </w:t>
      </w:r>
      <w:proofErr w:type="spellStart"/>
      <w:r>
        <w:rPr>
          <w:rFonts w:ascii="Times New Roman" w:hAnsi="Times New Roman"/>
        </w:rPr>
        <w:t>s.h</w:t>
      </w:r>
      <w:proofErr w:type="spellEnd"/>
      <w:r>
        <w:rPr>
          <w:rFonts w:ascii="Times New Roman" w:hAnsi="Times New Roman"/>
        </w:rPr>
        <w:t xml:space="preserve">., repeatable </w:t>
      </w:r>
      <w:proofErr w:type="gramStart"/>
      <w:r>
        <w:rPr>
          <w:rFonts w:ascii="Times New Roman" w:hAnsi="Times New Roman"/>
        </w:rPr>
        <w:t xml:space="preserve">to 6 </w:t>
      </w:r>
      <w:proofErr w:type="spellStart"/>
      <w:r>
        <w:rPr>
          <w:rFonts w:ascii="Times New Roman" w:hAnsi="Times New Roman"/>
        </w:rPr>
        <w:t>s.h</w:t>
      </w:r>
      <w:proofErr w:type="spellEnd"/>
      <w:proofErr w:type="gramEnd"/>
      <w:r>
        <w:rPr>
          <w:rFonts w:ascii="Times New Roman" w:hAnsi="Times New Roman"/>
        </w:rPr>
        <w:t>.</w:t>
      </w:r>
    </w:p>
    <w:p w:rsidR="005D4161" w:rsidRDefault="005D4161" w:rsidP="005D4161">
      <w:pPr>
        <w:pStyle w:val="ListParagraph"/>
        <w:ind w:left="4320"/>
        <w:rPr>
          <w:rFonts w:ascii="Times New Roman" w:hAnsi="Times New Roman"/>
        </w:rPr>
      </w:pPr>
      <w:r>
        <w:rPr>
          <w:rFonts w:ascii="Times New Roman" w:hAnsi="Times New Roman"/>
        </w:rPr>
        <w:t>Clinical experience in pre-primary and primary grade early childhood classrooms. Students explore and apply learning theories and practices as they observe, participate, and teach daily in the classroom. Transportation not furnished.</w:t>
      </w:r>
    </w:p>
    <w:p w:rsidR="005D4161" w:rsidRPr="006C5225" w:rsidRDefault="005D4161" w:rsidP="005D4161">
      <w:pPr>
        <w:pStyle w:val="ListParagraph"/>
        <w:ind w:left="4320"/>
        <w:rPr>
          <w:rFonts w:ascii="Times New Roman" w:hAnsi="Times New Roman"/>
          <w:i/>
        </w:rPr>
      </w:pPr>
      <w:proofErr w:type="spellStart"/>
      <w:r>
        <w:rPr>
          <w:rFonts w:ascii="Times New Roman" w:hAnsi="Times New Roman"/>
        </w:rPr>
        <w:t>Prereq</w:t>
      </w:r>
      <w:proofErr w:type="spellEnd"/>
      <w:r>
        <w:rPr>
          <w:rFonts w:ascii="Times New Roman" w:hAnsi="Times New Roman"/>
        </w:rPr>
        <w:t xml:space="preserve">: ECH 271, 273, 274, 380, 381, departmental permission, fully accepted into Teacher Education Program (TEP). </w:t>
      </w:r>
      <w:proofErr w:type="gramStart"/>
      <w:r w:rsidRPr="006C5225">
        <w:rPr>
          <w:rFonts w:ascii="Times New Roman" w:hAnsi="Times New Roman"/>
          <w:i/>
        </w:rPr>
        <w:t>Graded S/U only.</w:t>
      </w:r>
      <w:proofErr w:type="gramEnd"/>
    </w:p>
    <w:p w:rsidR="005D4161" w:rsidRPr="005D4161" w:rsidRDefault="005D4161" w:rsidP="005D4161">
      <w:pPr>
        <w:pStyle w:val="ListParagraph"/>
        <w:ind w:left="4320"/>
        <w:rPr>
          <w:rFonts w:ascii="Times New Roman" w:hAnsi="Times New Roman"/>
        </w:rPr>
      </w:pPr>
    </w:p>
    <w:p w:rsidR="005D4161" w:rsidRDefault="005D4161" w:rsidP="005D4161">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Pr>
          <w:rFonts w:ascii="Times New Roman" w:hAnsi="Times New Roman"/>
        </w:rPr>
        <w:t xml:space="preserve">4 </w:t>
      </w:r>
      <w:proofErr w:type="spellStart"/>
      <w:r>
        <w:rPr>
          <w:rFonts w:ascii="Times New Roman" w:hAnsi="Times New Roman"/>
        </w:rPr>
        <w:t>s.h</w:t>
      </w:r>
      <w:proofErr w:type="spellEnd"/>
      <w:proofErr w:type="gramEnd"/>
      <w:r>
        <w:rPr>
          <w:rFonts w:ascii="Times New Roman" w:hAnsi="Times New Roman"/>
        </w:rPr>
        <w:t>.</w:t>
      </w:r>
    </w:p>
    <w:p w:rsidR="005D4161" w:rsidRDefault="005D4161" w:rsidP="005D4161">
      <w:pPr>
        <w:pStyle w:val="ListParagraph"/>
        <w:ind w:left="4320"/>
        <w:rPr>
          <w:rFonts w:ascii="Times New Roman" w:hAnsi="Times New Roman"/>
        </w:rPr>
      </w:pPr>
      <w:proofErr w:type="gramStart"/>
      <w:r>
        <w:rPr>
          <w:rFonts w:ascii="Times New Roman" w:hAnsi="Times New Roman"/>
        </w:rPr>
        <w:t>Clinical experience in pre-primary early childhood classrooms.</w:t>
      </w:r>
      <w:proofErr w:type="gramEnd"/>
      <w:r>
        <w:rPr>
          <w:rFonts w:ascii="Times New Roman" w:hAnsi="Times New Roman"/>
        </w:rPr>
        <w:t xml:space="preserve"> Students work closely with mentor teachers in planning, implementing, and assessing instruction in all curricular areas. Students will complete a practice </w:t>
      </w:r>
      <w:proofErr w:type="spellStart"/>
      <w:r>
        <w:rPr>
          <w:rFonts w:ascii="Times New Roman" w:hAnsi="Times New Roman"/>
        </w:rPr>
        <w:t>edTPA</w:t>
      </w:r>
      <w:proofErr w:type="spellEnd"/>
      <w:r>
        <w:rPr>
          <w:rFonts w:ascii="Times New Roman" w:hAnsi="Times New Roman"/>
        </w:rPr>
        <w:t>. Transportation not furnished.</w:t>
      </w:r>
    </w:p>
    <w:p w:rsidR="005D4161" w:rsidRPr="006C5225" w:rsidRDefault="005D4161" w:rsidP="005D4161">
      <w:pPr>
        <w:pStyle w:val="ListParagraph"/>
        <w:ind w:left="4320"/>
        <w:rPr>
          <w:rFonts w:ascii="Times New Roman" w:hAnsi="Times New Roman"/>
          <w:i/>
        </w:rPr>
      </w:pPr>
      <w:proofErr w:type="spellStart"/>
      <w:r>
        <w:rPr>
          <w:rFonts w:ascii="Times New Roman" w:hAnsi="Times New Roman"/>
        </w:rPr>
        <w:t>Prereq</w:t>
      </w:r>
      <w:proofErr w:type="spellEnd"/>
      <w:r>
        <w:rPr>
          <w:rFonts w:ascii="Times New Roman" w:hAnsi="Times New Roman"/>
        </w:rPr>
        <w:t xml:space="preserve">: ECH 271, 273, 380, 381, departmental permission, fully accepted into Teacher Education Program (TEP). </w:t>
      </w:r>
      <w:proofErr w:type="gramStart"/>
      <w:r w:rsidRPr="006C5225">
        <w:rPr>
          <w:rFonts w:ascii="Times New Roman" w:hAnsi="Times New Roman"/>
          <w:i/>
        </w:rPr>
        <w:t>Graded S/U only.</w:t>
      </w:r>
      <w:proofErr w:type="gramEnd"/>
    </w:p>
    <w:p w:rsidR="005D4161" w:rsidRDefault="005D4161" w:rsidP="005D4161">
      <w:pPr>
        <w:pStyle w:val="ListParagraph"/>
        <w:ind w:left="2880"/>
        <w:rPr>
          <w:rFonts w:ascii="Times New Roman" w:hAnsi="Times New Roman"/>
        </w:rPr>
      </w:pPr>
    </w:p>
    <w:p w:rsidR="000118CA" w:rsidRDefault="000118CA" w:rsidP="00463A25">
      <w:pPr>
        <w:pStyle w:val="ListParagraph"/>
        <w:numPr>
          <w:ilvl w:val="3"/>
          <w:numId w:val="2"/>
        </w:numPr>
        <w:ind w:hanging="630"/>
        <w:rPr>
          <w:rFonts w:ascii="Times New Roman" w:hAnsi="Times New Roman"/>
        </w:rPr>
      </w:pPr>
      <w:r>
        <w:rPr>
          <w:rFonts w:ascii="Times New Roman" w:hAnsi="Times New Roman"/>
        </w:rPr>
        <w:t xml:space="preserve">LLA 311, Literature for Young Children, </w:t>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118CA" w:rsidRDefault="000118CA" w:rsidP="000118CA">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118CA" w:rsidRDefault="000118CA" w:rsidP="000118CA">
      <w:pPr>
        <w:pStyle w:val="ListParagraph"/>
        <w:ind w:left="4320"/>
        <w:rPr>
          <w:rFonts w:ascii="Times New Roman" w:hAnsi="Times New Roman"/>
        </w:rPr>
      </w:pPr>
      <w:proofErr w:type="gramStart"/>
      <w:r>
        <w:rPr>
          <w:rFonts w:ascii="Times New Roman" w:hAnsi="Times New Roman"/>
        </w:rPr>
        <w:t>A survey of literature for children birth through grade three.</w:t>
      </w:r>
      <w:proofErr w:type="gramEnd"/>
      <w:r>
        <w:rPr>
          <w:rFonts w:ascii="Times New Roman" w:hAnsi="Times New Roman"/>
        </w:rPr>
        <w:t xml:space="preserve"> Selecting books in various genres through critical analysis and evaluation is emphasized. A minimum grade of C is required of Teacher Education majors. </w:t>
      </w:r>
    </w:p>
    <w:p w:rsidR="000118CA" w:rsidRDefault="000118CA" w:rsidP="000118CA">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2.50 cumulative GPA</w:t>
      </w:r>
    </w:p>
    <w:p w:rsidR="000118CA" w:rsidRPr="000118CA" w:rsidRDefault="000118CA" w:rsidP="000118CA">
      <w:pPr>
        <w:pStyle w:val="ListParagraph"/>
        <w:ind w:left="2880"/>
        <w:rPr>
          <w:rFonts w:ascii="Times New Roman" w:hAnsi="Times New Roman"/>
        </w:rPr>
      </w:pPr>
    </w:p>
    <w:p w:rsidR="000118CA" w:rsidRDefault="000118CA" w:rsidP="000118CA">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0118CA" w:rsidRDefault="000118CA" w:rsidP="000118CA">
      <w:pPr>
        <w:pStyle w:val="ListParagraph"/>
        <w:ind w:left="4320"/>
        <w:rPr>
          <w:rFonts w:ascii="Times New Roman" w:hAnsi="Times New Roman"/>
        </w:rPr>
      </w:pPr>
      <w:proofErr w:type="gramStart"/>
      <w:r>
        <w:rPr>
          <w:rFonts w:ascii="Times New Roman" w:hAnsi="Times New Roman"/>
        </w:rPr>
        <w:t>A survey of literature for children birth through grade two.</w:t>
      </w:r>
      <w:proofErr w:type="gramEnd"/>
      <w:r>
        <w:rPr>
          <w:rFonts w:ascii="Times New Roman" w:hAnsi="Times New Roman"/>
        </w:rPr>
        <w:t xml:space="preserve"> Selecting books in various genres through critical analysis and evaluation is emphasized. A minimum grade of C is required of Teacher Education majors. </w:t>
      </w:r>
    </w:p>
    <w:p w:rsidR="000118CA" w:rsidRPr="000118CA" w:rsidRDefault="000118CA" w:rsidP="000118CA">
      <w:pPr>
        <w:pStyle w:val="ListParagraph"/>
        <w:ind w:left="4320"/>
        <w:rPr>
          <w:rFonts w:ascii="Times New Roman" w:hAnsi="Times New Roman"/>
        </w:rPr>
      </w:pPr>
      <w:proofErr w:type="spellStart"/>
      <w:r>
        <w:rPr>
          <w:rFonts w:ascii="Times New Roman" w:hAnsi="Times New Roman"/>
        </w:rPr>
        <w:t>Prereq</w:t>
      </w:r>
      <w:proofErr w:type="spellEnd"/>
      <w:r>
        <w:rPr>
          <w:rFonts w:ascii="Times New Roman" w:hAnsi="Times New Roman"/>
        </w:rPr>
        <w:t xml:space="preserve">: 2.50 cumulative GPA. </w:t>
      </w:r>
      <w:proofErr w:type="gramStart"/>
      <w:r>
        <w:rPr>
          <w:rFonts w:ascii="Times New Roman" w:hAnsi="Times New Roman"/>
        </w:rPr>
        <w:t>Concurrent enrollment in RDG 382.</w:t>
      </w:r>
      <w:proofErr w:type="gramEnd"/>
    </w:p>
    <w:p w:rsidR="000118CA" w:rsidRDefault="000118CA" w:rsidP="000118CA">
      <w:pPr>
        <w:pStyle w:val="ListParagraph"/>
        <w:ind w:left="2880"/>
        <w:rPr>
          <w:rFonts w:ascii="Times New Roman" w:hAnsi="Times New Roman"/>
        </w:rPr>
      </w:pPr>
    </w:p>
    <w:p w:rsidR="00463A25" w:rsidRDefault="000118CA" w:rsidP="00463A25">
      <w:pPr>
        <w:pStyle w:val="ListParagraph"/>
        <w:numPr>
          <w:ilvl w:val="3"/>
          <w:numId w:val="2"/>
        </w:numPr>
        <w:ind w:hanging="630"/>
        <w:rPr>
          <w:rFonts w:ascii="Times New Roman" w:hAnsi="Times New Roman"/>
        </w:rPr>
      </w:pPr>
      <w:r>
        <w:rPr>
          <w:rFonts w:ascii="Times New Roman" w:hAnsi="Times New Roman"/>
        </w:rPr>
        <w:t>RDG</w:t>
      </w:r>
      <w:r w:rsidR="00463A25">
        <w:rPr>
          <w:rFonts w:ascii="Times New Roman" w:hAnsi="Times New Roman"/>
        </w:rPr>
        <w:t xml:space="preserve"> 382, Literacy Development: Birth through Preschool, </w:t>
      </w:r>
      <w:proofErr w:type="gramStart"/>
      <w:r w:rsidR="00463A25">
        <w:rPr>
          <w:rFonts w:ascii="Times New Roman" w:hAnsi="Times New Roman"/>
        </w:rPr>
        <w:t xml:space="preserve">3 </w:t>
      </w:r>
      <w:proofErr w:type="spellStart"/>
      <w:r w:rsidR="00463A25">
        <w:rPr>
          <w:rFonts w:ascii="Times New Roman" w:hAnsi="Times New Roman"/>
        </w:rPr>
        <w:t>s.h</w:t>
      </w:r>
      <w:proofErr w:type="spellEnd"/>
      <w:proofErr w:type="gramEnd"/>
      <w:r w:rsidR="00463A25">
        <w:rPr>
          <w:rFonts w:ascii="Times New Roman" w:hAnsi="Times New Roman"/>
        </w:rPr>
        <w:t>.</w:t>
      </w:r>
    </w:p>
    <w:p w:rsidR="00463A25" w:rsidRDefault="00463A25" w:rsidP="00463A25">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0118CA" w:rsidRDefault="000118CA" w:rsidP="000118CA">
      <w:pPr>
        <w:pStyle w:val="ListParagraph"/>
        <w:ind w:left="4320"/>
        <w:rPr>
          <w:rFonts w:ascii="Times New Roman" w:hAnsi="Times New Roman"/>
        </w:rPr>
      </w:pPr>
      <w:r>
        <w:rPr>
          <w:rFonts w:ascii="Times New Roman" w:hAnsi="Times New Roman"/>
        </w:rPr>
        <w:t xml:space="preserve">Methods and content for fostering and assessing literacy development in children from birth through the preschool years, adopting those methods to meet the individual needs of diverse groups of children, and applying these methods in child care and preschool settings. </w:t>
      </w:r>
    </w:p>
    <w:p w:rsidR="000118CA" w:rsidRPr="000118CA" w:rsidRDefault="000118CA" w:rsidP="00463A25">
      <w:pPr>
        <w:pStyle w:val="ListParagraph"/>
        <w:ind w:left="2880"/>
        <w:rPr>
          <w:rFonts w:ascii="Times New Roman" w:hAnsi="Times New Roman"/>
        </w:rPr>
      </w:pPr>
    </w:p>
    <w:p w:rsidR="00463A25" w:rsidRDefault="00463A25" w:rsidP="00463A25">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0118CA" w:rsidRDefault="000118CA" w:rsidP="000118CA">
      <w:pPr>
        <w:pStyle w:val="ListParagraph"/>
        <w:ind w:left="4320"/>
        <w:rPr>
          <w:rFonts w:ascii="Times New Roman" w:hAnsi="Times New Roman"/>
        </w:rPr>
      </w:pPr>
      <w:proofErr w:type="gramStart"/>
      <w:r>
        <w:rPr>
          <w:rFonts w:ascii="Times New Roman" w:hAnsi="Times New Roman"/>
        </w:rPr>
        <w:t xml:space="preserve">Focuses on both methods and content for fostering and assessing literacy development in children birth through the </w:t>
      </w:r>
      <w:r>
        <w:rPr>
          <w:rFonts w:ascii="Times New Roman" w:hAnsi="Times New Roman"/>
        </w:rPr>
        <w:lastRenderedPageBreak/>
        <w:t>preschool years in a variety of settings.</w:t>
      </w:r>
      <w:proofErr w:type="gramEnd"/>
      <w:r>
        <w:rPr>
          <w:rFonts w:ascii="Times New Roman" w:hAnsi="Times New Roman"/>
        </w:rPr>
        <w:t xml:space="preserve"> The course will address the diverse needs of preschool children through differentiation.</w:t>
      </w:r>
    </w:p>
    <w:p w:rsidR="003934F4" w:rsidRPr="000118CA" w:rsidRDefault="003934F4" w:rsidP="000118CA">
      <w:pPr>
        <w:pStyle w:val="ListParagraph"/>
        <w:ind w:left="4320"/>
        <w:rPr>
          <w:rFonts w:ascii="Times New Roman" w:hAnsi="Times New Roman"/>
        </w:rPr>
      </w:pPr>
    </w:p>
    <w:p w:rsidR="003934F4" w:rsidRDefault="003934F4" w:rsidP="003934F4">
      <w:pPr>
        <w:pStyle w:val="ListParagraph"/>
        <w:numPr>
          <w:ilvl w:val="3"/>
          <w:numId w:val="2"/>
        </w:numPr>
        <w:ind w:hanging="630"/>
        <w:rPr>
          <w:rFonts w:ascii="Times New Roman" w:hAnsi="Times New Roman"/>
        </w:rPr>
      </w:pPr>
      <w:r>
        <w:rPr>
          <w:rFonts w:ascii="Times New Roman" w:hAnsi="Times New Roman"/>
        </w:rPr>
        <w:t>RDG 432, Introduction to Corrective Reading in the Early Childhood Years</w:t>
      </w:r>
      <w:r>
        <w:rPr>
          <w:rFonts w:ascii="Times New Roman" w:hAnsi="Times New Roman"/>
        </w:rPr>
        <w:t xml:space="preserve">, </w:t>
      </w:r>
    </w:p>
    <w:p w:rsidR="003934F4" w:rsidRDefault="003934F4" w:rsidP="003934F4">
      <w:pPr>
        <w:pStyle w:val="ListParagraph"/>
        <w:ind w:left="2880"/>
        <w:rPr>
          <w:rFonts w:ascii="Times New Roman" w:hAnsi="Times New Roman"/>
        </w:rPr>
      </w:pPr>
      <w:bookmarkStart w:id="0" w:name="_GoBack"/>
      <w:bookmarkEnd w:id="0"/>
      <w:r>
        <w:rPr>
          <w:rFonts w:ascii="Times New Roman" w:hAnsi="Times New Roman"/>
        </w:rPr>
        <w:t xml:space="preserve">3 </w:t>
      </w:r>
      <w:proofErr w:type="spellStart"/>
      <w:r>
        <w:rPr>
          <w:rFonts w:ascii="Times New Roman" w:hAnsi="Times New Roman"/>
        </w:rPr>
        <w:t>s.h</w:t>
      </w:r>
      <w:proofErr w:type="spellEnd"/>
      <w:r>
        <w:rPr>
          <w:rFonts w:ascii="Times New Roman" w:hAnsi="Times New Roman"/>
        </w:rPr>
        <w:t>.</w:t>
      </w:r>
    </w:p>
    <w:p w:rsidR="003934F4" w:rsidRPr="0074347A" w:rsidRDefault="003934F4" w:rsidP="003934F4">
      <w:pPr>
        <w:pStyle w:val="ListParagraph"/>
        <w:ind w:left="2880"/>
        <w:rPr>
          <w:rFonts w:ascii="Times New Roman" w:hAnsi="Times New Roman"/>
        </w:rPr>
      </w:pPr>
      <w:r w:rsidRPr="0074347A">
        <w:rPr>
          <w:rFonts w:ascii="Times New Roman" w:hAnsi="Times New Roman"/>
          <w:b/>
        </w:rPr>
        <w:t>Current:</w:t>
      </w:r>
      <w:r>
        <w:rPr>
          <w:rFonts w:ascii="Times New Roman" w:hAnsi="Times New Roman"/>
        </w:rPr>
        <w:tab/>
      </w:r>
      <w:proofErr w:type="gramStart"/>
      <w:r>
        <w:rPr>
          <w:rFonts w:ascii="Times New Roman" w:hAnsi="Times New Roman"/>
        </w:rPr>
        <w:t xml:space="preserve">3 </w:t>
      </w:r>
      <w:proofErr w:type="spellStart"/>
      <w:r>
        <w:rPr>
          <w:rFonts w:ascii="Times New Roman" w:hAnsi="Times New Roman"/>
        </w:rPr>
        <w:t>s.h</w:t>
      </w:r>
      <w:proofErr w:type="spellEnd"/>
      <w:proofErr w:type="gramEnd"/>
      <w:r>
        <w:rPr>
          <w:rFonts w:ascii="Times New Roman" w:hAnsi="Times New Roman"/>
        </w:rPr>
        <w:t>.</w:t>
      </w:r>
    </w:p>
    <w:p w:rsidR="003934F4" w:rsidRDefault="003934F4" w:rsidP="003934F4">
      <w:pPr>
        <w:pStyle w:val="ListParagraph"/>
        <w:ind w:left="2880"/>
        <w:rPr>
          <w:rFonts w:ascii="Times New Roman" w:hAnsi="Times New Roman"/>
        </w:rPr>
      </w:pPr>
      <w:r w:rsidRPr="0074347A">
        <w:rPr>
          <w:rFonts w:ascii="Times New Roman" w:hAnsi="Times New Roman"/>
          <w:b/>
        </w:rPr>
        <w:t>Proposed:</w:t>
      </w:r>
      <w:r>
        <w:rPr>
          <w:rFonts w:ascii="Times New Roman" w:hAnsi="Times New Roman"/>
        </w:rPr>
        <w:tab/>
      </w:r>
      <w:proofErr w:type="gramStart"/>
      <w:r>
        <w:rPr>
          <w:rFonts w:ascii="Times New Roman" w:hAnsi="Times New Roman"/>
        </w:rPr>
        <w:t xml:space="preserve">2 </w:t>
      </w:r>
      <w:proofErr w:type="spellStart"/>
      <w:r>
        <w:rPr>
          <w:rFonts w:ascii="Times New Roman" w:hAnsi="Times New Roman"/>
        </w:rPr>
        <w:t>s.h</w:t>
      </w:r>
      <w:proofErr w:type="spellEnd"/>
      <w:proofErr w:type="gramEnd"/>
      <w:r>
        <w:rPr>
          <w:rFonts w:ascii="Times New Roman" w:hAnsi="Times New Roman"/>
        </w:rPr>
        <w:t>.</w:t>
      </w:r>
    </w:p>
    <w:p w:rsidR="00DE0A3C" w:rsidRDefault="00DE0A3C" w:rsidP="00EC3F84">
      <w:pPr>
        <w:pStyle w:val="ListParagraph"/>
        <w:ind w:left="2880"/>
        <w:rPr>
          <w:rFonts w:ascii="Times New Roman" w:hAnsi="Times New Roman"/>
        </w:rPr>
      </w:pPr>
    </w:p>
    <w:p w:rsidR="00DE0A3C" w:rsidRDefault="00DE0A3C" w:rsidP="00DE0A3C">
      <w:pPr>
        <w:pStyle w:val="ListParagraph"/>
        <w:numPr>
          <w:ilvl w:val="2"/>
          <w:numId w:val="2"/>
        </w:numPr>
        <w:ind w:hanging="810"/>
        <w:rPr>
          <w:rFonts w:ascii="Times New Roman" w:hAnsi="Times New Roman"/>
        </w:rPr>
      </w:pPr>
      <w:r>
        <w:rPr>
          <w:rFonts w:ascii="Times New Roman" w:hAnsi="Times New Roman"/>
        </w:rPr>
        <w:t>Requests for Changes of Majors</w:t>
      </w:r>
    </w:p>
    <w:p w:rsidR="00DE0A3C" w:rsidRDefault="00DE0A3C" w:rsidP="00DE0A3C">
      <w:pPr>
        <w:pStyle w:val="ListParagraph"/>
        <w:ind w:left="2250"/>
        <w:rPr>
          <w:rFonts w:ascii="Times New Roman" w:hAnsi="Times New Roman"/>
        </w:rPr>
      </w:pPr>
    </w:p>
    <w:p w:rsidR="00DE0A3C" w:rsidRDefault="00DE0A3C" w:rsidP="00EC3F84">
      <w:pPr>
        <w:pStyle w:val="ListParagraph"/>
        <w:numPr>
          <w:ilvl w:val="3"/>
          <w:numId w:val="2"/>
        </w:numPr>
        <w:ind w:hanging="630"/>
        <w:rPr>
          <w:rFonts w:ascii="Times New Roman" w:hAnsi="Times New Roman"/>
        </w:rPr>
      </w:pPr>
      <w:r>
        <w:rPr>
          <w:rFonts w:ascii="Times New Roman" w:hAnsi="Times New Roman"/>
        </w:rPr>
        <w:t>Early Childhood Education</w:t>
      </w:r>
    </w:p>
    <w:p w:rsidR="00DE0A3C" w:rsidRPr="00DE0A3C" w:rsidRDefault="00DE0A3C" w:rsidP="00EC3F84">
      <w:pPr>
        <w:pStyle w:val="ListParagraph"/>
        <w:numPr>
          <w:ilvl w:val="3"/>
          <w:numId w:val="2"/>
        </w:numPr>
        <w:ind w:hanging="630"/>
        <w:rPr>
          <w:rFonts w:ascii="Times New Roman" w:hAnsi="Times New Roman"/>
        </w:rPr>
      </w:pPr>
      <w:r>
        <w:rPr>
          <w:rFonts w:ascii="Times New Roman" w:hAnsi="Times New Roman"/>
        </w:rPr>
        <w:t>Elementary Education</w:t>
      </w:r>
    </w:p>
    <w:p w:rsidR="0074347A" w:rsidRDefault="0074347A" w:rsidP="0074347A">
      <w:pPr>
        <w:pStyle w:val="ListParagraph"/>
        <w:ind w:left="2880"/>
        <w:rPr>
          <w:rFonts w:ascii="Times New Roman" w:hAnsi="Times New Roman"/>
        </w:rPr>
      </w:pPr>
    </w:p>
    <w:p w:rsidR="00C95ADB" w:rsidRDefault="00EC0713" w:rsidP="00C95ADB">
      <w:pPr>
        <w:pStyle w:val="ListParagraph"/>
        <w:numPr>
          <w:ilvl w:val="1"/>
          <w:numId w:val="2"/>
        </w:numPr>
        <w:ind w:hanging="720"/>
        <w:rPr>
          <w:rFonts w:ascii="Times New Roman" w:hAnsi="Times New Roman"/>
        </w:rPr>
      </w:pPr>
      <w:r>
        <w:rPr>
          <w:rFonts w:ascii="Times New Roman" w:hAnsi="Times New Roman"/>
        </w:rPr>
        <w:t>Continued D</w:t>
      </w:r>
      <w:r w:rsidR="0075028C">
        <w:rPr>
          <w:rFonts w:ascii="Times New Roman" w:hAnsi="Times New Roman"/>
        </w:rPr>
        <w:t>iscussion o</w:t>
      </w:r>
      <w:r w:rsidR="003D75BA">
        <w:rPr>
          <w:rFonts w:ascii="Times New Roman" w:hAnsi="Times New Roman"/>
        </w:rPr>
        <w:t>f Comprehensive Majors and Definitions of Academic Terms</w:t>
      </w:r>
    </w:p>
    <w:p w:rsidR="00341EEF" w:rsidRDefault="00341EEF" w:rsidP="00341EEF">
      <w:pPr>
        <w:pStyle w:val="ListParagraph"/>
        <w:ind w:left="1440"/>
        <w:rPr>
          <w:rFonts w:ascii="Times New Roman" w:hAnsi="Times New Roman"/>
        </w:rPr>
      </w:pPr>
    </w:p>
    <w:p w:rsidR="00203FC4" w:rsidRPr="001D008C" w:rsidRDefault="00E40058" w:rsidP="001D008C">
      <w:pPr>
        <w:pStyle w:val="Header"/>
        <w:tabs>
          <w:tab w:val="clear" w:pos="4680"/>
          <w:tab w:val="clear" w:pos="9360"/>
        </w:tabs>
        <w:rPr>
          <w:rFonts w:ascii="Times New Roman" w:hAnsi="Times New Roman"/>
        </w:rPr>
      </w:pPr>
      <w:r w:rsidRPr="001D008C">
        <w:rPr>
          <w:rFonts w:ascii="Times New Roman" w:hAnsi="Times New Roman"/>
        </w:rPr>
        <w:t>V.</w:t>
      </w:r>
      <w:r w:rsidRPr="001D008C">
        <w:rPr>
          <w:rFonts w:ascii="Times New Roman" w:hAnsi="Times New Roman"/>
        </w:rPr>
        <w:tab/>
      </w:r>
      <w:r w:rsidR="00203FC4" w:rsidRPr="001D008C">
        <w:rPr>
          <w:rFonts w:ascii="Times New Roman" w:hAnsi="Times New Roman"/>
        </w:rPr>
        <w:t>Provost’s Report</w:t>
      </w:r>
    </w:p>
    <w:p w:rsidR="00EF44EE" w:rsidRPr="006F1FF9" w:rsidRDefault="00EF44EE" w:rsidP="006F1FF9">
      <w:pPr>
        <w:rPr>
          <w:rFonts w:ascii="Times New Roman" w:hAnsi="Times New Roman"/>
        </w:rPr>
      </w:pPr>
    </w:p>
    <w:p w:rsidR="00736512" w:rsidRDefault="00736512" w:rsidP="00736512">
      <w:pPr>
        <w:pStyle w:val="ListParagraph"/>
        <w:ind w:left="1440"/>
        <w:rPr>
          <w:rFonts w:ascii="Times New Roman" w:hAnsi="Times New Roman"/>
        </w:rPr>
      </w:pPr>
    </w:p>
    <w:p w:rsidR="000F24E9" w:rsidRDefault="000F24E9" w:rsidP="00736512">
      <w:pPr>
        <w:pStyle w:val="ListParagraph"/>
        <w:ind w:left="1440"/>
        <w:rPr>
          <w:rFonts w:ascii="Times New Roman" w:hAnsi="Times New Roman"/>
        </w:rPr>
      </w:pPr>
    </w:p>
    <w:p w:rsidR="0065042E" w:rsidRPr="0065042E" w:rsidRDefault="0065042E" w:rsidP="0065042E">
      <w:pPr>
        <w:pStyle w:val="Heading1"/>
        <w:numPr>
          <w:ilvl w:val="0"/>
          <w:numId w:val="0"/>
        </w:numPr>
        <w:jc w:val="center"/>
        <w:rPr>
          <w:rFonts w:ascii="Times New Roman" w:hAnsi="Times New Roman" w:cs="Times New Roman"/>
          <w:sz w:val="28"/>
          <w:szCs w:val="28"/>
        </w:rPr>
      </w:pPr>
      <w:r w:rsidRPr="0065042E">
        <w:rPr>
          <w:rFonts w:ascii="Times New Roman" w:hAnsi="Times New Roman" w:cs="Times New Roman"/>
          <w:sz w:val="28"/>
          <w:szCs w:val="28"/>
        </w:rPr>
        <w:t xml:space="preserve">NEXT MEETING – </w:t>
      </w:r>
      <w:r w:rsidR="00776841" w:rsidRPr="00776841">
        <w:rPr>
          <w:rFonts w:ascii="Times New Roman" w:hAnsi="Times New Roman" w:cs="Times New Roman"/>
          <w:sz w:val="28"/>
          <w:szCs w:val="28"/>
        </w:rPr>
        <w:t xml:space="preserve">THURSDAY, </w:t>
      </w:r>
      <w:r w:rsidR="00BA6E12">
        <w:rPr>
          <w:rFonts w:ascii="Times New Roman" w:hAnsi="Times New Roman" w:cs="Times New Roman"/>
          <w:sz w:val="28"/>
          <w:szCs w:val="28"/>
        </w:rPr>
        <w:t>FEBRUARY 9</w:t>
      </w:r>
      <w:r w:rsidR="00B62C3C">
        <w:rPr>
          <w:rFonts w:ascii="Times New Roman" w:hAnsi="Times New Roman" w:cs="Times New Roman"/>
          <w:sz w:val="28"/>
          <w:szCs w:val="28"/>
        </w:rPr>
        <w:t>, 2017</w:t>
      </w:r>
    </w:p>
    <w:p w:rsidR="0065042E" w:rsidRDefault="003D75BA" w:rsidP="0065042E">
      <w:pPr>
        <w:pStyle w:val="Heading1"/>
        <w:numPr>
          <w:ilvl w:val="0"/>
          <w:numId w:val="0"/>
        </w:numPr>
        <w:jc w:val="center"/>
        <w:rPr>
          <w:rFonts w:ascii="Times New Roman" w:hAnsi="Times New Roman"/>
        </w:rPr>
      </w:pPr>
      <w:r>
        <w:rPr>
          <w:rFonts w:ascii="Times New Roman" w:hAnsi="Times New Roman" w:cs="Times New Roman"/>
          <w:sz w:val="28"/>
          <w:szCs w:val="28"/>
        </w:rPr>
        <w:t>HORRABIN HALL 1</w:t>
      </w:r>
    </w:p>
    <w:p w:rsidR="009B711A" w:rsidRDefault="009B711A" w:rsidP="00776841">
      <w:pPr>
        <w:pStyle w:val="Header"/>
        <w:tabs>
          <w:tab w:val="clear" w:pos="4680"/>
          <w:tab w:val="clear" w:pos="9360"/>
        </w:tabs>
      </w:pPr>
    </w:p>
    <w:sectPr w:rsidR="009B711A" w:rsidSect="00774B19">
      <w:footerReference w:type="default" r:id="rId9"/>
      <w:pgSz w:w="12240" w:h="15840"/>
      <w:pgMar w:top="900" w:right="810" w:bottom="81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B0" w:rsidRDefault="00AF00B0" w:rsidP="001D40BC">
      <w:r>
        <w:separator/>
      </w:r>
    </w:p>
  </w:endnote>
  <w:endnote w:type="continuationSeparator" w:id="0">
    <w:p w:rsidR="00AF00B0" w:rsidRDefault="00AF00B0"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85233"/>
      <w:docPartObj>
        <w:docPartGallery w:val="Page Numbers (Bottom of Page)"/>
        <w:docPartUnique/>
      </w:docPartObj>
    </w:sdtPr>
    <w:sdtEndPr>
      <w:rPr>
        <w:noProof/>
      </w:rPr>
    </w:sdtEndPr>
    <w:sdtContent>
      <w:p w:rsidR="001D360F" w:rsidRDefault="001D360F">
        <w:pPr>
          <w:pStyle w:val="Footer"/>
          <w:jc w:val="center"/>
        </w:pPr>
        <w:r>
          <w:fldChar w:fldCharType="begin"/>
        </w:r>
        <w:r>
          <w:instrText xml:space="preserve"> PAGE   \* MERGEFORMAT </w:instrText>
        </w:r>
        <w:r>
          <w:fldChar w:fldCharType="separate"/>
        </w:r>
        <w:r w:rsidR="003934F4">
          <w:rPr>
            <w:noProof/>
          </w:rPr>
          <w:t>5</w:t>
        </w:r>
        <w:r>
          <w:rPr>
            <w:noProof/>
          </w:rPr>
          <w:fldChar w:fldCharType="end"/>
        </w:r>
      </w:p>
    </w:sdtContent>
  </w:sdt>
  <w:p w:rsidR="001D360F" w:rsidRDefault="001D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B0" w:rsidRDefault="00AF00B0" w:rsidP="001D40BC">
      <w:r>
        <w:separator/>
      </w:r>
    </w:p>
  </w:footnote>
  <w:footnote w:type="continuationSeparator" w:id="0">
    <w:p w:rsidR="00AF00B0" w:rsidRDefault="00AF00B0"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9CA41DA"/>
    <w:multiLevelType w:val="hybridMultilevel"/>
    <w:tmpl w:val="19A07AEC"/>
    <w:lvl w:ilvl="0" w:tplc="A0DEF03C">
      <w:start w:val="1"/>
      <w:numFmt w:val="lowerLetter"/>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E6C65"/>
    <w:multiLevelType w:val="hybridMultilevel"/>
    <w:tmpl w:val="5DCE042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711A"/>
    <w:rsid w:val="00002E60"/>
    <w:rsid w:val="00004023"/>
    <w:rsid w:val="000105C6"/>
    <w:rsid w:val="000118CA"/>
    <w:rsid w:val="00014497"/>
    <w:rsid w:val="000228DB"/>
    <w:rsid w:val="00024464"/>
    <w:rsid w:val="00031027"/>
    <w:rsid w:val="00036756"/>
    <w:rsid w:val="00037E58"/>
    <w:rsid w:val="00042A14"/>
    <w:rsid w:val="00043B00"/>
    <w:rsid w:val="00043E6F"/>
    <w:rsid w:val="000455C2"/>
    <w:rsid w:val="00053252"/>
    <w:rsid w:val="00054272"/>
    <w:rsid w:val="00060531"/>
    <w:rsid w:val="00062002"/>
    <w:rsid w:val="00073123"/>
    <w:rsid w:val="00074B6F"/>
    <w:rsid w:val="00081E9C"/>
    <w:rsid w:val="00086F42"/>
    <w:rsid w:val="000920A2"/>
    <w:rsid w:val="000A37F4"/>
    <w:rsid w:val="000A4574"/>
    <w:rsid w:val="000A5E39"/>
    <w:rsid w:val="000B03F2"/>
    <w:rsid w:val="000B667E"/>
    <w:rsid w:val="000C087D"/>
    <w:rsid w:val="000C22FE"/>
    <w:rsid w:val="000C561F"/>
    <w:rsid w:val="000D0EFA"/>
    <w:rsid w:val="000D11E6"/>
    <w:rsid w:val="000D17C4"/>
    <w:rsid w:val="000D2D86"/>
    <w:rsid w:val="000D317A"/>
    <w:rsid w:val="000D64F5"/>
    <w:rsid w:val="000D6565"/>
    <w:rsid w:val="000E429C"/>
    <w:rsid w:val="000E49F4"/>
    <w:rsid w:val="000F24E9"/>
    <w:rsid w:val="000F4FA3"/>
    <w:rsid w:val="000F6CDE"/>
    <w:rsid w:val="00104207"/>
    <w:rsid w:val="001054A7"/>
    <w:rsid w:val="00105DE7"/>
    <w:rsid w:val="00106F0F"/>
    <w:rsid w:val="001071CB"/>
    <w:rsid w:val="00107651"/>
    <w:rsid w:val="001100CB"/>
    <w:rsid w:val="00111DDE"/>
    <w:rsid w:val="001200AB"/>
    <w:rsid w:val="001257FF"/>
    <w:rsid w:val="0012782F"/>
    <w:rsid w:val="00136330"/>
    <w:rsid w:val="0014005D"/>
    <w:rsid w:val="00163EA7"/>
    <w:rsid w:val="001666A6"/>
    <w:rsid w:val="00172643"/>
    <w:rsid w:val="001735A5"/>
    <w:rsid w:val="001760B9"/>
    <w:rsid w:val="0018002A"/>
    <w:rsid w:val="001936D4"/>
    <w:rsid w:val="00195447"/>
    <w:rsid w:val="001A1B7B"/>
    <w:rsid w:val="001A66F9"/>
    <w:rsid w:val="001A67DD"/>
    <w:rsid w:val="001B3D94"/>
    <w:rsid w:val="001B5F8E"/>
    <w:rsid w:val="001B79CD"/>
    <w:rsid w:val="001B79E5"/>
    <w:rsid w:val="001C6967"/>
    <w:rsid w:val="001D008C"/>
    <w:rsid w:val="001D04D3"/>
    <w:rsid w:val="001D2FAA"/>
    <w:rsid w:val="001D360F"/>
    <w:rsid w:val="001D40BC"/>
    <w:rsid w:val="001D4B05"/>
    <w:rsid w:val="001F4937"/>
    <w:rsid w:val="001F5897"/>
    <w:rsid w:val="001F7901"/>
    <w:rsid w:val="001F7FBD"/>
    <w:rsid w:val="0020160F"/>
    <w:rsid w:val="00203070"/>
    <w:rsid w:val="00203497"/>
    <w:rsid w:val="00203FC4"/>
    <w:rsid w:val="00204099"/>
    <w:rsid w:val="00206585"/>
    <w:rsid w:val="0021506C"/>
    <w:rsid w:val="00216147"/>
    <w:rsid w:val="002172BD"/>
    <w:rsid w:val="0022118C"/>
    <w:rsid w:val="00221F13"/>
    <w:rsid w:val="002278A4"/>
    <w:rsid w:val="002314A2"/>
    <w:rsid w:val="00235D2B"/>
    <w:rsid w:val="00240647"/>
    <w:rsid w:val="00243D96"/>
    <w:rsid w:val="00251580"/>
    <w:rsid w:val="00252CBC"/>
    <w:rsid w:val="00253DC9"/>
    <w:rsid w:val="0025552C"/>
    <w:rsid w:val="00262553"/>
    <w:rsid w:val="00262ECE"/>
    <w:rsid w:val="00263B5D"/>
    <w:rsid w:val="00264975"/>
    <w:rsid w:val="00266F8D"/>
    <w:rsid w:val="002743CA"/>
    <w:rsid w:val="002757C0"/>
    <w:rsid w:val="0027659A"/>
    <w:rsid w:val="00292022"/>
    <w:rsid w:val="002A1561"/>
    <w:rsid w:val="002B0A11"/>
    <w:rsid w:val="002C2169"/>
    <w:rsid w:val="002C2CFD"/>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EC8"/>
    <w:rsid w:val="00325F5D"/>
    <w:rsid w:val="0033561E"/>
    <w:rsid w:val="00341C74"/>
    <w:rsid w:val="00341EEF"/>
    <w:rsid w:val="0034395F"/>
    <w:rsid w:val="00350ECD"/>
    <w:rsid w:val="003556D1"/>
    <w:rsid w:val="0035764C"/>
    <w:rsid w:val="0036749B"/>
    <w:rsid w:val="00380E99"/>
    <w:rsid w:val="00386A9B"/>
    <w:rsid w:val="00387718"/>
    <w:rsid w:val="00392C9D"/>
    <w:rsid w:val="003934F4"/>
    <w:rsid w:val="00394F38"/>
    <w:rsid w:val="003B405D"/>
    <w:rsid w:val="003B41D8"/>
    <w:rsid w:val="003C17D6"/>
    <w:rsid w:val="003C6208"/>
    <w:rsid w:val="003D1D0A"/>
    <w:rsid w:val="003D3859"/>
    <w:rsid w:val="003D3FA3"/>
    <w:rsid w:val="003D75BA"/>
    <w:rsid w:val="003E3AAB"/>
    <w:rsid w:val="003E44FB"/>
    <w:rsid w:val="003E579B"/>
    <w:rsid w:val="0040627A"/>
    <w:rsid w:val="00410E48"/>
    <w:rsid w:val="004130B2"/>
    <w:rsid w:val="00422133"/>
    <w:rsid w:val="00424C89"/>
    <w:rsid w:val="00427F22"/>
    <w:rsid w:val="0043009E"/>
    <w:rsid w:val="00431605"/>
    <w:rsid w:val="00434C83"/>
    <w:rsid w:val="0043610B"/>
    <w:rsid w:val="004413D3"/>
    <w:rsid w:val="00450B53"/>
    <w:rsid w:val="00457837"/>
    <w:rsid w:val="0046113F"/>
    <w:rsid w:val="00462506"/>
    <w:rsid w:val="00462707"/>
    <w:rsid w:val="00463A25"/>
    <w:rsid w:val="00464E18"/>
    <w:rsid w:val="00464E3B"/>
    <w:rsid w:val="004659B6"/>
    <w:rsid w:val="00471719"/>
    <w:rsid w:val="004724DE"/>
    <w:rsid w:val="004726B3"/>
    <w:rsid w:val="00476183"/>
    <w:rsid w:val="00476DCD"/>
    <w:rsid w:val="0048157B"/>
    <w:rsid w:val="00485A4A"/>
    <w:rsid w:val="00485A63"/>
    <w:rsid w:val="004A1A4D"/>
    <w:rsid w:val="004A1F25"/>
    <w:rsid w:val="004A2ABA"/>
    <w:rsid w:val="004A5F70"/>
    <w:rsid w:val="004A75FA"/>
    <w:rsid w:val="004B556B"/>
    <w:rsid w:val="004B6366"/>
    <w:rsid w:val="004C278F"/>
    <w:rsid w:val="004C2A0A"/>
    <w:rsid w:val="004C79D1"/>
    <w:rsid w:val="004E0F74"/>
    <w:rsid w:val="004E1F72"/>
    <w:rsid w:val="004E3B62"/>
    <w:rsid w:val="004F26A8"/>
    <w:rsid w:val="004F324D"/>
    <w:rsid w:val="004F5E94"/>
    <w:rsid w:val="004F75FD"/>
    <w:rsid w:val="004F7AA9"/>
    <w:rsid w:val="00507669"/>
    <w:rsid w:val="0051164E"/>
    <w:rsid w:val="00516F14"/>
    <w:rsid w:val="0052739F"/>
    <w:rsid w:val="005349BD"/>
    <w:rsid w:val="00542D3E"/>
    <w:rsid w:val="00543C16"/>
    <w:rsid w:val="0055047C"/>
    <w:rsid w:val="0055415E"/>
    <w:rsid w:val="00557DB3"/>
    <w:rsid w:val="00563C21"/>
    <w:rsid w:val="005644EE"/>
    <w:rsid w:val="00572A3F"/>
    <w:rsid w:val="00575669"/>
    <w:rsid w:val="005760B2"/>
    <w:rsid w:val="00576FA2"/>
    <w:rsid w:val="0058047A"/>
    <w:rsid w:val="005808DB"/>
    <w:rsid w:val="0058259A"/>
    <w:rsid w:val="00590F5C"/>
    <w:rsid w:val="00591066"/>
    <w:rsid w:val="00597739"/>
    <w:rsid w:val="005A23ED"/>
    <w:rsid w:val="005A6C72"/>
    <w:rsid w:val="005B06FB"/>
    <w:rsid w:val="005B2C00"/>
    <w:rsid w:val="005B2F26"/>
    <w:rsid w:val="005B47A1"/>
    <w:rsid w:val="005B4A29"/>
    <w:rsid w:val="005B5B66"/>
    <w:rsid w:val="005C73D4"/>
    <w:rsid w:val="005C7549"/>
    <w:rsid w:val="005C7A62"/>
    <w:rsid w:val="005C7C9A"/>
    <w:rsid w:val="005D4161"/>
    <w:rsid w:val="005E0D7C"/>
    <w:rsid w:val="005E16B1"/>
    <w:rsid w:val="005E2DA4"/>
    <w:rsid w:val="005E5A79"/>
    <w:rsid w:val="005E6AFE"/>
    <w:rsid w:val="00600E5F"/>
    <w:rsid w:val="00605351"/>
    <w:rsid w:val="0061108B"/>
    <w:rsid w:val="006148F4"/>
    <w:rsid w:val="006149F6"/>
    <w:rsid w:val="00614A43"/>
    <w:rsid w:val="00615C7A"/>
    <w:rsid w:val="006204ED"/>
    <w:rsid w:val="00625865"/>
    <w:rsid w:val="006260DE"/>
    <w:rsid w:val="0062651C"/>
    <w:rsid w:val="006266A7"/>
    <w:rsid w:val="006314E6"/>
    <w:rsid w:val="00636141"/>
    <w:rsid w:val="00636642"/>
    <w:rsid w:val="00642E02"/>
    <w:rsid w:val="0065042E"/>
    <w:rsid w:val="00650CCC"/>
    <w:rsid w:val="0065380B"/>
    <w:rsid w:val="00655C40"/>
    <w:rsid w:val="00657552"/>
    <w:rsid w:val="00657592"/>
    <w:rsid w:val="00674144"/>
    <w:rsid w:val="00674D1D"/>
    <w:rsid w:val="00682EC5"/>
    <w:rsid w:val="00694EAA"/>
    <w:rsid w:val="00696A07"/>
    <w:rsid w:val="006A24C4"/>
    <w:rsid w:val="006B0F5E"/>
    <w:rsid w:val="006B31A5"/>
    <w:rsid w:val="006C037C"/>
    <w:rsid w:val="006C2B26"/>
    <w:rsid w:val="006C5225"/>
    <w:rsid w:val="006D0A1F"/>
    <w:rsid w:val="006D2563"/>
    <w:rsid w:val="006D757B"/>
    <w:rsid w:val="006E4540"/>
    <w:rsid w:val="006F1FF9"/>
    <w:rsid w:val="006F4617"/>
    <w:rsid w:val="006F4C14"/>
    <w:rsid w:val="00703DC1"/>
    <w:rsid w:val="00703EE8"/>
    <w:rsid w:val="00705159"/>
    <w:rsid w:val="007071BA"/>
    <w:rsid w:val="00710767"/>
    <w:rsid w:val="00712336"/>
    <w:rsid w:val="00717D3C"/>
    <w:rsid w:val="00720261"/>
    <w:rsid w:val="00734EE1"/>
    <w:rsid w:val="00736512"/>
    <w:rsid w:val="00742166"/>
    <w:rsid w:val="0074347A"/>
    <w:rsid w:val="007438D0"/>
    <w:rsid w:val="00745835"/>
    <w:rsid w:val="0075028C"/>
    <w:rsid w:val="00754E3A"/>
    <w:rsid w:val="007604C2"/>
    <w:rsid w:val="00762AF4"/>
    <w:rsid w:val="00766DAE"/>
    <w:rsid w:val="0077184C"/>
    <w:rsid w:val="00774B19"/>
    <w:rsid w:val="0077658D"/>
    <w:rsid w:val="00776841"/>
    <w:rsid w:val="00781E23"/>
    <w:rsid w:val="00787CCD"/>
    <w:rsid w:val="00794736"/>
    <w:rsid w:val="00797309"/>
    <w:rsid w:val="007A2B1D"/>
    <w:rsid w:val="007A3F40"/>
    <w:rsid w:val="007B314C"/>
    <w:rsid w:val="007B5749"/>
    <w:rsid w:val="007B7C04"/>
    <w:rsid w:val="007C10EE"/>
    <w:rsid w:val="007C6259"/>
    <w:rsid w:val="007D379F"/>
    <w:rsid w:val="007D6D79"/>
    <w:rsid w:val="007E2CC9"/>
    <w:rsid w:val="007E31D4"/>
    <w:rsid w:val="007E5A76"/>
    <w:rsid w:val="007E743B"/>
    <w:rsid w:val="007F086D"/>
    <w:rsid w:val="007F0A5F"/>
    <w:rsid w:val="007F17D5"/>
    <w:rsid w:val="007F26A7"/>
    <w:rsid w:val="007F2774"/>
    <w:rsid w:val="007F368F"/>
    <w:rsid w:val="007F3A71"/>
    <w:rsid w:val="007F3C7C"/>
    <w:rsid w:val="007F6DD5"/>
    <w:rsid w:val="00802082"/>
    <w:rsid w:val="0080554F"/>
    <w:rsid w:val="00806AD0"/>
    <w:rsid w:val="00810FFE"/>
    <w:rsid w:val="00814A6F"/>
    <w:rsid w:val="00820ACE"/>
    <w:rsid w:val="00824721"/>
    <w:rsid w:val="00825B92"/>
    <w:rsid w:val="008277C2"/>
    <w:rsid w:val="008278B6"/>
    <w:rsid w:val="008348FB"/>
    <w:rsid w:val="00842B65"/>
    <w:rsid w:val="00845005"/>
    <w:rsid w:val="008534F1"/>
    <w:rsid w:val="00853A76"/>
    <w:rsid w:val="00857326"/>
    <w:rsid w:val="00863DB7"/>
    <w:rsid w:val="00866A43"/>
    <w:rsid w:val="00871D0D"/>
    <w:rsid w:val="008835A8"/>
    <w:rsid w:val="008853F1"/>
    <w:rsid w:val="00886175"/>
    <w:rsid w:val="008872F0"/>
    <w:rsid w:val="00897A80"/>
    <w:rsid w:val="008A1E9E"/>
    <w:rsid w:val="008A3BFA"/>
    <w:rsid w:val="008A671B"/>
    <w:rsid w:val="008B2F4D"/>
    <w:rsid w:val="008B495B"/>
    <w:rsid w:val="008B4F92"/>
    <w:rsid w:val="008C1785"/>
    <w:rsid w:val="008C5277"/>
    <w:rsid w:val="008D0B06"/>
    <w:rsid w:val="008E15B5"/>
    <w:rsid w:val="008E2922"/>
    <w:rsid w:val="008F2F96"/>
    <w:rsid w:val="00901EBD"/>
    <w:rsid w:val="00902254"/>
    <w:rsid w:val="0090332A"/>
    <w:rsid w:val="0090623A"/>
    <w:rsid w:val="00913DED"/>
    <w:rsid w:val="00914518"/>
    <w:rsid w:val="00920312"/>
    <w:rsid w:val="00922103"/>
    <w:rsid w:val="00924DB0"/>
    <w:rsid w:val="00925866"/>
    <w:rsid w:val="009313D9"/>
    <w:rsid w:val="009321C9"/>
    <w:rsid w:val="009333FB"/>
    <w:rsid w:val="00940EEF"/>
    <w:rsid w:val="00943ABB"/>
    <w:rsid w:val="009450E8"/>
    <w:rsid w:val="00946294"/>
    <w:rsid w:val="00946695"/>
    <w:rsid w:val="00954B82"/>
    <w:rsid w:val="00957075"/>
    <w:rsid w:val="0096640A"/>
    <w:rsid w:val="00967900"/>
    <w:rsid w:val="00973388"/>
    <w:rsid w:val="009742CB"/>
    <w:rsid w:val="009743B0"/>
    <w:rsid w:val="009748A7"/>
    <w:rsid w:val="00980C69"/>
    <w:rsid w:val="00982284"/>
    <w:rsid w:val="00985081"/>
    <w:rsid w:val="0098679D"/>
    <w:rsid w:val="00991874"/>
    <w:rsid w:val="00991E80"/>
    <w:rsid w:val="009B02BF"/>
    <w:rsid w:val="009B1892"/>
    <w:rsid w:val="009B40CE"/>
    <w:rsid w:val="009B4AA1"/>
    <w:rsid w:val="009B711A"/>
    <w:rsid w:val="009C6CBC"/>
    <w:rsid w:val="009D0839"/>
    <w:rsid w:val="009D0AAC"/>
    <w:rsid w:val="009D0C6D"/>
    <w:rsid w:val="009D1EDC"/>
    <w:rsid w:val="009D4881"/>
    <w:rsid w:val="009E51EF"/>
    <w:rsid w:val="009F086E"/>
    <w:rsid w:val="009F6394"/>
    <w:rsid w:val="00A02A8B"/>
    <w:rsid w:val="00A02C10"/>
    <w:rsid w:val="00A04221"/>
    <w:rsid w:val="00A16E70"/>
    <w:rsid w:val="00A306CA"/>
    <w:rsid w:val="00A32429"/>
    <w:rsid w:val="00A3718A"/>
    <w:rsid w:val="00A444A5"/>
    <w:rsid w:val="00A456D1"/>
    <w:rsid w:val="00A4599C"/>
    <w:rsid w:val="00A473AB"/>
    <w:rsid w:val="00A60D24"/>
    <w:rsid w:val="00A62DB7"/>
    <w:rsid w:val="00A654E9"/>
    <w:rsid w:val="00A70972"/>
    <w:rsid w:val="00A71620"/>
    <w:rsid w:val="00A72207"/>
    <w:rsid w:val="00A76B02"/>
    <w:rsid w:val="00A829DC"/>
    <w:rsid w:val="00A947AB"/>
    <w:rsid w:val="00A972B6"/>
    <w:rsid w:val="00A97531"/>
    <w:rsid w:val="00A97983"/>
    <w:rsid w:val="00A97BAA"/>
    <w:rsid w:val="00AA594A"/>
    <w:rsid w:val="00AA63E9"/>
    <w:rsid w:val="00AA6E19"/>
    <w:rsid w:val="00AB4F70"/>
    <w:rsid w:val="00AC059D"/>
    <w:rsid w:val="00AC7B2D"/>
    <w:rsid w:val="00AD1F6B"/>
    <w:rsid w:val="00AD6723"/>
    <w:rsid w:val="00AD7B2D"/>
    <w:rsid w:val="00AE38FC"/>
    <w:rsid w:val="00AE6277"/>
    <w:rsid w:val="00AE6BD9"/>
    <w:rsid w:val="00AE7BED"/>
    <w:rsid w:val="00AF00B0"/>
    <w:rsid w:val="00AF23E7"/>
    <w:rsid w:val="00AF462D"/>
    <w:rsid w:val="00AF5100"/>
    <w:rsid w:val="00AF55EF"/>
    <w:rsid w:val="00AF7524"/>
    <w:rsid w:val="00AF7FF5"/>
    <w:rsid w:val="00B00227"/>
    <w:rsid w:val="00B133DE"/>
    <w:rsid w:val="00B1456F"/>
    <w:rsid w:val="00B21C27"/>
    <w:rsid w:val="00B22CA8"/>
    <w:rsid w:val="00B23DA6"/>
    <w:rsid w:val="00B253C0"/>
    <w:rsid w:val="00B306E7"/>
    <w:rsid w:val="00B30F68"/>
    <w:rsid w:val="00B32ED4"/>
    <w:rsid w:val="00B40CEC"/>
    <w:rsid w:val="00B4197D"/>
    <w:rsid w:val="00B4454E"/>
    <w:rsid w:val="00B47723"/>
    <w:rsid w:val="00B62C3C"/>
    <w:rsid w:val="00B65D90"/>
    <w:rsid w:val="00B673B8"/>
    <w:rsid w:val="00B92015"/>
    <w:rsid w:val="00B935D5"/>
    <w:rsid w:val="00B9511B"/>
    <w:rsid w:val="00BA46F9"/>
    <w:rsid w:val="00BA6E12"/>
    <w:rsid w:val="00BB0F30"/>
    <w:rsid w:val="00BB6CE2"/>
    <w:rsid w:val="00BC4D63"/>
    <w:rsid w:val="00BC6BD1"/>
    <w:rsid w:val="00BC70FD"/>
    <w:rsid w:val="00BD347B"/>
    <w:rsid w:val="00BD430E"/>
    <w:rsid w:val="00BD44FB"/>
    <w:rsid w:val="00BD7662"/>
    <w:rsid w:val="00BE117E"/>
    <w:rsid w:val="00C01BFB"/>
    <w:rsid w:val="00C0273C"/>
    <w:rsid w:val="00C11605"/>
    <w:rsid w:val="00C137DB"/>
    <w:rsid w:val="00C21F35"/>
    <w:rsid w:val="00C222C1"/>
    <w:rsid w:val="00C3785F"/>
    <w:rsid w:val="00C45D79"/>
    <w:rsid w:val="00C47645"/>
    <w:rsid w:val="00C51CD4"/>
    <w:rsid w:val="00C522D7"/>
    <w:rsid w:val="00C61603"/>
    <w:rsid w:val="00C62385"/>
    <w:rsid w:val="00C65A88"/>
    <w:rsid w:val="00C672EC"/>
    <w:rsid w:val="00C67322"/>
    <w:rsid w:val="00C7077A"/>
    <w:rsid w:val="00C710AA"/>
    <w:rsid w:val="00C75C57"/>
    <w:rsid w:val="00C77D07"/>
    <w:rsid w:val="00C806BD"/>
    <w:rsid w:val="00C81678"/>
    <w:rsid w:val="00C824FC"/>
    <w:rsid w:val="00C924F9"/>
    <w:rsid w:val="00C940F6"/>
    <w:rsid w:val="00C95ADB"/>
    <w:rsid w:val="00CA2561"/>
    <w:rsid w:val="00CA64D4"/>
    <w:rsid w:val="00CB260E"/>
    <w:rsid w:val="00CB4271"/>
    <w:rsid w:val="00CC7893"/>
    <w:rsid w:val="00CD002B"/>
    <w:rsid w:val="00CD0C36"/>
    <w:rsid w:val="00CD144F"/>
    <w:rsid w:val="00CD56BD"/>
    <w:rsid w:val="00CD7A2B"/>
    <w:rsid w:val="00CE130E"/>
    <w:rsid w:val="00CE43C2"/>
    <w:rsid w:val="00CF0A7B"/>
    <w:rsid w:val="00CF2832"/>
    <w:rsid w:val="00CF59FA"/>
    <w:rsid w:val="00D11983"/>
    <w:rsid w:val="00D2491D"/>
    <w:rsid w:val="00D27E5C"/>
    <w:rsid w:val="00D35775"/>
    <w:rsid w:val="00D35A3B"/>
    <w:rsid w:val="00D40F71"/>
    <w:rsid w:val="00D563FA"/>
    <w:rsid w:val="00D656AC"/>
    <w:rsid w:val="00D66B1F"/>
    <w:rsid w:val="00D710E7"/>
    <w:rsid w:val="00D8157A"/>
    <w:rsid w:val="00D946F9"/>
    <w:rsid w:val="00DA3342"/>
    <w:rsid w:val="00DA6011"/>
    <w:rsid w:val="00DB0107"/>
    <w:rsid w:val="00DB31A1"/>
    <w:rsid w:val="00DB475C"/>
    <w:rsid w:val="00DB4E72"/>
    <w:rsid w:val="00DB7BD0"/>
    <w:rsid w:val="00DC0F53"/>
    <w:rsid w:val="00DC1218"/>
    <w:rsid w:val="00DC19C9"/>
    <w:rsid w:val="00DC237A"/>
    <w:rsid w:val="00DC2854"/>
    <w:rsid w:val="00DC633B"/>
    <w:rsid w:val="00DC7060"/>
    <w:rsid w:val="00DD049E"/>
    <w:rsid w:val="00DD2199"/>
    <w:rsid w:val="00DD561C"/>
    <w:rsid w:val="00DE0A3C"/>
    <w:rsid w:val="00DE1A0A"/>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43C7"/>
    <w:rsid w:val="00E96402"/>
    <w:rsid w:val="00EA1C8F"/>
    <w:rsid w:val="00EA2DEA"/>
    <w:rsid w:val="00EA2E7A"/>
    <w:rsid w:val="00EB1A19"/>
    <w:rsid w:val="00EB2E73"/>
    <w:rsid w:val="00EB5742"/>
    <w:rsid w:val="00EC0713"/>
    <w:rsid w:val="00EC1AA9"/>
    <w:rsid w:val="00EC3F84"/>
    <w:rsid w:val="00EC43DA"/>
    <w:rsid w:val="00EC47CB"/>
    <w:rsid w:val="00ED10D4"/>
    <w:rsid w:val="00ED2952"/>
    <w:rsid w:val="00ED6FAC"/>
    <w:rsid w:val="00EE26B2"/>
    <w:rsid w:val="00EE496A"/>
    <w:rsid w:val="00EE55F7"/>
    <w:rsid w:val="00EF2A42"/>
    <w:rsid w:val="00EF3F31"/>
    <w:rsid w:val="00EF4441"/>
    <w:rsid w:val="00EF44EE"/>
    <w:rsid w:val="00EF54FD"/>
    <w:rsid w:val="00F0381E"/>
    <w:rsid w:val="00F06B78"/>
    <w:rsid w:val="00F106B0"/>
    <w:rsid w:val="00F1219F"/>
    <w:rsid w:val="00F149B5"/>
    <w:rsid w:val="00F150CD"/>
    <w:rsid w:val="00F15942"/>
    <w:rsid w:val="00F20951"/>
    <w:rsid w:val="00F301C5"/>
    <w:rsid w:val="00F34343"/>
    <w:rsid w:val="00F42248"/>
    <w:rsid w:val="00F44E23"/>
    <w:rsid w:val="00F45D42"/>
    <w:rsid w:val="00F46A61"/>
    <w:rsid w:val="00F47BC0"/>
    <w:rsid w:val="00F515AA"/>
    <w:rsid w:val="00F52C30"/>
    <w:rsid w:val="00F569BA"/>
    <w:rsid w:val="00F62265"/>
    <w:rsid w:val="00F641AA"/>
    <w:rsid w:val="00F64521"/>
    <w:rsid w:val="00F72FAA"/>
    <w:rsid w:val="00F739CA"/>
    <w:rsid w:val="00F8034B"/>
    <w:rsid w:val="00F832EC"/>
    <w:rsid w:val="00F83411"/>
    <w:rsid w:val="00F847C9"/>
    <w:rsid w:val="00F85D42"/>
    <w:rsid w:val="00F92A79"/>
    <w:rsid w:val="00FA5257"/>
    <w:rsid w:val="00FB7503"/>
    <w:rsid w:val="00FC442D"/>
    <w:rsid w:val="00FC5307"/>
    <w:rsid w:val="00FE11FC"/>
    <w:rsid w:val="00FE2A9E"/>
    <w:rsid w:val="00FE2CBB"/>
    <w:rsid w:val="00FE391E"/>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422C-747B-466D-80AD-D6BFB5E0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12</cp:revision>
  <cp:lastPrinted>2017-01-23T22:20:00Z</cp:lastPrinted>
  <dcterms:created xsi:type="dcterms:W3CDTF">2017-01-13T14:46:00Z</dcterms:created>
  <dcterms:modified xsi:type="dcterms:W3CDTF">2017-01-23T22:20:00Z</dcterms:modified>
</cp:coreProperties>
</file>