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FD" w:rsidRDefault="00A54155" w:rsidP="00A54155">
      <w:pPr>
        <w:jc w:val="center"/>
      </w:pPr>
      <w:r>
        <w:rPr>
          <w:b/>
        </w:rPr>
        <w:t>AGENDA</w:t>
      </w:r>
    </w:p>
    <w:p w:rsidR="00A54155" w:rsidRDefault="00966E24" w:rsidP="00A54155">
      <w:pPr>
        <w:jc w:val="center"/>
      </w:pPr>
      <w:r>
        <w:t xml:space="preserve"> April 12</w:t>
      </w:r>
      <w:r w:rsidR="00F229CB">
        <w:t xml:space="preserve">, 2012 </w:t>
      </w:r>
      <w:r w:rsidR="00A54155">
        <w:t>at 3:00pm</w:t>
      </w:r>
    </w:p>
    <w:p w:rsidR="00A54155" w:rsidRDefault="00A54155" w:rsidP="00A54155">
      <w:pPr>
        <w:jc w:val="center"/>
      </w:pPr>
      <w:r>
        <w:t>Writing Instruction in the Disciplines (WID) Committee Meeting</w:t>
      </w:r>
    </w:p>
    <w:p w:rsidR="00A54155" w:rsidRDefault="00A54155" w:rsidP="00A54155">
      <w:pPr>
        <w:jc w:val="center"/>
      </w:pPr>
      <w:r>
        <w:t>Chicago Room, University Union</w:t>
      </w:r>
    </w:p>
    <w:p w:rsidR="007F7ECE" w:rsidRDefault="00966E24" w:rsidP="00966E24">
      <w:pPr>
        <w:pStyle w:val="ListParagraph"/>
        <w:numPr>
          <w:ilvl w:val="0"/>
          <w:numId w:val="2"/>
        </w:numPr>
        <w:spacing w:line="360" w:lineRule="auto"/>
      </w:pPr>
      <w:r>
        <w:t>Approval of March 8 minutes</w:t>
      </w:r>
    </w:p>
    <w:p w:rsidR="00966E24" w:rsidRDefault="00966E24" w:rsidP="00966E24">
      <w:pPr>
        <w:pStyle w:val="ListParagraph"/>
        <w:numPr>
          <w:ilvl w:val="0"/>
          <w:numId w:val="2"/>
        </w:numPr>
        <w:spacing w:line="360" w:lineRule="auto"/>
      </w:pPr>
      <w:r>
        <w:t>Election of WID officers for 2012-13</w:t>
      </w:r>
    </w:p>
    <w:p w:rsidR="00966E24" w:rsidRDefault="00966E24" w:rsidP="00966E24">
      <w:pPr>
        <w:pStyle w:val="ListParagraph"/>
        <w:numPr>
          <w:ilvl w:val="1"/>
          <w:numId w:val="2"/>
        </w:numPr>
        <w:spacing w:line="360" w:lineRule="auto"/>
      </w:pPr>
      <w:r>
        <w:t>Chair</w:t>
      </w:r>
    </w:p>
    <w:p w:rsidR="00966E24" w:rsidRDefault="00966E24" w:rsidP="00966E24">
      <w:pPr>
        <w:pStyle w:val="ListParagraph"/>
        <w:numPr>
          <w:ilvl w:val="1"/>
          <w:numId w:val="2"/>
        </w:numPr>
        <w:spacing w:line="360" w:lineRule="auto"/>
      </w:pPr>
      <w:r>
        <w:t>Secretary</w:t>
      </w:r>
    </w:p>
    <w:p w:rsidR="00966E24" w:rsidRDefault="00966E24" w:rsidP="00966E24">
      <w:pPr>
        <w:pStyle w:val="ListParagraph"/>
        <w:numPr>
          <w:ilvl w:val="0"/>
          <w:numId w:val="2"/>
        </w:numPr>
        <w:spacing w:line="360" w:lineRule="auto"/>
      </w:pPr>
      <w:r>
        <w:t>New WID members beginning Fall 2012</w:t>
      </w:r>
    </w:p>
    <w:p w:rsidR="00966E24" w:rsidRDefault="00966E24" w:rsidP="00966E24">
      <w:pPr>
        <w:pStyle w:val="ListParagraph"/>
        <w:numPr>
          <w:ilvl w:val="0"/>
          <w:numId w:val="2"/>
        </w:numPr>
        <w:spacing w:line="360" w:lineRule="auto"/>
      </w:pPr>
      <w:bookmarkStart w:id="0" w:name="_GoBack"/>
      <w:bookmarkEnd w:id="0"/>
      <w:r>
        <w:t>Proposal for change in WID Committee Bylaws:</w:t>
      </w:r>
      <w:r>
        <w:br/>
        <w:t>Senate Nominating Committee requests amendment to change current service requirement [“Voting members must be (or have been) instructors in WID courses.”] to “Preference will be given to faculty who are teaching or have taught WID courses.”</w:t>
      </w:r>
    </w:p>
    <w:p w:rsidR="00966E24" w:rsidRDefault="00966E24" w:rsidP="00966E24">
      <w:pPr>
        <w:pStyle w:val="ListParagraph"/>
        <w:numPr>
          <w:ilvl w:val="0"/>
          <w:numId w:val="2"/>
        </w:numPr>
        <w:spacing w:line="360" w:lineRule="auto"/>
      </w:pPr>
      <w:r>
        <w:t>Updating WID instructor list</w:t>
      </w:r>
    </w:p>
    <w:p w:rsidR="00966E24" w:rsidRDefault="00966E24" w:rsidP="00966E24">
      <w:pPr>
        <w:pStyle w:val="ListParagraph"/>
        <w:numPr>
          <w:ilvl w:val="0"/>
          <w:numId w:val="2"/>
        </w:numPr>
        <w:spacing w:line="360" w:lineRule="auto"/>
      </w:pPr>
      <w:r>
        <w:t>Issue re interchangeability of BGS online writing courses and WID on-campus courses</w:t>
      </w:r>
    </w:p>
    <w:p w:rsidR="00966E24" w:rsidRDefault="00966E24" w:rsidP="00966E24">
      <w:pPr>
        <w:pStyle w:val="ListParagraph"/>
        <w:numPr>
          <w:ilvl w:val="1"/>
          <w:numId w:val="2"/>
        </w:numPr>
        <w:spacing w:line="360" w:lineRule="auto"/>
      </w:pPr>
      <w:r>
        <w:t>LEJA 485 course (request to list previously approved BGS writing course as WID course in undergrad catalog)</w:t>
      </w:r>
    </w:p>
    <w:p w:rsidR="00966E24" w:rsidRDefault="00966E24" w:rsidP="00966E24">
      <w:pPr>
        <w:pStyle w:val="ListParagraph"/>
        <w:numPr>
          <w:ilvl w:val="0"/>
          <w:numId w:val="2"/>
        </w:numPr>
        <w:spacing w:line="360" w:lineRule="auto"/>
      </w:pPr>
      <w:r>
        <w:t>Old Business</w:t>
      </w:r>
    </w:p>
    <w:p w:rsidR="00966E24" w:rsidRDefault="00966E24" w:rsidP="00966E24">
      <w:pPr>
        <w:pStyle w:val="ListParagraph"/>
        <w:numPr>
          <w:ilvl w:val="1"/>
          <w:numId w:val="2"/>
        </w:numPr>
        <w:spacing w:line="360" w:lineRule="auto"/>
      </w:pPr>
      <w:r>
        <w:t>Update on WID Journal</w:t>
      </w:r>
    </w:p>
    <w:p w:rsidR="00966E24" w:rsidRDefault="00966E24" w:rsidP="00966E24">
      <w:pPr>
        <w:pStyle w:val="ListParagraph"/>
        <w:numPr>
          <w:ilvl w:val="1"/>
          <w:numId w:val="2"/>
        </w:numPr>
        <w:spacing w:line="360" w:lineRule="auto"/>
      </w:pPr>
      <w:r>
        <w:t xml:space="preserve">English 280 as a WID prerequisite </w:t>
      </w:r>
    </w:p>
    <w:p w:rsidR="00966E24" w:rsidRDefault="00966E24" w:rsidP="00966E24">
      <w:pPr>
        <w:pStyle w:val="ListParagraph"/>
        <w:numPr>
          <w:ilvl w:val="1"/>
          <w:numId w:val="2"/>
        </w:numPr>
        <w:spacing w:line="360" w:lineRule="auto"/>
      </w:pPr>
      <w:r>
        <w:t>ARTH 397 and Fire Protection Services Major approved by Faculty Senate 4/10/12</w:t>
      </w:r>
    </w:p>
    <w:p w:rsidR="00966E24" w:rsidRDefault="00966E24" w:rsidP="00966E24">
      <w:pPr>
        <w:pStyle w:val="ListParagraph"/>
        <w:numPr>
          <w:ilvl w:val="1"/>
          <w:numId w:val="2"/>
        </w:numPr>
        <w:spacing w:line="360" w:lineRule="auto"/>
      </w:pPr>
      <w:r>
        <w:t>Changes to WID requirement for Accountancy major, SW333, and ARTH392 should be on Faculty Senate agenda for 4/24/12</w:t>
      </w:r>
    </w:p>
    <w:sectPr w:rsidR="00966E24" w:rsidSect="00F84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EA5D9D"/>
    <w:multiLevelType w:val="hybridMultilevel"/>
    <w:tmpl w:val="BA862744"/>
    <w:lvl w:ilvl="0" w:tplc="5BC2A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A54155"/>
    <w:rsid w:val="0048251B"/>
    <w:rsid w:val="005C6490"/>
    <w:rsid w:val="00700201"/>
    <w:rsid w:val="007B3641"/>
    <w:rsid w:val="007F7ECE"/>
    <w:rsid w:val="00802AC4"/>
    <w:rsid w:val="00846FB4"/>
    <w:rsid w:val="00966E24"/>
    <w:rsid w:val="009917F4"/>
    <w:rsid w:val="00A458B1"/>
    <w:rsid w:val="00A54155"/>
    <w:rsid w:val="00B3300B"/>
    <w:rsid w:val="00B40ABA"/>
    <w:rsid w:val="00BA133B"/>
    <w:rsid w:val="00D52D8F"/>
    <w:rsid w:val="00DB1EC6"/>
    <w:rsid w:val="00DF01FD"/>
    <w:rsid w:val="00E209BD"/>
    <w:rsid w:val="00E709C2"/>
    <w:rsid w:val="00F229CB"/>
    <w:rsid w:val="00F84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C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E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Hamm</cp:lastModifiedBy>
  <cp:revision>2</cp:revision>
  <cp:lastPrinted>2012-04-16T18:25:00Z</cp:lastPrinted>
  <dcterms:created xsi:type="dcterms:W3CDTF">2012-04-16T18:26:00Z</dcterms:created>
  <dcterms:modified xsi:type="dcterms:W3CDTF">2012-04-16T18:26:00Z</dcterms:modified>
</cp:coreProperties>
</file>