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77B51" w:rsidRPr="00477B51" w:rsidRDefault="005F114D">
      <w:pPr>
        <w:pStyle w:val="BodyText"/>
        <w:rPr>
          <w:rFonts w:asciiTheme="minorHAnsi" w:hAnsiTheme="minorHAnsi"/>
          <w:sz w:val="24"/>
        </w:rPr>
      </w:pPr>
      <w:r w:rsidRPr="00477B51">
        <w:rPr>
          <w:rFonts w:asciiTheme="minorHAnsi" w:hAnsiTheme="minorHAnsi"/>
          <w:b/>
          <w:sz w:val="24"/>
        </w:rPr>
        <w:t>Writing Instruction in the Disciplines (WID) Committee</w:t>
      </w:r>
      <w:r w:rsidRPr="00477B51">
        <w:rPr>
          <w:rFonts w:asciiTheme="minorHAnsi" w:hAnsiTheme="minorHAnsi"/>
          <w:b/>
          <w:sz w:val="24"/>
        </w:rPr>
        <w:br/>
      </w:r>
      <w:r w:rsidR="00477B51" w:rsidRPr="007F1F2C">
        <w:rPr>
          <w:rFonts w:asciiTheme="minorHAnsi" w:hAnsiTheme="minorHAnsi"/>
          <w:b/>
          <w:sz w:val="24"/>
        </w:rPr>
        <w:t>MINUTES</w:t>
      </w:r>
    </w:p>
    <w:p w:rsidR="00A95E6C" w:rsidRDefault="00D96C8C">
      <w:pPr>
        <w:pStyle w:val="BodyText"/>
        <w:rPr>
          <w:rFonts w:asciiTheme="minorHAnsi" w:hAnsiTheme="minorHAnsi"/>
          <w:sz w:val="24"/>
        </w:rPr>
      </w:pPr>
      <w:r>
        <w:rPr>
          <w:rFonts w:asciiTheme="minorHAnsi" w:hAnsiTheme="minorHAnsi"/>
          <w:sz w:val="24"/>
        </w:rPr>
        <w:t>Decem</w:t>
      </w:r>
      <w:r w:rsidR="00AB0F64">
        <w:rPr>
          <w:rFonts w:asciiTheme="minorHAnsi" w:hAnsiTheme="minorHAnsi"/>
          <w:sz w:val="24"/>
        </w:rPr>
        <w:t>ber 1, 2016</w:t>
      </w:r>
      <w:r w:rsidR="00477B51" w:rsidRPr="00477B51">
        <w:rPr>
          <w:rFonts w:asciiTheme="minorHAnsi" w:hAnsiTheme="minorHAnsi"/>
          <w:sz w:val="24"/>
        </w:rPr>
        <w:br/>
      </w:r>
      <w:r w:rsidR="00AB0F64">
        <w:rPr>
          <w:rFonts w:asciiTheme="minorHAnsi" w:hAnsiTheme="minorHAnsi"/>
          <w:sz w:val="24"/>
        </w:rPr>
        <w:t xml:space="preserve">Algonquin Room, </w:t>
      </w:r>
      <w:r w:rsidR="00A02C00" w:rsidRPr="00477B51">
        <w:rPr>
          <w:rFonts w:asciiTheme="minorHAnsi" w:hAnsiTheme="minorHAnsi"/>
          <w:sz w:val="24"/>
        </w:rPr>
        <w:t xml:space="preserve"> University Union</w:t>
      </w:r>
    </w:p>
    <w:p w:rsidR="00477B51" w:rsidRDefault="00477B51">
      <w:pPr>
        <w:pStyle w:val="BodyText"/>
        <w:rPr>
          <w:rFonts w:asciiTheme="minorHAnsi" w:hAnsiTheme="minorHAnsi"/>
          <w:sz w:val="24"/>
        </w:rPr>
      </w:pPr>
    </w:p>
    <w:p w:rsidR="00477B51" w:rsidRDefault="00477B51" w:rsidP="00477B51">
      <w:pPr>
        <w:pStyle w:val="BodyText"/>
        <w:rPr>
          <w:rFonts w:ascii="Calibri" w:hAnsi="Calibri" w:cs="Arial"/>
          <w:sz w:val="24"/>
          <w:szCs w:val="24"/>
        </w:rPr>
      </w:pPr>
      <w:r w:rsidRPr="00477B51">
        <w:rPr>
          <w:rFonts w:asciiTheme="minorHAnsi" w:hAnsiTheme="minorHAnsi"/>
          <w:b/>
          <w:sz w:val="24"/>
        </w:rPr>
        <w:t>PRESENT:</w:t>
      </w:r>
      <w:r w:rsidRPr="00477B51">
        <w:rPr>
          <w:rFonts w:ascii="Calibri" w:hAnsi="Calibri" w:cs="Arial"/>
          <w:sz w:val="24"/>
          <w:szCs w:val="24"/>
        </w:rPr>
        <w:t>Munia Cabal-Jim</w:t>
      </w:r>
      <w:r w:rsidRPr="002461B0">
        <w:rPr>
          <w:sz w:val="24"/>
          <w:szCs w:val="24"/>
        </w:rPr>
        <w:t>é</w:t>
      </w:r>
      <w:r w:rsidRPr="00477B51">
        <w:rPr>
          <w:rFonts w:ascii="Calibri" w:hAnsi="Calibri" w:cs="Arial"/>
          <w:sz w:val="24"/>
          <w:szCs w:val="24"/>
        </w:rPr>
        <w:t>nez</w:t>
      </w:r>
      <w:r>
        <w:rPr>
          <w:rFonts w:ascii="Calibri" w:hAnsi="Calibri" w:cs="Arial"/>
          <w:sz w:val="24"/>
          <w:szCs w:val="24"/>
        </w:rPr>
        <w:t>,</w:t>
      </w:r>
      <w:r w:rsidR="00AB0F64">
        <w:rPr>
          <w:rFonts w:ascii="Calibri" w:hAnsi="Calibri" w:cs="Arial"/>
          <w:sz w:val="24"/>
          <w:szCs w:val="24"/>
        </w:rPr>
        <w:t xml:space="preserve"> chair; SamitChakravorti, Amy Burke, Terry Solomonson, </w:t>
      </w:r>
      <w:r w:rsidR="00DD3D6C">
        <w:rPr>
          <w:rFonts w:ascii="Calibri" w:hAnsi="Calibri" w:cs="Arial"/>
          <w:sz w:val="24"/>
          <w:szCs w:val="24"/>
        </w:rPr>
        <w:t xml:space="preserve">Mei Wen, Leslie Melim, Ritchie Gabbei, </w:t>
      </w:r>
      <w:r w:rsidR="00AB0F64">
        <w:rPr>
          <w:rFonts w:ascii="Calibri" w:hAnsi="Calibri" w:cs="Arial"/>
          <w:sz w:val="24"/>
          <w:szCs w:val="24"/>
        </w:rPr>
        <w:t xml:space="preserve">voting members, </w:t>
      </w:r>
      <w:r w:rsidR="005A6916">
        <w:rPr>
          <w:rFonts w:ascii="Calibri" w:hAnsi="Calibri" w:cs="Arial"/>
          <w:sz w:val="24"/>
          <w:szCs w:val="24"/>
        </w:rPr>
        <w:t>Dr.</w:t>
      </w:r>
      <w:r w:rsidR="00AB0F64">
        <w:rPr>
          <w:rFonts w:ascii="Calibri" w:hAnsi="Calibri" w:cs="Arial"/>
          <w:sz w:val="24"/>
          <w:szCs w:val="24"/>
        </w:rPr>
        <w:t>Helwig, Ex Officio.</w:t>
      </w:r>
      <w:r w:rsidR="00952D38">
        <w:rPr>
          <w:rFonts w:ascii="Calibri" w:hAnsi="Calibri" w:cs="Arial"/>
          <w:sz w:val="24"/>
          <w:szCs w:val="24"/>
        </w:rPr>
        <w:t xml:space="preserve"> Visiting: Doug</w:t>
      </w:r>
      <w:r w:rsidR="004E7A99">
        <w:rPr>
          <w:rFonts w:ascii="Calibri" w:hAnsi="Calibri" w:cs="Arial"/>
          <w:sz w:val="24"/>
          <w:szCs w:val="24"/>
        </w:rPr>
        <w:t>las</w:t>
      </w:r>
      <w:r w:rsidR="005A6916">
        <w:rPr>
          <w:rFonts w:ascii="Calibri" w:hAnsi="Calibri" w:cs="Arial"/>
          <w:sz w:val="24"/>
          <w:szCs w:val="24"/>
        </w:rPr>
        <w:t>LaFontaine.</w:t>
      </w:r>
    </w:p>
    <w:p w:rsidR="00477B51" w:rsidRPr="00477B51" w:rsidRDefault="00477B51" w:rsidP="00477B51">
      <w:pPr>
        <w:pStyle w:val="BodyText"/>
        <w:tabs>
          <w:tab w:val="left" w:pos="900"/>
        </w:tabs>
        <w:ind w:left="3150" w:hanging="2790"/>
        <w:rPr>
          <w:rFonts w:ascii="Calibri" w:hAnsi="Calibri"/>
          <w:sz w:val="24"/>
        </w:rPr>
      </w:pPr>
      <w:r>
        <w:rPr>
          <w:rFonts w:ascii="Calibri" w:hAnsi="Calibri"/>
          <w:b/>
          <w:sz w:val="24"/>
        </w:rPr>
        <w:tab/>
      </w:r>
    </w:p>
    <w:p w:rsidR="00477B51" w:rsidRPr="00477B51" w:rsidRDefault="00477B51">
      <w:pPr>
        <w:pStyle w:val="BodyText"/>
        <w:rPr>
          <w:rFonts w:asciiTheme="minorHAnsi" w:hAnsiTheme="minorHAnsi"/>
          <w:sz w:val="24"/>
        </w:rPr>
      </w:pPr>
    </w:p>
    <w:p w:rsidR="00477B51" w:rsidRDefault="000A3E97" w:rsidP="00AB0F64">
      <w:pPr>
        <w:pStyle w:val="BodyText"/>
        <w:numPr>
          <w:ilvl w:val="0"/>
          <w:numId w:val="2"/>
        </w:numPr>
        <w:rPr>
          <w:rFonts w:asciiTheme="minorHAnsi" w:hAnsiTheme="minorHAnsi"/>
          <w:b/>
          <w:sz w:val="24"/>
        </w:rPr>
      </w:pPr>
      <w:r w:rsidRPr="00477B51">
        <w:rPr>
          <w:rFonts w:asciiTheme="minorHAnsi" w:hAnsiTheme="minorHAnsi"/>
          <w:b/>
          <w:sz w:val="24"/>
        </w:rPr>
        <w:t>Call to order</w:t>
      </w:r>
      <w:r w:rsidR="00952D38">
        <w:rPr>
          <w:rFonts w:asciiTheme="minorHAnsi" w:hAnsiTheme="minorHAnsi"/>
          <w:sz w:val="24"/>
        </w:rPr>
        <w:t>was given at 2:01</w:t>
      </w:r>
      <w:r w:rsidR="00AB0F64">
        <w:rPr>
          <w:rFonts w:asciiTheme="minorHAnsi" w:hAnsiTheme="minorHAnsi"/>
          <w:sz w:val="24"/>
        </w:rPr>
        <w:t>PM</w:t>
      </w:r>
    </w:p>
    <w:p w:rsidR="00952D38" w:rsidRPr="00952D38" w:rsidRDefault="00952D38" w:rsidP="00AB0F64">
      <w:pPr>
        <w:pStyle w:val="BodyText"/>
        <w:numPr>
          <w:ilvl w:val="0"/>
          <w:numId w:val="2"/>
        </w:numPr>
        <w:rPr>
          <w:rFonts w:asciiTheme="minorHAnsi" w:hAnsiTheme="minorHAnsi"/>
          <w:b/>
          <w:sz w:val="24"/>
        </w:rPr>
      </w:pPr>
      <w:r>
        <w:rPr>
          <w:rFonts w:asciiTheme="minorHAnsi" w:hAnsiTheme="minorHAnsi"/>
          <w:b/>
          <w:sz w:val="24"/>
        </w:rPr>
        <w:t xml:space="preserve">Agenda </w:t>
      </w:r>
      <w:r>
        <w:rPr>
          <w:rFonts w:asciiTheme="minorHAnsi" w:hAnsiTheme="minorHAnsi"/>
          <w:sz w:val="24"/>
        </w:rPr>
        <w:t>was approved</w:t>
      </w:r>
    </w:p>
    <w:p w:rsidR="00952D38" w:rsidRPr="00952D38" w:rsidRDefault="00952D38" w:rsidP="00AB0F64">
      <w:pPr>
        <w:pStyle w:val="BodyText"/>
        <w:numPr>
          <w:ilvl w:val="0"/>
          <w:numId w:val="2"/>
        </w:numPr>
        <w:rPr>
          <w:rFonts w:asciiTheme="minorHAnsi" w:hAnsiTheme="minorHAnsi"/>
          <w:b/>
          <w:sz w:val="24"/>
        </w:rPr>
      </w:pPr>
      <w:r>
        <w:rPr>
          <w:rFonts w:asciiTheme="minorHAnsi" w:hAnsiTheme="minorHAnsi"/>
          <w:b/>
          <w:sz w:val="24"/>
        </w:rPr>
        <w:t>Minutes</w:t>
      </w:r>
      <w:r w:rsidR="005429BF">
        <w:rPr>
          <w:rFonts w:asciiTheme="minorHAnsi" w:hAnsiTheme="minorHAnsi"/>
          <w:sz w:val="24"/>
        </w:rPr>
        <w:t xml:space="preserve"> from 10-6</w:t>
      </w:r>
      <w:r>
        <w:rPr>
          <w:rFonts w:asciiTheme="minorHAnsi" w:hAnsiTheme="minorHAnsi"/>
          <w:sz w:val="24"/>
        </w:rPr>
        <w:t>-16 were approved</w:t>
      </w:r>
    </w:p>
    <w:p w:rsidR="00952D38" w:rsidRPr="00952D38" w:rsidRDefault="00952D38" w:rsidP="00AB0F64">
      <w:pPr>
        <w:pStyle w:val="BodyText"/>
        <w:numPr>
          <w:ilvl w:val="0"/>
          <w:numId w:val="2"/>
        </w:numPr>
        <w:rPr>
          <w:rFonts w:asciiTheme="minorHAnsi" w:hAnsiTheme="minorHAnsi"/>
          <w:b/>
          <w:sz w:val="24"/>
        </w:rPr>
      </w:pPr>
      <w:r>
        <w:rPr>
          <w:rFonts w:asciiTheme="minorHAnsi" w:hAnsiTheme="minorHAnsi"/>
          <w:sz w:val="24"/>
        </w:rPr>
        <w:t xml:space="preserve">Dr. </w:t>
      </w:r>
      <w:r w:rsidR="00B33CF8">
        <w:rPr>
          <w:rFonts w:asciiTheme="minorHAnsi" w:hAnsiTheme="minorHAnsi"/>
          <w:sz w:val="24"/>
        </w:rPr>
        <w:t>Iraj</w:t>
      </w:r>
      <w:r>
        <w:rPr>
          <w:rFonts w:asciiTheme="minorHAnsi" w:hAnsiTheme="minorHAnsi"/>
          <w:sz w:val="24"/>
        </w:rPr>
        <w:t>Kalantari, Chair of the Department of Math could not appear.  In his stead,</w:t>
      </w:r>
      <w:r w:rsidR="00E92A09">
        <w:rPr>
          <w:rFonts w:asciiTheme="minorHAnsi" w:hAnsiTheme="minorHAnsi"/>
          <w:sz w:val="24"/>
        </w:rPr>
        <w:t xml:space="preserve"> Dr. Douglas LaFontaine </w:t>
      </w:r>
      <w:r>
        <w:rPr>
          <w:rFonts w:asciiTheme="minorHAnsi" w:hAnsiTheme="minorHAnsi"/>
          <w:sz w:val="24"/>
        </w:rPr>
        <w:t xml:space="preserve"> came to explain the useage of “Latek” a software that is considered the industry standard for writing mathematics. MATH391’s cogency for the useage of the software is more centered around the constructs of a good paper on math, the aesthetics, grammar and expository materials.  </w:t>
      </w:r>
      <w:r w:rsidR="005A6916">
        <w:rPr>
          <w:rFonts w:asciiTheme="minorHAnsi" w:hAnsiTheme="minorHAnsi"/>
          <w:sz w:val="24"/>
        </w:rPr>
        <w:t>Dr.</w:t>
      </w:r>
      <w:r>
        <w:rPr>
          <w:rFonts w:asciiTheme="minorHAnsi" w:hAnsiTheme="minorHAnsi"/>
          <w:sz w:val="24"/>
        </w:rPr>
        <w:t>Helwig noted that the software seems to be “Microsoft Word with the ability to illustrate calculations.</w:t>
      </w:r>
    </w:p>
    <w:p w:rsidR="00952D38" w:rsidRPr="00952D38" w:rsidRDefault="00952D38" w:rsidP="00952D38">
      <w:pPr>
        <w:pStyle w:val="BodyText"/>
        <w:numPr>
          <w:ilvl w:val="0"/>
          <w:numId w:val="2"/>
        </w:numPr>
        <w:rPr>
          <w:rFonts w:asciiTheme="minorHAnsi" w:hAnsiTheme="minorHAnsi"/>
          <w:b/>
          <w:sz w:val="24"/>
        </w:rPr>
      </w:pPr>
      <w:r w:rsidRPr="00B33CF8">
        <w:rPr>
          <w:rFonts w:asciiTheme="minorHAnsi" w:hAnsiTheme="minorHAnsi"/>
          <w:b/>
          <w:sz w:val="24"/>
        </w:rPr>
        <w:t>RPTA Class and request for WID consideration</w:t>
      </w:r>
      <w:r>
        <w:rPr>
          <w:rFonts w:asciiTheme="minorHAnsi" w:hAnsiTheme="minorHAnsi"/>
          <w:sz w:val="24"/>
        </w:rPr>
        <w:t xml:space="preserve"> - Dr. Chakravorti was concerned that the class does not specifically refer to the class standing required of the student. Professor </w:t>
      </w:r>
      <w:r w:rsidR="00F0319A" w:rsidRPr="00477B51">
        <w:rPr>
          <w:rFonts w:ascii="Calibri" w:hAnsi="Calibri" w:cs="Arial"/>
          <w:sz w:val="24"/>
          <w:szCs w:val="24"/>
        </w:rPr>
        <w:t>Cabal-Jim</w:t>
      </w:r>
      <w:r w:rsidR="00F0319A" w:rsidRPr="002461B0">
        <w:rPr>
          <w:sz w:val="24"/>
          <w:szCs w:val="24"/>
        </w:rPr>
        <w:t>é</w:t>
      </w:r>
      <w:r w:rsidR="00F0319A" w:rsidRPr="00477B51">
        <w:rPr>
          <w:rFonts w:ascii="Calibri" w:hAnsi="Calibri" w:cs="Arial"/>
          <w:sz w:val="24"/>
          <w:szCs w:val="24"/>
        </w:rPr>
        <w:t>nez</w:t>
      </w:r>
      <w:r>
        <w:rPr>
          <w:rFonts w:asciiTheme="minorHAnsi" w:hAnsiTheme="minorHAnsi"/>
          <w:sz w:val="24"/>
        </w:rPr>
        <w:t xml:space="preserve">was concerned that while the proposal states that the WID requirements are met, there is little in the way of quantitative information as to the aspects of the teaching to achieve those requirements, as well as specific examples of writing instruments.   Professor </w:t>
      </w:r>
      <w:r w:rsidR="00F0319A" w:rsidRPr="00477B51">
        <w:rPr>
          <w:rFonts w:ascii="Calibri" w:hAnsi="Calibri" w:cs="Arial"/>
          <w:sz w:val="24"/>
          <w:szCs w:val="24"/>
        </w:rPr>
        <w:t>Cabal-Jim</w:t>
      </w:r>
      <w:r w:rsidR="00F0319A" w:rsidRPr="002461B0">
        <w:rPr>
          <w:sz w:val="24"/>
          <w:szCs w:val="24"/>
        </w:rPr>
        <w:t>é</w:t>
      </w:r>
      <w:r w:rsidR="00F0319A" w:rsidRPr="00477B51">
        <w:rPr>
          <w:rFonts w:ascii="Calibri" w:hAnsi="Calibri" w:cs="Arial"/>
          <w:sz w:val="24"/>
          <w:szCs w:val="24"/>
        </w:rPr>
        <w:t>nez</w:t>
      </w:r>
      <w:r>
        <w:rPr>
          <w:rFonts w:asciiTheme="minorHAnsi" w:hAnsiTheme="minorHAnsi"/>
          <w:sz w:val="24"/>
        </w:rPr>
        <w:t xml:space="preserve">noted that the specifics in the syllabus for the number of assignments are very detailed, leaving little doubt that the course does demand enough writing for the WID standards. It was suggested by Dr. </w:t>
      </w:r>
      <w:r w:rsidR="00B33CF8">
        <w:rPr>
          <w:rFonts w:asciiTheme="minorHAnsi" w:hAnsiTheme="minorHAnsi"/>
          <w:sz w:val="24"/>
        </w:rPr>
        <w:t>Chakravorti</w:t>
      </w:r>
      <w:r>
        <w:rPr>
          <w:rFonts w:asciiTheme="minorHAnsi" w:hAnsiTheme="minorHAnsi"/>
          <w:sz w:val="24"/>
        </w:rPr>
        <w:t xml:space="preserve"> that the proposal also focus more on those specifics, and also state the goals of the course more emphatically. </w:t>
      </w:r>
    </w:p>
    <w:p w:rsidR="00952D38" w:rsidRPr="00952D38" w:rsidRDefault="00952D38" w:rsidP="00952D38">
      <w:pPr>
        <w:pStyle w:val="BodyText"/>
        <w:ind w:left="360"/>
        <w:rPr>
          <w:rFonts w:asciiTheme="minorHAnsi" w:hAnsiTheme="minorHAnsi"/>
          <w:b/>
          <w:sz w:val="24"/>
        </w:rPr>
      </w:pPr>
    </w:p>
    <w:p w:rsidR="00477B51" w:rsidRDefault="007767AE" w:rsidP="007767AE">
      <w:pPr>
        <w:pStyle w:val="BodyText"/>
        <w:numPr>
          <w:ilvl w:val="0"/>
          <w:numId w:val="2"/>
        </w:numPr>
        <w:rPr>
          <w:rFonts w:asciiTheme="minorHAnsi" w:hAnsiTheme="minorHAnsi"/>
          <w:b/>
          <w:sz w:val="24"/>
        </w:rPr>
      </w:pPr>
      <w:r w:rsidRPr="00477B51">
        <w:rPr>
          <w:rFonts w:asciiTheme="minorHAnsi" w:hAnsiTheme="minorHAnsi"/>
          <w:b/>
          <w:sz w:val="24"/>
        </w:rPr>
        <w:t>Course Review</w:t>
      </w:r>
      <w:r w:rsidR="00AB0F64">
        <w:rPr>
          <w:rFonts w:asciiTheme="minorHAnsi" w:hAnsiTheme="minorHAnsi"/>
          <w:b/>
          <w:sz w:val="24"/>
        </w:rPr>
        <w:t>s</w:t>
      </w:r>
      <w:r w:rsidRPr="00477B51">
        <w:rPr>
          <w:rFonts w:asciiTheme="minorHAnsi" w:hAnsiTheme="minorHAnsi"/>
          <w:b/>
          <w:sz w:val="24"/>
        </w:rPr>
        <w:t xml:space="preserve">: </w:t>
      </w:r>
      <w:r w:rsidR="008C6F88">
        <w:rPr>
          <w:rFonts w:asciiTheme="minorHAnsi" w:hAnsiTheme="minorHAnsi"/>
          <w:b/>
          <w:sz w:val="24"/>
        </w:rPr>
        <w:t>POLS 492, PHYS 490, PHYS 482 ANTH 419, SOC 332</w:t>
      </w:r>
    </w:p>
    <w:p w:rsidR="00952D38" w:rsidRDefault="00C222C7" w:rsidP="00477B51">
      <w:pPr>
        <w:pStyle w:val="ListParagraph"/>
        <w:ind w:left="360"/>
        <w:rPr>
          <w:rFonts w:asciiTheme="minorHAnsi" w:hAnsiTheme="minorHAnsi"/>
          <w:sz w:val="24"/>
        </w:rPr>
      </w:pPr>
      <w:r>
        <w:rPr>
          <w:rFonts w:asciiTheme="minorHAnsi" w:hAnsiTheme="minorHAnsi"/>
          <w:sz w:val="24"/>
        </w:rPr>
        <w:t>POLS 492</w:t>
      </w:r>
      <w:r w:rsidR="00952D38">
        <w:rPr>
          <w:rFonts w:asciiTheme="minorHAnsi" w:hAnsiTheme="minorHAnsi"/>
          <w:sz w:val="24"/>
        </w:rPr>
        <w:t xml:space="preserve">(new)  Dr. </w:t>
      </w:r>
      <w:r w:rsidR="00B33CF8">
        <w:rPr>
          <w:rFonts w:asciiTheme="minorHAnsi" w:hAnsiTheme="minorHAnsi"/>
          <w:sz w:val="24"/>
        </w:rPr>
        <w:t>Chakravorti</w:t>
      </w:r>
      <w:r w:rsidR="00952D38">
        <w:rPr>
          <w:rFonts w:asciiTheme="minorHAnsi" w:hAnsiTheme="minorHAnsi"/>
          <w:sz w:val="24"/>
        </w:rPr>
        <w:t xml:space="preserve"> wondered if it is normal to have a capstone class that is also a WID class. </w:t>
      </w:r>
      <w:r w:rsidR="00B33CF8">
        <w:rPr>
          <w:rFonts w:asciiTheme="minorHAnsi" w:hAnsiTheme="minorHAnsi"/>
          <w:sz w:val="24"/>
        </w:rPr>
        <w:t>Amy Burke</w:t>
      </w:r>
      <w:r w:rsidR="00952D38">
        <w:rPr>
          <w:rFonts w:asciiTheme="minorHAnsi" w:hAnsiTheme="minorHAnsi"/>
          <w:sz w:val="24"/>
        </w:rPr>
        <w:t xml:space="preserve"> noted that it happens, but it is often a problem as the students are lax on writing skills at that point</w:t>
      </w:r>
      <w:r w:rsidR="005D72B5">
        <w:rPr>
          <w:rFonts w:asciiTheme="minorHAnsi" w:hAnsiTheme="minorHAnsi"/>
          <w:sz w:val="24"/>
        </w:rPr>
        <w:t xml:space="preserve"> as a result</w:t>
      </w:r>
      <w:r w:rsidR="00952D38">
        <w:rPr>
          <w:rFonts w:asciiTheme="minorHAnsi" w:hAnsiTheme="minorHAnsi"/>
          <w:sz w:val="24"/>
        </w:rPr>
        <w:t xml:space="preserve">.  </w:t>
      </w:r>
      <w:r w:rsidR="00F0319A">
        <w:rPr>
          <w:rFonts w:asciiTheme="minorHAnsi" w:hAnsiTheme="minorHAnsi"/>
          <w:sz w:val="24"/>
        </w:rPr>
        <w:t xml:space="preserve">Professor </w:t>
      </w:r>
      <w:r w:rsidR="00F0319A" w:rsidRPr="00477B51">
        <w:rPr>
          <w:rFonts w:ascii="Calibri" w:hAnsi="Calibri" w:cs="Arial"/>
          <w:sz w:val="24"/>
          <w:szCs w:val="24"/>
        </w:rPr>
        <w:t>Cabal-Jim</w:t>
      </w:r>
      <w:r w:rsidR="00F0319A" w:rsidRPr="002461B0">
        <w:rPr>
          <w:sz w:val="24"/>
          <w:szCs w:val="24"/>
        </w:rPr>
        <w:t>é</w:t>
      </w:r>
      <w:r w:rsidR="00F0319A" w:rsidRPr="00477B51">
        <w:rPr>
          <w:rFonts w:ascii="Calibri" w:hAnsi="Calibri" w:cs="Arial"/>
          <w:sz w:val="24"/>
          <w:szCs w:val="24"/>
        </w:rPr>
        <w:t>nez</w:t>
      </w:r>
      <w:r w:rsidR="00952D38">
        <w:rPr>
          <w:rFonts w:asciiTheme="minorHAnsi" w:hAnsiTheme="minorHAnsi"/>
          <w:sz w:val="24"/>
        </w:rPr>
        <w:t xml:space="preserve"> noted that the proposal outlines the expectations of a senior for this class as well as the </w:t>
      </w:r>
      <w:r w:rsidR="00025DBE">
        <w:rPr>
          <w:rFonts w:asciiTheme="minorHAnsi" w:hAnsiTheme="minorHAnsi"/>
          <w:sz w:val="24"/>
        </w:rPr>
        <w:t>expectations of physics majors, with the forward</w:t>
      </w:r>
      <w:r w:rsidR="005D72B5">
        <w:rPr>
          <w:rFonts w:asciiTheme="minorHAnsi" w:hAnsiTheme="minorHAnsi"/>
          <w:sz w:val="24"/>
        </w:rPr>
        <w:t>-</w:t>
      </w:r>
      <w:r w:rsidR="00025DBE">
        <w:rPr>
          <w:rFonts w:asciiTheme="minorHAnsi" w:hAnsiTheme="minorHAnsi"/>
          <w:sz w:val="24"/>
        </w:rPr>
        <w:t xml:space="preserve">looking aspects of graduate school. </w:t>
      </w:r>
    </w:p>
    <w:p w:rsidR="00025DBE" w:rsidRDefault="005429BF" w:rsidP="00025DBE">
      <w:pPr>
        <w:pStyle w:val="ListParagraph"/>
        <w:ind w:left="360"/>
        <w:rPr>
          <w:rFonts w:asciiTheme="minorHAnsi" w:hAnsiTheme="minorHAnsi"/>
          <w:sz w:val="24"/>
        </w:rPr>
      </w:pPr>
      <w:r>
        <w:rPr>
          <w:rFonts w:asciiTheme="minorHAnsi" w:hAnsiTheme="minorHAnsi"/>
          <w:sz w:val="24"/>
        </w:rPr>
        <w:t>Dr. Wen</w:t>
      </w:r>
      <w:r w:rsidR="005D72B5">
        <w:rPr>
          <w:rFonts w:asciiTheme="minorHAnsi" w:hAnsiTheme="minorHAnsi"/>
          <w:sz w:val="24"/>
        </w:rPr>
        <w:t xml:space="preserve"> m</w:t>
      </w:r>
      <w:r w:rsidR="008C6F88">
        <w:rPr>
          <w:rFonts w:asciiTheme="minorHAnsi" w:hAnsiTheme="minorHAnsi"/>
          <w:sz w:val="24"/>
        </w:rPr>
        <w:t>entioned that the course is a 3</w:t>
      </w:r>
      <w:r w:rsidR="00025DBE">
        <w:rPr>
          <w:rFonts w:asciiTheme="minorHAnsi" w:hAnsiTheme="minorHAnsi"/>
          <w:sz w:val="24"/>
        </w:rPr>
        <w:t xml:space="preserve"> hour course and normally classes of this sort are 4.  Also, there should be a timeline so the student can tell when specific exp</w:t>
      </w:r>
      <w:r w:rsidR="00436C84">
        <w:rPr>
          <w:rFonts w:asciiTheme="minorHAnsi" w:hAnsiTheme="minorHAnsi"/>
          <w:sz w:val="24"/>
        </w:rPr>
        <w:t>ec</w:t>
      </w:r>
      <w:r w:rsidR="00025DBE">
        <w:rPr>
          <w:rFonts w:asciiTheme="minorHAnsi" w:hAnsiTheme="minorHAnsi"/>
          <w:sz w:val="24"/>
        </w:rPr>
        <w:t xml:space="preserve">tations should be met.  </w:t>
      </w:r>
      <w:r w:rsidR="005A6916">
        <w:rPr>
          <w:rFonts w:asciiTheme="minorHAnsi" w:hAnsiTheme="minorHAnsi"/>
          <w:sz w:val="24"/>
        </w:rPr>
        <w:t>Dr.</w:t>
      </w:r>
      <w:r w:rsidR="001872F6">
        <w:rPr>
          <w:rFonts w:asciiTheme="minorHAnsi" w:hAnsiTheme="minorHAnsi"/>
          <w:sz w:val="24"/>
        </w:rPr>
        <w:t>Helwig</w:t>
      </w:r>
      <w:r w:rsidR="00025DBE">
        <w:rPr>
          <w:rFonts w:asciiTheme="minorHAnsi" w:hAnsiTheme="minorHAnsi"/>
          <w:sz w:val="24"/>
        </w:rPr>
        <w:t xml:space="preserve"> noted that the timeline would be important in order to fulfill the other </w:t>
      </w:r>
      <w:r w:rsidR="00025DBE">
        <w:rPr>
          <w:rFonts w:asciiTheme="minorHAnsi" w:hAnsiTheme="minorHAnsi"/>
          <w:sz w:val="24"/>
        </w:rPr>
        <w:lastRenderedPageBreak/>
        <w:t xml:space="preserve">WID element that there is sufficient time allowed for criticism and rewriting. </w:t>
      </w:r>
      <w:r>
        <w:rPr>
          <w:rFonts w:asciiTheme="minorHAnsi" w:hAnsiTheme="minorHAnsi"/>
          <w:sz w:val="24"/>
        </w:rPr>
        <w:t xml:space="preserve">Dr. Wen </w:t>
      </w:r>
      <w:r w:rsidR="005D72B5">
        <w:rPr>
          <w:rFonts w:asciiTheme="minorHAnsi" w:hAnsiTheme="minorHAnsi"/>
          <w:sz w:val="24"/>
        </w:rPr>
        <w:t>p</w:t>
      </w:r>
      <w:r w:rsidR="00025DBE">
        <w:rPr>
          <w:rFonts w:asciiTheme="minorHAnsi" w:hAnsiTheme="minorHAnsi"/>
          <w:sz w:val="24"/>
        </w:rPr>
        <w:t xml:space="preserve">ointed out that the description should also address attention to the basic structure of papers, with introduction, background, development, etc. and again an opportunity of </w:t>
      </w:r>
      <w:r w:rsidR="001872F6">
        <w:rPr>
          <w:rFonts w:asciiTheme="minorHAnsi" w:hAnsiTheme="minorHAnsi"/>
          <w:sz w:val="24"/>
        </w:rPr>
        <w:t>Professor Gabbei</w:t>
      </w:r>
      <w:r w:rsidR="00025DBE">
        <w:rPr>
          <w:rFonts w:asciiTheme="minorHAnsi" w:hAnsiTheme="minorHAnsi"/>
          <w:sz w:val="24"/>
        </w:rPr>
        <w:t xml:space="preserve"> suggested that writing texts be used as a guid</w:t>
      </w:r>
      <w:r w:rsidR="008C6F88">
        <w:rPr>
          <w:rFonts w:asciiTheme="minorHAnsi" w:hAnsiTheme="minorHAnsi"/>
          <w:sz w:val="24"/>
        </w:rPr>
        <w:t>e</w:t>
      </w:r>
      <w:r w:rsidR="00025DBE">
        <w:rPr>
          <w:rFonts w:asciiTheme="minorHAnsi" w:hAnsiTheme="minorHAnsi"/>
          <w:sz w:val="24"/>
        </w:rPr>
        <w:t xml:space="preserve">line for students to follow… that there are plenty of texts that relate and could be used.  </w:t>
      </w:r>
      <w:r w:rsidR="00436C84">
        <w:rPr>
          <w:rFonts w:asciiTheme="minorHAnsi" w:hAnsiTheme="minorHAnsi"/>
          <w:sz w:val="24"/>
        </w:rPr>
        <w:t xml:space="preserve">Professor </w:t>
      </w:r>
      <w:r w:rsidR="00436C84" w:rsidRPr="00477B51">
        <w:rPr>
          <w:rFonts w:ascii="Calibri" w:hAnsi="Calibri" w:cs="Arial"/>
          <w:sz w:val="24"/>
          <w:szCs w:val="24"/>
        </w:rPr>
        <w:t>Cabal-Jim</w:t>
      </w:r>
      <w:r w:rsidR="00436C84" w:rsidRPr="002461B0">
        <w:rPr>
          <w:sz w:val="24"/>
          <w:szCs w:val="24"/>
        </w:rPr>
        <w:t>é</w:t>
      </w:r>
      <w:r w:rsidR="00436C84" w:rsidRPr="00477B51">
        <w:rPr>
          <w:rFonts w:ascii="Calibri" w:hAnsi="Calibri" w:cs="Arial"/>
          <w:sz w:val="24"/>
          <w:szCs w:val="24"/>
        </w:rPr>
        <w:t>nez</w:t>
      </w:r>
      <w:r w:rsidR="00025DBE">
        <w:rPr>
          <w:rFonts w:asciiTheme="minorHAnsi" w:hAnsiTheme="minorHAnsi"/>
          <w:sz w:val="24"/>
        </w:rPr>
        <w:t xml:space="preserve"> closed discussion with agreement to forward suggestions.</w:t>
      </w:r>
    </w:p>
    <w:p w:rsidR="00025DBE" w:rsidRPr="00436C84" w:rsidRDefault="00025DBE" w:rsidP="00025DBE">
      <w:pPr>
        <w:pStyle w:val="ListParagraph"/>
        <w:ind w:left="360"/>
        <w:rPr>
          <w:rFonts w:asciiTheme="minorHAnsi" w:hAnsiTheme="minorHAnsi"/>
          <w:b/>
          <w:sz w:val="24"/>
        </w:rPr>
      </w:pPr>
      <w:r w:rsidRPr="00436C84">
        <w:rPr>
          <w:rFonts w:asciiTheme="minorHAnsi" w:hAnsiTheme="minorHAnsi"/>
          <w:b/>
          <w:sz w:val="24"/>
        </w:rPr>
        <w:t>Discussion for PHYS 490:</w:t>
      </w:r>
    </w:p>
    <w:p w:rsidR="00025DBE" w:rsidRDefault="001872F6" w:rsidP="00025DBE">
      <w:pPr>
        <w:pStyle w:val="ListParagraph"/>
        <w:ind w:left="360"/>
        <w:rPr>
          <w:rFonts w:asciiTheme="minorHAnsi" w:hAnsiTheme="minorHAnsi"/>
          <w:sz w:val="24"/>
        </w:rPr>
      </w:pPr>
      <w:r>
        <w:rPr>
          <w:rFonts w:asciiTheme="minorHAnsi" w:hAnsiTheme="minorHAnsi"/>
          <w:sz w:val="24"/>
        </w:rPr>
        <w:t xml:space="preserve">In discussing </w:t>
      </w:r>
      <w:r w:rsidR="00025DBE">
        <w:rPr>
          <w:rFonts w:asciiTheme="minorHAnsi" w:hAnsiTheme="minorHAnsi"/>
          <w:sz w:val="24"/>
        </w:rPr>
        <w:t>Item 2</w:t>
      </w:r>
      <w:r>
        <w:rPr>
          <w:rFonts w:asciiTheme="minorHAnsi" w:hAnsiTheme="minorHAnsi"/>
          <w:sz w:val="24"/>
        </w:rPr>
        <w:t xml:space="preserve">, </w:t>
      </w:r>
      <w:r w:rsidR="00025DBE">
        <w:rPr>
          <w:rFonts w:asciiTheme="minorHAnsi" w:hAnsiTheme="minorHAnsi"/>
          <w:sz w:val="24"/>
        </w:rPr>
        <w:t xml:space="preserve">part 1 – </w:t>
      </w:r>
      <w:r w:rsidR="00436C84">
        <w:rPr>
          <w:rFonts w:asciiTheme="minorHAnsi" w:hAnsiTheme="minorHAnsi"/>
          <w:sz w:val="24"/>
        </w:rPr>
        <w:t xml:space="preserve">Professor </w:t>
      </w:r>
      <w:r w:rsidR="00436C84" w:rsidRPr="00477B51">
        <w:rPr>
          <w:rFonts w:ascii="Calibri" w:hAnsi="Calibri" w:cs="Arial"/>
          <w:sz w:val="24"/>
          <w:szCs w:val="24"/>
        </w:rPr>
        <w:t>Cabal-Jim</w:t>
      </w:r>
      <w:r w:rsidR="00436C84" w:rsidRPr="002461B0">
        <w:rPr>
          <w:sz w:val="24"/>
          <w:szCs w:val="24"/>
        </w:rPr>
        <w:t>é</w:t>
      </w:r>
      <w:r w:rsidR="00436C84" w:rsidRPr="00477B51">
        <w:rPr>
          <w:rFonts w:ascii="Calibri" w:hAnsi="Calibri" w:cs="Arial"/>
          <w:sz w:val="24"/>
          <w:szCs w:val="24"/>
        </w:rPr>
        <w:t>nez</w:t>
      </w:r>
      <w:r w:rsidR="00025DBE">
        <w:rPr>
          <w:rFonts w:asciiTheme="minorHAnsi" w:hAnsiTheme="minorHAnsi"/>
          <w:sz w:val="24"/>
        </w:rPr>
        <w:t xml:space="preserve">pointed out that in proposal assumes specific examples of scientific writing, Dr. </w:t>
      </w:r>
      <w:r w:rsidR="00B33CF8">
        <w:rPr>
          <w:rFonts w:asciiTheme="minorHAnsi" w:hAnsiTheme="minorHAnsi"/>
          <w:sz w:val="24"/>
        </w:rPr>
        <w:t>Chakravorti</w:t>
      </w:r>
      <w:r w:rsidR="00025DBE">
        <w:rPr>
          <w:rFonts w:asciiTheme="minorHAnsi" w:hAnsiTheme="minorHAnsi"/>
          <w:sz w:val="24"/>
        </w:rPr>
        <w:t xml:space="preserve"> noted that there is a lack of examples.</w:t>
      </w:r>
      <w:r>
        <w:rPr>
          <w:rFonts w:asciiTheme="minorHAnsi" w:hAnsiTheme="minorHAnsi"/>
          <w:sz w:val="24"/>
        </w:rPr>
        <w:t>The p</w:t>
      </w:r>
      <w:r w:rsidR="008C6F88">
        <w:rPr>
          <w:rFonts w:asciiTheme="minorHAnsi" w:hAnsiTheme="minorHAnsi"/>
          <w:sz w:val="24"/>
        </w:rPr>
        <w:t xml:space="preserve">roposal mentions the methodology of writing scientific papers, but the specified assignments, homework, etc.  Dr. </w:t>
      </w:r>
      <w:r w:rsidR="00B33CF8">
        <w:rPr>
          <w:rFonts w:asciiTheme="minorHAnsi" w:hAnsiTheme="minorHAnsi"/>
          <w:sz w:val="24"/>
        </w:rPr>
        <w:t>Chakravorti</w:t>
      </w:r>
      <w:r w:rsidR="008C6F88">
        <w:rPr>
          <w:rFonts w:asciiTheme="minorHAnsi" w:hAnsiTheme="minorHAnsi"/>
          <w:sz w:val="24"/>
        </w:rPr>
        <w:t xml:space="preserve"> pointed out that the proposal varies from the syllabus in that the instruction for writing in the proposal is not bulwarked by any specific activities in the syllabus.  Point 1 of #3 focuses more on live presentations than the actual writing of material for examination.  The</w:t>
      </w:r>
      <w:r w:rsidR="00436C84">
        <w:rPr>
          <w:rFonts w:asciiTheme="minorHAnsi" w:hAnsiTheme="minorHAnsi"/>
          <w:sz w:val="24"/>
        </w:rPr>
        <w:t>re is</w:t>
      </w:r>
      <w:r w:rsidR="008C6F88">
        <w:rPr>
          <w:rFonts w:asciiTheme="minorHAnsi" w:hAnsiTheme="minorHAnsi"/>
          <w:sz w:val="24"/>
        </w:rPr>
        <w:t xml:space="preserve"> question of how much</w:t>
      </w:r>
      <w:r w:rsidR="00436C84">
        <w:rPr>
          <w:rFonts w:asciiTheme="minorHAnsi" w:hAnsiTheme="minorHAnsi"/>
          <w:sz w:val="24"/>
        </w:rPr>
        <w:t xml:space="preserve"> of the “critiques” are written.</w:t>
      </w:r>
      <w:r w:rsidR="005A6916">
        <w:rPr>
          <w:rFonts w:asciiTheme="minorHAnsi" w:hAnsiTheme="minorHAnsi"/>
          <w:sz w:val="24"/>
        </w:rPr>
        <w:t>Dr.</w:t>
      </w:r>
      <w:r w:rsidR="00AD681D">
        <w:rPr>
          <w:rFonts w:asciiTheme="minorHAnsi" w:hAnsiTheme="minorHAnsi"/>
          <w:sz w:val="24"/>
        </w:rPr>
        <w:t>Helwig noted</w:t>
      </w:r>
      <w:r w:rsidR="008C6F88">
        <w:rPr>
          <w:rFonts w:asciiTheme="minorHAnsi" w:hAnsiTheme="minorHAnsi"/>
          <w:sz w:val="24"/>
        </w:rPr>
        <w:t xml:space="preserve"> that there are “number-specific” rubrics to be found in the syllabus, but nothing that specifically demands the gathering of a scientific paper – the critique is just that.</w:t>
      </w:r>
    </w:p>
    <w:p w:rsidR="008C6F88" w:rsidRDefault="00436C84" w:rsidP="00025DBE">
      <w:pPr>
        <w:pStyle w:val="ListParagraph"/>
        <w:ind w:left="360"/>
        <w:rPr>
          <w:rFonts w:asciiTheme="minorHAnsi" w:hAnsiTheme="minorHAnsi"/>
          <w:sz w:val="24"/>
        </w:rPr>
      </w:pPr>
      <w:r>
        <w:rPr>
          <w:rFonts w:asciiTheme="minorHAnsi" w:hAnsiTheme="minorHAnsi"/>
          <w:sz w:val="24"/>
        </w:rPr>
        <w:t>Amy Burke</w:t>
      </w:r>
      <w:r w:rsidR="008C6F88">
        <w:rPr>
          <w:rFonts w:asciiTheme="minorHAnsi" w:hAnsiTheme="minorHAnsi"/>
          <w:sz w:val="24"/>
        </w:rPr>
        <w:t xml:space="preserve"> noted that the schedule (not the syllabus) has specific times and rubrics for critiquing and processing feedback of scientific papers, allowing for reflection and evaluation.  </w:t>
      </w:r>
      <w:r w:rsidR="005A6916">
        <w:rPr>
          <w:rFonts w:asciiTheme="minorHAnsi" w:hAnsiTheme="minorHAnsi"/>
          <w:sz w:val="24"/>
        </w:rPr>
        <w:t>Dr.</w:t>
      </w:r>
      <w:r w:rsidR="00AD681D">
        <w:rPr>
          <w:rFonts w:asciiTheme="minorHAnsi" w:hAnsiTheme="minorHAnsi"/>
          <w:sz w:val="24"/>
        </w:rPr>
        <w:t>Helwig</w:t>
      </w:r>
      <w:r w:rsidR="008C6F88">
        <w:rPr>
          <w:rFonts w:asciiTheme="minorHAnsi" w:hAnsiTheme="minorHAnsi"/>
          <w:sz w:val="24"/>
        </w:rPr>
        <w:t xml:space="preserve"> noted that scient</w:t>
      </w:r>
      <w:r>
        <w:rPr>
          <w:rFonts w:asciiTheme="minorHAnsi" w:hAnsiTheme="minorHAnsi"/>
          <w:sz w:val="24"/>
        </w:rPr>
        <w:t xml:space="preserve">ific writing is unique in that </w:t>
      </w:r>
      <w:r w:rsidR="008C6F88">
        <w:rPr>
          <w:rFonts w:asciiTheme="minorHAnsi" w:hAnsiTheme="minorHAnsi"/>
          <w:sz w:val="24"/>
        </w:rPr>
        <w:t>the reviewer/listener/e</w:t>
      </w:r>
      <w:r w:rsidR="005D72B5">
        <w:rPr>
          <w:rFonts w:asciiTheme="minorHAnsi" w:hAnsiTheme="minorHAnsi"/>
          <w:sz w:val="24"/>
        </w:rPr>
        <w:t>valuator is probably not capab</w:t>
      </w:r>
      <w:r w:rsidR="008C6F88">
        <w:rPr>
          <w:rFonts w:asciiTheme="minorHAnsi" w:hAnsiTheme="minorHAnsi"/>
          <w:sz w:val="24"/>
        </w:rPr>
        <w:t xml:space="preserve">le of </w:t>
      </w:r>
      <w:r w:rsidR="002629A2">
        <w:rPr>
          <w:rFonts w:asciiTheme="minorHAnsi" w:hAnsiTheme="minorHAnsi"/>
          <w:sz w:val="24"/>
        </w:rPr>
        <w:t>evaluating the science – just th</w:t>
      </w:r>
      <w:r>
        <w:rPr>
          <w:rFonts w:asciiTheme="minorHAnsi" w:hAnsiTheme="minorHAnsi"/>
          <w:sz w:val="24"/>
        </w:rPr>
        <w:t>e mechanics of the presentation – in other words, how well the presentation went.</w:t>
      </w:r>
    </w:p>
    <w:p w:rsidR="002629A2" w:rsidRDefault="005A6916" w:rsidP="00025DBE">
      <w:pPr>
        <w:pStyle w:val="ListParagraph"/>
        <w:ind w:left="360"/>
        <w:rPr>
          <w:rFonts w:asciiTheme="minorHAnsi" w:hAnsiTheme="minorHAnsi"/>
          <w:sz w:val="24"/>
        </w:rPr>
      </w:pPr>
      <w:r>
        <w:rPr>
          <w:rFonts w:asciiTheme="minorHAnsi" w:hAnsiTheme="minorHAnsi"/>
          <w:sz w:val="24"/>
        </w:rPr>
        <w:t>Dr.</w:t>
      </w:r>
      <w:r w:rsidR="00AD681D">
        <w:rPr>
          <w:rFonts w:asciiTheme="minorHAnsi" w:hAnsiTheme="minorHAnsi"/>
          <w:sz w:val="24"/>
        </w:rPr>
        <w:t>Helwig</w:t>
      </w:r>
      <w:r w:rsidR="00C222C7">
        <w:rPr>
          <w:rFonts w:asciiTheme="minorHAnsi" w:hAnsiTheme="minorHAnsi"/>
          <w:sz w:val="24"/>
        </w:rPr>
        <w:t xml:space="preserve"> noted that in science</w:t>
      </w:r>
      <w:r w:rsidR="005D72B5">
        <w:rPr>
          <w:rFonts w:asciiTheme="minorHAnsi" w:hAnsiTheme="minorHAnsi"/>
          <w:sz w:val="24"/>
        </w:rPr>
        <w:t xml:space="preserve"> normally the presentation prece</w:t>
      </w:r>
      <w:r w:rsidR="00C222C7">
        <w:rPr>
          <w:rFonts w:asciiTheme="minorHAnsi" w:hAnsiTheme="minorHAnsi"/>
          <w:sz w:val="24"/>
        </w:rPr>
        <w:t>d</w:t>
      </w:r>
      <w:r w:rsidR="005D72B5">
        <w:rPr>
          <w:rFonts w:asciiTheme="minorHAnsi" w:hAnsiTheme="minorHAnsi"/>
          <w:sz w:val="24"/>
        </w:rPr>
        <w:t>e</w:t>
      </w:r>
      <w:r w:rsidR="00C222C7">
        <w:rPr>
          <w:rFonts w:asciiTheme="minorHAnsi" w:hAnsiTheme="minorHAnsi"/>
          <w:sz w:val="24"/>
        </w:rPr>
        <w:t xml:space="preserve">s the </w:t>
      </w:r>
      <w:r w:rsidR="00436C84">
        <w:rPr>
          <w:rFonts w:asciiTheme="minorHAnsi" w:hAnsiTheme="minorHAnsi"/>
          <w:sz w:val="24"/>
        </w:rPr>
        <w:t xml:space="preserve">writing of the actual </w:t>
      </w:r>
      <w:r w:rsidR="00C222C7">
        <w:rPr>
          <w:rFonts w:asciiTheme="minorHAnsi" w:hAnsiTheme="minorHAnsi"/>
          <w:sz w:val="24"/>
        </w:rPr>
        <w:t>paper</w:t>
      </w:r>
      <w:r w:rsidR="00436C84">
        <w:rPr>
          <w:rFonts w:asciiTheme="minorHAnsi" w:hAnsiTheme="minorHAnsi"/>
          <w:sz w:val="24"/>
        </w:rPr>
        <w:t>.</w:t>
      </w:r>
      <w:r w:rsidR="00C222C7">
        <w:rPr>
          <w:rFonts w:asciiTheme="minorHAnsi" w:hAnsiTheme="minorHAnsi"/>
          <w:sz w:val="24"/>
        </w:rPr>
        <w:t xml:space="preserve"> However, often the writer writes the paper in advance of the presentation in order not to be “scooped”.   However, Dr. </w:t>
      </w:r>
      <w:r w:rsidR="00B33CF8">
        <w:rPr>
          <w:rFonts w:asciiTheme="minorHAnsi" w:hAnsiTheme="minorHAnsi"/>
          <w:sz w:val="24"/>
        </w:rPr>
        <w:t>Chakravorti</w:t>
      </w:r>
      <w:r w:rsidR="00C222C7">
        <w:rPr>
          <w:rFonts w:asciiTheme="minorHAnsi" w:hAnsiTheme="minorHAnsi"/>
          <w:sz w:val="24"/>
        </w:rPr>
        <w:t xml:space="preserve"> noted that if the course follows that the WID requirement is not likely to be met.  </w:t>
      </w:r>
      <w:r w:rsidR="00436C84">
        <w:rPr>
          <w:rFonts w:asciiTheme="minorHAnsi" w:hAnsiTheme="minorHAnsi"/>
          <w:sz w:val="24"/>
        </w:rPr>
        <w:t xml:space="preserve">Professor </w:t>
      </w:r>
      <w:r w:rsidR="00436C84" w:rsidRPr="00477B51">
        <w:rPr>
          <w:rFonts w:ascii="Calibri" w:hAnsi="Calibri" w:cs="Arial"/>
          <w:sz w:val="24"/>
          <w:szCs w:val="24"/>
        </w:rPr>
        <w:t>Cabal-Jim</w:t>
      </w:r>
      <w:r w:rsidR="00436C84" w:rsidRPr="002461B0">
        <w:rPr>
          <w:sz w:val="24"/>
          <w:szCs w:val="24"/>
        </w:rPr>
        <w:t>é</w:t>
      </w:r>
      <w:r w:rsidR="00436C84" w:rsidRPr="00477B51">
        <w:rPr>
          <w:rFonts w:ascii="Calibri" w:hAnsi="Calibri" w:cs="Arial"/>
          <w:sz w:val="24"/>
          <w:szCs w:val="24"/>
        </w:rPr>
        <w:t>nez</w:t>
      </w:r>
      <w:r w:rsidR="00C222C7">
        <w:rPr>
          <w:rFonts w:asciiTheme="minorHAnsi" w:hAnsiTheme="minorHAnsi"/>
          <w:sz w:val="24"/>
        </w:rPr>
        <w:t xml:space="preserve"> noted that WIU’s Physics Department is noted for the quality of the writings that come from the d</w:t>
      </w:r>
      <w:r w:rsidR="005D72B5">
        <w:rPr>
          <w:rFonts w:asciiTheme="minorHAnsi" w:hAnsiTheme="minorHAnsi"/>
          <w:sz w:val="24"/>
        </w:rPr>
        <w:t xml:space="preserve">epartment, but also </w:t>
      </w:r>
      <w:r w:rsidR="00AD681D">
        <w:rPr>
          <w:rFonts w:asciiTheme="minorHAnsi" w:hAnsiTheme="minorHAnsi"/>
          <w:sz w:val="24"/>
        </w:rPr>
        <w:t>noted</w:t>
      </w:r>
      <w:r w:rsidR="00C222C7">
        <w:rPr>
          <w:rFonts w:asciiTheme="minorHAnsi" w:hAnsiTheme="minorHAnsi"/>
          <w:sz w:val="24"/>
        </w:rPr>
        <w:t xml:space="preserve"> that the only concern here is for undergraduate activity that fulfills the WID requirement.  </w:t>
      </w:r>
      <w:r w:rsidR="005429BF">
        <w:rPr>
          <w:rFonts w:asciiTheme="minorHAnsi" w:hAnsiTheme="minorHAnsi"/>
          <w:sz w:val="24"/>
        </w:rPr>
        <w:t>Dr. Wen</w:t>
      </w:r>
      <w:r w:rsidR="00C222C7">
        <w:rPr>
          <w:rFonts w:asciiTheme="minorHAnsi" w:hAnsiTheme="minorHAnsi"/>
          <w:sz w:val="24"/>
        </w:rPr>
        <w:t xml:space="preserve"> wondered if a 2-hour course is enough for a WID requirement</w:t>
      </w:r>
      <w:r w:rsidR="00436C84">
        <w:rPr>
          <w:rFonts w:asciiTheme="minorHAnsi" w:hAnsiTheme="minorHAnsi"/>
          <w:sz w:val="24"/>
        </w:rPr>
        <w:t>.</w:t>
      </w:r>
      <w:r w:rsidR="00C222C7">
        <w:rPr>
          <w:rFonts w:asciiTheme="minorHAnsi" w:hAnsiTheme="minorHAnsi"/>
          <w:sz w:val="24"/>
        </w:rPr>
        <w:t xml:space="preserve">  There doesn’t seem to be any minimum… </w:t>
      </w:r>
      <w:r w:rsidR="00436C84">
        <w:rPr>
          <w:rFonts w:asciiTheme="minorHAnsi" w:hAnsiTheme="minorHAnsi"/>
          <w:sz w:val="24"/>
        </w:rPr>
        <w:t>b</w:t>
      </w:r>
      <w:r w:rsidR="00C222C7">
        <w:rPr>
          <w:rFonts w:asciiTheme="minorHAnsi" w:hAnsiTheme="minorHAnsi"/>
          <w:sz w:val="24"/>
        </w:rPr>
        <w:t>ut there are enough questions to require an appearance by a representative of the department to answer the questions.</w:t>
      </w:r>
    </w:p>
    <w:p w:rsidR="00C222C7" w:rsidRDefault="00C222C7" w:rsidP="00025DBE">
      <w:pPr>
        <w:pStyle w:val="ListParagraph"/>
        <w:ind w:left="360"/>
        <w:rPr>
          <w:rFonts w:asciiTheme="minorHAnsi" w:hAnsiTheme="minorHAnsi"/>
          <w:sz w:val="24"/>
        </w:rPr>
      </w:pPr>
      <w:r>
        <w:rPr>
          <w:rFonts w:asciiTheme="minorHAnsi" w:hAnsiTheme="minorHAnsi"/>
          <w:sz w:val="24"/>
        </w:rPr>
        <w:t xml:space="preserve">PHYS482(G), on the other hand, probably has little or no graduate students.  </w:t>
      </w:r>
      <w:r w:rsidR="005429BF">
        <w:rPr>
          <w:rFonts w:asciiTheme="minorHAnsi" w:hAnsiTheme="minorHAnsi"/>
          <w:sz w:val="24"/>
        </w:rPr>
        <w:t>Dr. Wen</w:t>
      </w:r>
      <w:r>
        <w:rPr>
          <w:rFonts w:asciiTheme="minorHAnsi" w:hAnsiTheme="minorHAnsi"/>
          <w:sz w:val="24"/>
        </w:rPr>
        <w:t xml:space="preserve"> found that the expectations are somewhat limited, with data analysis, process of science affects, but not much in detail about the 3 guidelines.  </w:t>
      </w:r>
      <w:r w:rsidR="00436C84">
        <w:rPr>
          <w:rFonts w:asciiTheme="minorHAnsi" w:hAnsiTheme="minorHAnsi"/>
          <w:sz w:val="24"/>
        </w:rPr>
        <w:t xml:space="preserve">Professor </w:t>
      </w:r>
      <w:r w:rsidR="00436C84" w:rsidRPr="00477B51">
        <w:rPr>
          <w:rFonts w:ascii="Calibri" w:hAnsi="Calibri" w:cs="Arial"/>
          <w:sz w:val="24"/>
          <w:szCs w:val="24"/>
        </w:rPr>
        <w:t>Cabal-Jim</w:t>
      </w:r>
      <w:r w:rsidR="00436C84" w:rsidRPr="002461B0">
        <w:rPr>
          <w:sz w:val="24"/>
          <w:szCs w:val="24"/>
        </w:rPr>
        <w:t>é</w:t>
      </w:r>
      <w:r w:rsidR="00436C84" w:rsidRPr="00477B51">
        <w:rPr>
          <w:rFonts w:ascii="Calibri" w:hAnsi="Calibri" w:cs="Arial"/>
          <w:sz w:val="24"/>
          <w:szCs w:val="24"/>
        </w:rPr>
        <w:t>nez</w:t>
      </w:r>
      <w:r>
        <w:rPr>
          <w:rFonts w:asciiTheme="minorHAnsi" w:hAnsiTheme="minorHAnsi"/>
          <w:sz w:val="24"/>
        </w:rPr>
        <w:t xml:space="preserve"> and </w:t>
      </w:r>
      <w:r w:rsidR="005429BF">
        <w:rPr>
          <w:rFonts w:asciiTheme="minorHAnsi" w:hAnsiTheme="minorHAnsi"/>
          <w:sz w:val="24"/>
        </w:rPr>
        <w:t>Dr. Wen</w:t>
      </w:r>
      <w:r>
        <w:rPr>
          <w:rFonts w:asciiTheme="minorHAnsi" w:hAnsiTheme="minorHAnsi"/>
          <w:sz w:val="24"/>
        </w:rPr>
        <w:t xml:space="preserve"> noted the lack of examples of writings for models or to demonstrate the fulfillment of the WID… </w:t>
      </w:r>
      <w:r w:rsidR="005D72B5">
        <w:rPr>
          <w:rFonts w:asciiTheme="minorHAnsi" w:hAnsiTheme="minorHAnsi"/>
          <w:sz w:val="24"/>
        </w:rPr>
        <w:t xml:space="preserve">Professor </w:t>
      </w:r>
      <w:r w:rsidR="005D72B5" w:rsidRPr="00477B51">
        <w:rPr>
          <w:rFonts w:ascii="Calibri" w:hAnsi="Calibri" w:cs="Arial"/>
          <w:sz w:val="24"/>
          <w:szCs w:val="24"/>
        </w:rPr>
        <w:t>Cabal-Jim</w:t>
      </w:r>
      <w:r w:rsidR="005D72B5" w:rsidRPr="002461B0">
        <w:rPr>
          <w:sz w:val="24"/>
          <w:szCs w:val="24"/>
        </w:rPr>
        <w:t>é</w:t>
      </w:r>
      <w:r w:rsidR="005D72B5" w:rsidRPr="00477B51">
        <w:rPr>
          <w:rFonts w:ascii="Calibri" w:hAnsi="Calibri" w:cs="Arial"/>
          <w:sz w:val="24"/>
          <w:szCs w:val="24"/>
        </w:rPr>
        <w:t>nez</w:t>
      </w:r>
      <w:r>
        <w:rPr>
          <w:rFonts w:asciiTheme="minorHAnsi" w:hAnsiTheme="minorHAnsi"/>
          <w:sz w:val="24"/>
        </w:rPr>
        <w:t xml:space="preserve"> noted that the syllabus has specific dates, and a timeline for writi</w:t>
      </w:r>
      <w:r w:rsidR="00CC2380">
        <w:rPr>
          <w:rFonts w:asciiTheme="minorHAnsi" w:hAnsiTheme="minorHAnsi"/>
          <w:sz w:val="24"/>
        </w:rPr>
        <w:t xml:space="preserve">ng activities to begin and end, plus allotted time for feedback.   </w:t>
      </w:r>
      <w:r w:rsidR="00436C84">
        <w:rPr>
          <w:rFonts w:asciiTheme="minorHAnsi" w:hAnsiTheme="minorHAnsi"/>
          <w:sz w:val="24"/>
        </w:rPr>
        <w:t xml:space="preserve">Professor </w:t>
      </w:r>
      <w:r w:rsidR="00436C84" w:rsidRPr="00477B51">
        <w:rPr>
          <w:rFonts w:ascii="Calibri" w:hAnsi="Calibri" w:cs="Arial"/>
          <w:sz w:val="24"/>
          <w:szCs w:val="24"/>
        </w:rPr>
        <w:t>Cabal-Jim</w:t>
      </w:r>
      <w:r w:rsidR="00436C84" w:rsidRPr="002461B0">
        <w:rPr>
          <w:sz w:val="24"/>
          <w:szCs w:val="24"/>
        </w:rPr>
        <w:t>é</w:t>
      </w:r>
      <w:r w:rsidR="00436C84" w:rsidRPr="00477B51">
        <w:rPr>
          <w:rFonts w:ascii="Calibri" w:hAnsi="Calibri" w:cs="Arial"/>
          <w:sz w:val="24"/>
          <w:szCs w:val="24"/>
        </w:rPr>
        <w:t>nez</w:t>
      </w:r>
      <w:r w:rsidR="00CC2380">
        <w:rPr>
          <w:rFonts w:asciiTheme="minorHAnsi" w:hAnsiTheme="minorHAnsi"/>
          <w:sz w:val="24"/>
        </w:rPr>
        <w:t xml:space="preserve"> noted that there is no evidence that feedback is given, </w:t>
      </w:r>
      <w:r w:rsidR="005D72B5">
        <w:rPr>
          <w:rFonts w:asciiTheme="minorHAnsi" w:hAnsiTheme="minorHAnsi"/>
          <w:sz w:val="24"/>
        </w:rPr>
        <w:t xml:space="preserve">and </w:t>
      </w:r>
      <w:r w:rsidR="005A6916">
        <w:rPr>
          <w:rFonts w:asciiTheme="minorHAnsi" w:hAnsiTheme="minorHAnsi"/>
          <w:sz w:val="24"/>
        </w:rPr>
        <w:t>Dr.</w:t>
      </w:r>
      <w:r w:rsidR="00AD681D">
        <w:rPr>
          <w:rFonts w:asciiTheme="minorHAnsi" w:hAnsiTheme="minorHAnsi"/>
          <w:sz w:val="24"/>
        </w:rPr>
        <w:t>Helwig</w:t>
      </w:r>
      <w:r w:rsidR="005D72B5">
        <w:rPr>
          <w:rFonts w:asciiTheme="minorHAnsi" w:hAnsiTheme="minorHAnsi"/>
          <w:sz w:val="24"/>
        </w:rPr>
        <w:t xml:space="preserve"> wondered that</w:t>
      </w:r>
      <w:r w:rsidR="00CC2380">
        <w:rPr>
          <w:rFonts w:asciiTheme="minorHAnsi" w:hAnsiTheme="minorHAnsi"/>
          <w:sz w:val="24"/>
        </w:rPr>
        <w:t xml:space="preserve"> if they are, are they required to make corrections… </w:t>
      </w:r>
    </w:p>
    <w:p w:rsidR="00CC2380" w:rsidRDefault="00436C84" w:rsidP="00025DBE">
      <w:pPr>
        <w:pStyle w:val="ListParagraph"/>
        <w:ind w:left="360"/>
        <w:rPr>
          <w:rFonts w:asciiTheme="minorHAnsi" w:hAnsiTheme="minorHAnsi"/>
          <w:sz w:val="24"/>
        </w:rPr>
      </w:pPr>
      <w:r>
        <w:rPr>
          <w:rFonts w:asciiTheme="minorHAnsi" w:hAnsiTheme="minorHAnsi"/>
          <w:sz w:val="24"/>
        </w:rPr>
        <w:t xml:space="preserve">Professor </w:t>
      </w:r>
      <w:r w:rsidRPr="00477B51">
        <w:rPr>
          <w:rFonts w:ascii="Calibri" w:hAnsi="Calibri" w:cs="Arial"/>
          <w:sz w:val="24"/>
          <w:szCs w:val="24"/>
        </w:rPr>
        <w:t>Cabal-Jim</w:t>
      </w:r>
      <w:r w:rsidRPr="002461B0">
        <w:rPr>
          <w:sz w:val="24"/>
          <w:szCs w:val="24"/>
        </w:rPr>
        <w:t>é</w:t>
      </w:r>
      <w:r w:rsidRPr="00477B51">
        <w:rPr>
          <w:rFonts w:ascii="Calibri" w:hAnsi="Calibri" w:cs="Arial"/>
          <w:sz w:val="24"/>
          <w:szCs w:val="24"/>
        </w:rPr>
        <w:t>nez</w:t>
      </w:r>
      <w:r w:rsidR="005D72B5">
        <w:rPr>
          <w:rFonts w:asciiTheme="minorHAnsi" w:hAnsiTheme="minorHAnsi"/>
          <w:sz w:val="24"/>
        </w:rPr>
        <w:t xml:space="preserve"> requested</w:t>
      </w:r>
      <w:r w:rsidR="00CC2380">
        <w:rPr>
          <w:rFonts w:asciiTheme="minorHAnsi" w:hAnsiTheme="minorHAnsi"/>
          <w:sz w:val="24"/>
        </w:rPr>
        <w:t xml:space="preserve"> a list of questions the c</w:t>
      </w:r>
      <w:r w:rsidR="005D72B5">
        <w:rPr>
          <w:rFonts w:asciiTheme="minorHAnsi" w:hAnsiTheme="minorHAnsi"/>
          <w:sz w:val="24"/>
        </w:rPr>
        <w:t>ommittee would like clarified.  These questions included:</w:t>
      </w:r>
    </w:p>
    <w:p w:rsidR="00CC2380" w:rsidRDefault="00436C84" w:rsidP="00025DBE">
      <w:pPr>
        <w:pStyle w:val="ListParagraph"/>
        <w:ind w:left="360"/>
        <w:rPr>
          <w:rFonts w:asciiTheme="minorHAnsi" w:hAnsiTheme="minorHAnsi"/>
          <w:sz w:val="24"/>
        </w:rPr>
      </w:pPr>
      <w:r>
        <w:rPr>
          <w:rFonts w:asciiTheme="minorHAnsi" w:hAnsiTheme="minorHAnsi"/>
          <w:sz w:val="24"/>
        </w:rPr>
        <w:t xml:space="preserve">• </w:t>
      </w:r>
      <w:r w:rsidR="00CC2380">
        <w:rPr>
          <w:rFonts w:asciiTheme="minorHAnsi" w:hAnsiTheme="minorHAnsi"/>
          <w:sz w:val="24"/>
        </w:rPr>
        <w:t>Are there papers to actually be written?</w:t>
      </w:r>
    </w:p>
    <w:p w:rsidR="00CC2380" w:rsidRDefault="00436C84" w:rsidP="00025DBE">
      <w:pPr>
        <w:pStyle w:val="ListParagraph"/>
        <w:ind w:left="360"/>
        <w:rPr>
          <w:rFonts w:asciiTheme="minorHAnsi" w:hAnsiTheme="minorHAnsi"/>
          <w:sz w:val="24"/>
        </w:rPr>
      </w:pPr>
      <w:r>
        <w:rPr>
          <w:rFonts w:asciiTheme="minorHAnsi" w:hAnsiTheme="minorHAnsi"/>
          <w:sz w:val="24"/>
        </w:rPr>
        <w:t>• Are</w:t>
      </w:r>
      <w:r w:rsidR="00CC2380">
        <w:rPr>
          <w:rFonts w:asciiTheme="minorHAnsi" w:hAnsiTheme="minorHAnsi"/>
          <w:sz w:val="24"/>
        </w:rPr>
        <w:t xml:space="preserve"> there opportunities for feedback?</w:t>
      </w:r>
    </w:p>
    <w:p w:rsidR="00CC2380" w:rsidRDefault="00436C84" w:rsidP="00025DBE">
      <w:pPr>
        <w:pStyle w:val="ListParagraph"/>
        <w:ind w:left="360"/>
        <w:rPr>
          <w:rFonts w:asciiTheme="minorHAnsi" w:hAnsiTheme="minorHAnsi"/>
          <w:sz w:val="24"/>
        </w:rPr>
      </w:pPr>
      <w:r>
        <w:rPr>
          <w:rFonts w:asciiTheme="minorHAnsi" w:hAnsiTheme="minorHAnsi"/>
          <w:sz w:val="24"/>
        </w:rPr>
        <w:t xml:space="preserve">• </w:t>
      </w:r>
      <w:r w:rsidR="00CC2380">
        <w:rPr>
          <w:rFonts w:asciiTheme="minorHAnsi" w:hAnsiTheme="minorHAnsi"/>
          <w:sz w:val="24"/>
        </w:rPr>
        <w:t>Are the samples REALLY student work?</w:t>
      </w:r>
    </w:p>
    <w:p w:rsidR="00CC2380" w:rsidRDefault="00CC2380" w:rsidP="00025DBE">
      <w:pPr>
        <w:pStyle w:val="ListParagraph"/>
        <w:ind w:left="360"/>
        <w:rPr>
          <w:rFonts w:asciiTheme="minorHAnsi" w:hAnsiTheme="minorHAnsi"/>
          <w:sz w:val="24"/>
        </w:rPr>
      </w:pPr>
      <w:r>
        <w:rPr>
          <w:rFonts w:asciiTheme="minorHAnsi" w:hAnsiTheme="minorHAnsi"/>
          <w:sz w:val="24"/>
        </w:rPr>
        <w:lastRenderedPageBreak/>
        <w:t xml:space="preserve">On </w:t>
      </w:r>
      <w:r w:rsidR="00AD681D">
        <w:rPr>
          <w:rFonts w:asciiTheme="minorHAnsi" w:hAnsiTheme="minorHAnsi"/>
          <w:sz w:val="24"/>
        </w:rPr>
        <w:t>page seven of the</w:t>
      </w:r>
      <w:r>
        <w:rPr>
          <w:rFonts w:asciiTheme="minorHAnsi" w:hAnsiTheme="minorHAnsi"/>
          <w:sz w:val="24"/>
        </w:rPr>
        <w:t xml:space="preserve"> syllabus… </w:t>
      </w:r>
      <w:r w:rsidR="00436C84">
        <w:rPr>
          <w:rFonts w:asciiTheme="minorHAnsi" w:hAnsiTheme="minorHAnsi"/>
          <w:sz w:val="24"/>
        </w:rPr>
        <w:t xml:space="preserve">there are </w:t>
      </w:r>
      <w:r>
        <w:rPr>
          <w:rFonts w:asciiTheme="minorHAnsi" w:hAnsiTheme="minorHAnsi"/>
          <w:sz w:val="24"/>
        </w:rPr>
        <w:t>specific mention</w:t>
      </w:r>
      <w:r w:rsidR="00436C84">
        <w:rPr>
          <w:rFonts w:asciiTheme="minorHAnsi" w:hAnsiTheme="minorHAnsi"/>
          <w:sz w:val="24"/>
        </w:rPr>
        <w:t>s</w:t>
      </w:r>
      <w:r>
        <w:rPr>
          <w:rFonts w:asciiTheme="minorHAnsi" w:hAnsiTheme="minorHAnsi"/>
          <w:sz w:val="24"/>
        </w:rPr>
        <w:t xml:space="preserve"> of requirements, as well as a future reference to requirements on Western OnLine.  </w:t>
      </w:r>
      <w:r w:rsidR="00436C84">
        <w:rPr>
          <w:rFonts w:asciiTheme="minorHAnsi" w:hAnsiTheme="minorHAnsi"/>
          <w:sz w:val="24"/>
        </w:rPr>
        <w:t>The</w:t>
      </w:r>
      <w:r>
        <w:rPr>
          <w:rFonts w:asciiTheme="minorHAnsi" w:hAnsiTheme="minorHAnsi"/>
          <w:sz w:val="24"/>
        </w:rPr>
        <w:t xml:space="preserve"> committee would like a more detailed </w:t>
      </w:r>
      <w:r w:rsidR="00436C84">
        <w:rPr>
          <w:rFonts w:asciiTheme="minorHAnsi" w:hAnsiTheme="minorHAnsi"/>
          <w:sz w:val="24"/>
        </w:rPr>
        <w:t>reference</w:t>
      </w:r>
      <w:r>
        <w:rPr>
          <w:rFonts w:asciiTheme="minorHAnsi" w:hAnsiTheme="minorHAnsi"/>
          <w:sz w:val="24"/>
        </w:rPr>
        <w:t xml:space="preserve"> for examination.</w:t>
      </w:r>
    </w:p>
    <w:p w:rsidR="00CC2380" w:rsidRDefault="005A6916" w:rsidP="00025DBE">
      <w:pPr>
        <w:pStyle w:val="ListParagraph"/>
        <w:ind w:left="360"/>
        <w:rPr>
          <w:rFonts w:asciiTheme="minorHAnsi" w:hAnsiTheme="minorHAnsi"/>
          <w:sz w:val="24"/>
        </w:rPr>
      </w:pPr>
      <w:r>
        <w:rPr>
          <w:rFonts w:asciiTheme="minorHAnsi" w:hAnsiTheme="minorHAnsi"/>
          <w:sz w:val="24"/>
        </w:rPr>
        <w:t>Dr.</w:t>
      </w:r>
      <w:r w:rsidR="00AD681D">
        <w:rPr>
          <w:rFonts w:asciiTheme="minorHAnsi" w:hAnsiTheme="minorHAnsi"/>
          <w:sz w:val="24"/>
        </w:rPr>
        <w:t>Helwig</w:t>
      </w:r>
      <w:r w:rsidR="00CC2380">
        <w:rPr>
          <w:rFonts w:asciiTheme="minorHAnsi" w:hAnsiTheme="minorHAnsi"/>
          <w:sz w:val="24"/>
        </w:rPr>
        <w:t xml:space="preserve"> noted that the thoroughness of the expectations </w:t>
      </w:r>
      <w:r w:rsidR="005D72B5">
        <w:rPr>
          <w:rFonts w:asciiTheme="minorHAnsi" w:hAnsiTheme="minorHAnsi"/>
          <w:sz w:val="24"/>
        </w:rPr>
        <w:t>is</w:t>
      </w:r>
      <w:r w:rsidR="00CC2380">
        <w:rPr>
          <w:rFonts w:asciiTheme="minorHAnsi" w:hAnsiTheme="minorHAnsi"/>
          <w:sz w:val="24"/>
        </w:rPr>
        <w:t xml:space="preserve"> driven in part by state and national standards… but assumptions aren’t allowed here.</w:t>
      </w:r>
    </w:p>
    <w:p w:rsidR="00CC2380" w:rsidRPr="00436C84" w:rsidRDefault="00436C84" w:rsidP="00CC2380">
      <w:pPr>
        <w:pStyle w:val="ListParagraph"/>
        <w:ind w:left="360"/>
        <w:rPr>
          <w:rFonts w:asciiTheme="minorHAnsi" w:hAnsiTheme="minorHAnsi"/>
          <w:b/>
          <w:sz w:val="24"/>
        </w:rPr>
      </w:pPr>
      <w:r>
        <w:rPr>
          <w:rFonts w:asciiTheme="minorHAnsi" w:hAnsiTheme="minorHAnsi"/>
          <w:b/>
          <w:sz w:val="24"/>
        </w:rPr>
        <w:t xml:space="preserve">Discussion for </w:t>
      </w:r>
      <w:r w:rsidR="00F42907" w:rsidRPr="00436C84">
        <w:rPr>
          <w:rFonts w:asciiTheme="minorHAnsi" w:hAnsiTheme="minorHAnsi"/>
          <w:b/>
          <w:sz w:val="24"/>
        </w:rPr>
        <w:t>SOC 332 -</w:t>
      </w:r>
    </w:p>
    <w:p w:rsidR="00CC2380" w:rsidRDefault="00CC2380" w:rsidP="00CC2380">
      <w:pPr>
        <w:pStyle w:val="ListParagraph"/>
        <w:ind w:left="360"/>
        <w:rPr>
          <w:rFonts w:asciiTheme="minorHAnsi" w:hAnsiTheme="minorHAnsi"/>
          <w:sz w:val="24"/>
        </w:rPr>
      </w:pPr>
      <w:r>
        <w:rPr>
          <w:rFonts w:asciiTheme="minorHAnsi" w:hAnsiTheme="minorHAnsi"/>
          <w:sz w:val="24"/>
        </w:rPr>
        <w:t xml:space="preserve">Many members noted the excellence of the proposal – a model for others. Those issues not covered in the proposal are covered in the syllabus, and between the two all of the potential issues are addressed.  The committee voted unanimously to approve. </w:t>
      </w:r>
    </w:p>
    <w:p w:rsidR="00CC2380" w:rsidRPr="00436C84" w:rsidRDefault="00436C84" w:rsidP="00CC2380">
      <w:pPr>
        <w:pStyle w:val="ListParagraph"/>
        <w:ind w:left="360"/>
        <w:rPr>
          <w:rFonts w:asciiTheme="minorHAnsi" w:hAnsiTheme="minorHAnsi"/>
          <w:b/>
          <w:sz w:val="24"/>
        </w:rPr>
      </w:pPr>
      <w:r w:rsidRPr="00436C84">
        <w:rPr>
          <w:rFonts w:asciiTheme="minorHAnsi" w:hAnsiTheme="minorHAnsi"/>
          <w:b/>
          <w:sz w:val="24"/>
        </w:rPr>
        <w:t xml:space="preserve">Discussion for </w:t>
      </w:r>
      <w:r w:rsidR="00CC2380" w:rsidRPr="00436C84">
        <w:rPr>
          <w:rFonts w:asciiTheme="minorHAnsi" w:hAnsiTheme="minorHAnsi"/>
          <w:b/>
          <w:sz w:val="24"/>
        </w:rPr>
        <w:t>ANTH 419 –</w:t>
      </w:r>
    </w:p>
    <w:p w:rsidR="00CC2380" w:rsidRDefault="00436C84" w:rsidP="00CC2380">
      <w:pPr>
        <w:pStyle w:val="ListParagraph"/>
        <w:ind w:left="360"/>
        <w:rPr>
          <w:rFonts w:asciiTheme="minorHAnsi" w:hAnsiTheme="minorHAnsi"/>
          <w:sz w:val="24"/>
        </w:rPr>
      </w:pPr>
      <w:r>
        <w:rPr>
          <w:rFonts w:asciiTheme="minorHAnsi" w:hAnsiTheme="minorHAnsi"/>
          <w:sz w:val="24"/>
        </w:rPr>
        <w:t xml:space="preserve">Professor </w:t>
      </w:r>
      <w:r w:rsidRPr="00477B51">
        <w:rPr>
          <w:rFonts w:ascii="Calibri" w:hAnsi="Calibri" w:cs="Arial"/>
          <w:sz w:val="24"/>
          <w:szCs w:val="24"/>
        </w:rPr>
        <w:t>Cabal-Jim</w:t>
      </w:r>
      <w:r w:rsidRPr="002461B0">
        <w:rPr>
          <w:sz w:val="24"/>
          <w:szCs w:val="24"/>
        </w:rPr>
        <w:t>é</w:t>
      </w:r>
      <w:r w:rsidRPr="00477B51">
        <w:rPr>
          <w:rFonts w:ascii="Calibri" w:hAnsi="Calibri" w:cs="Arial"/>
          <w:sz w:val="24"/>
          <w:szCs w:val="24"/>
        </w:rPr>
        <w:t>nez</w:t>
      </w:r>
      <w:r>
        <w:rPr>
          <w:rFonts w:asciiTheme="minorHAnsi" w:hAnsiTheme="minorHAnsi"/>
          <w:sz w:val="24"/>
        </w:rPr>
        <w:t xml:space="preserve"> noted</w:t>
      </w:r>
      <w:r w:rsidR="00F42907">
        <w:rPr>
          <w:rFonts w:asciiTheme="minorHAnsi" w:hAnsiTheme="minorHAnsi"/>
          <w:sz w:val="24"/>
        </w:rPr>
        <w:t xml:space="preserve"> that in “curriculum”</w:t>
      </w:r>
      <w:r w:rsidR="00CC2380">
        <w:rPr>
          <w:rFonts w:asciiTheme="minorHAnsi" w:hAnsiTheme="minorHAnsi"/>
          <w:sz w:val="24"/>
        </w:rPr>
        <w:t xml:space="preserve"> there is a mention that students are expected to write and critique on issues of Anthropology, but there is no specific</w:t>
      </w:r>
      <w:r w:rsidR="00F42907">
        <w:rPr>
          <w:rFonts w:asciiTheme="minorHAnsi" w:hAnsiTheme="minorHAnsi"/>
          <w:sz w:val="24"/>
        </w:rPr>
        <w:t xml:space="preserve"> definition of what  - </w:t>
      </w:r>
      <w:r>
        <w:rPr>
          <w:rFonts w:asciiTheme="minorHAnsi" w:hAnsiTheme="minorHAnsi"/>
          <w:sz w:val="24"/>
        </w:rPr>
        <w:t xml:space="preserve">for most of the committee, the term </w:t>
      </w:r>
      <w:r w:rsidR="00F42907">
        <w:rPr>
          <w:rFonts w:asciiTheme="minorHAnsi" w:hAnsiTheme="minorHAnsi"/>
          <w:sz w:val="24"/>
        </w:rPr>
        <w:t xml:space="preserve">“Precics” </w:t>
      </w:r>
      <w:r>
        <w:rPr>
          <w:rFonts w:asciiTheme="minorHAnsi" w:hAnsiTheme="minorHAnsi"/>
          <w:sz w:val="24"/>
        </w:rPr>
        <w:t xml:space="preserve">was foreign, but </w:t>
      </w:r>
      <w:r w:rsidR="005A6916">
        <w:rPr>
          <w:rFonts w:asciiTheme="minorHAnsi" w:hAnsiTheme="minorHAnsi"/>
          <w:sz w:val="24"/>
        </w:rPr>
        <w:t>Dr.</w:t>
      </w:r>
      <w:r w:rsidR="00AD681D">
        <w:rPr>
          <w:rFonts w:asciiTheme="minorHAnsi" w:hAnsiTheme="minorHAnsi"/>
          <w:sz w:val="24"/>
        </w:rPr>
        <w:t>Helwig</w:t>
      </w:r>
      <w:r>
        <w:rPr>
          <w:rFonts w:asciiTheme="minorHAnsi" w:hAnsiTheme="minorHAnsi"/>
          <w:sz w:val="24"/>
        </w:rPr>
        <w:t xml:space="preserve"> pointed out that it is another term</w:t>
      </w:r>
      <w:r w:rsidR="00F42907">
        <w:rPr>
          <w:rFonts w:asciiTheme="minorHAnsi" w:hAnsiTheme="minorHAnsi"/>
          <w:sz w:val="24"/>
        </w:rPr>
        <w:t xml:space="preserve"> for abstracts – </w:t>
      </w:r>
      <w:r>
        <w:rPr>
          <w:rFonts w:asciiTheme="minorHAnsi" w:hAnsiTheme="minorHAnsi"/>
          <w:sz w:val="24"/>
        </w:rPr>
        <w:t>perhaps</w:t>
      </w:r>
      <w:r w:rsidR="00F42907">
        <w:rPr>
          <w:rFonts w:asciiTheme="minorHAnsi" w:hAnsiTheme="minorHAnsi"/>
          <w:sz w:val="24"/>
        </w:rPr>
        <w:t xml:space="preserve"> pertaining</w:t>
      </w:r>
      <w:r>
        <w:rPr>
          <w:rFonts w:asciiTheme="minorHAnsi" w:hAnsiTheme="minorHAnsi"/>
          <w:sz w:val="24"/>
        </w:rPr>
        <w:t xml:space="preserve"> more</w:t>
      </w:r>
      <w:r w:rsidR="00F42907">
        <w:rPr>
          <w:rFonts w:asciiTheme="minorHAnsi" w:hAnsiTheme="minorHAnsi"/>
          <w:sz w:val="24"/>
        </w:rPr>
        <w:t xml:space="preserve"> to Anthropology.  The syllabus mentions mid-term evaluations, take-home writing, </w:t>
      </w:r>
      <w:r w:rsidR="005D72B5">
        <w:rPr>
          <w:rFonts w:asciiTheme="minorHAnsi" w:hAnsiTheme="minorHAnsi"/>
          <w:sz w:val="24"/>
        </w:rPr>
        <w:t>and Professor Gabbei</w:t>
      </w:r>
      <w:r w:rsidR="00F42907">
        <w:rPr>
          <w:rFonts w:asciiTheme="minorHAnsi" w:hAnsiTheme="minorHAnsi"/>
          <w:sz w:val="24"/>
        </w:rPr>
        <w:t xml:space="preserve"> note</w:t>
      </w:r>
      <w:r w:rsidR="005D72B5">
        <w:rPr>
          <w:rFonts w:asciiTheme="minorHAnsi" w:hAnsiTheme="minorHAnsi"/>
          <w:sz w:val="24"/>
        </w:rPr>
        <w:t>d</w:t>
      </w:r>
      <w:r w:rsidR="00F42907">
        <w:rPr>
          <w:rFonts w:asciiTheme="minorHAnsi" w:hAnsiTheme="minorHAnsi"/>
          <w:sz w:val="24"/>
        </w:rPr>
        <w:t xml:space="preserve"> that the syllabus has very specific expectations on page 7 of the size and content of ethnographies, etc. </w:t>
      </w:r>
    </w:p>
    <w:p w:rsidR="00F42907" w:rsidRDefault="00436C84" w:rsidP="00CC2380">
      <w:pPr>
        <w:pStyle w:val="ListParagraph"/>
        <w:ind w:left="360"/>
        <w:rPr>
          <w:rFonts w:asciiTheme="minorHAnsi" w:hAnsiTheme="minorHAnsi"/>
          <w:sz w:val="24"/>
        </w:rPr>
      </w:pPr>
      <w:r>
        <w:rPr>
          <w:rFonts w:asciiTheme="minorHAnsi" w:hAnsiTheme="minorHAnsi"/>
          <w:sz w:val="24"/>
        </w:rPr>
        <w:t xml:space="preserve">Professor </w:t>
      </w:r>
      <w:r w:rsidRPr="00477B51">
        <w:rPr>
          <w:rFonts w:ascii="Calibri" w:hAnsi="Calibri" w:cs="Arial"/>
          <w:sz w:val="24"/>
          <w:szCs w:val="24"/>
        </w:rPr>
        <w:t>Cabal-Jim</w:t>
      </w:r>
      <w:r w:rsidRPr="002461B0">
        <w:rPr>
          <w:sz w:val="24"/>
          <w:szCs w:val="24"/>
        </w:rPr>
        <w:t>é</w:t>
      </w:r>
      <w:r w:rsidRPr="00477B51">
        <w:rPr>
          <w:rFonts w:ascii="Calibri" w:hAnsi="Calibri" w:cs="Arial"/>
          <w:sz w:val="24"/>
          <w:szCs w:val="24"/>
        </w:rPr>
        <w:t>nez</w:t>
      </w:r>
      <w:r>
        <w:rPr>
          <w:rFonts w:asciiTheme="minorHAnsi" w:hAnsiTheme="minorHAnsi"/>
          <w:sz w:val="24"/>
        </w:rPr>
        <w:t xml:space="preserve"> called for </w:t>
      </w:r>
      <w:r w:rsidR="00F42907">
        <w:rPr>
          <w:rFonts w:asciiTheme="minorHAnsi" w:hAnsiTheme="minorHAnsi"/>
          <w:sz w:val="24"/>
        </w:rPr>
        <w:t xml:space="preserve">any questions for the </w:t>
      </w:r>
      <w:r>
        <w:rPr>
          <w:rFonts w:asciiTheme="minorHAnsi" w:hAnsiTheme="minorHAnsi"/>
          <w:sz w:val="24"/>
        </w:rPr>
        <w:t>proposal, after which it was unanim</w:t>
      </w:r>
      <w:r w:rsidR="00F42907">
        <w:rPr>
          <w:rFonts w:asciiTheme="minorHAnsi" w:hAnsiTheme="minorHAnsi"/>
          <w:sz w:val="24"/>
        </w:rPr>
        <w:t>ously approved.</w:t>
      </w:r>
    </w:p>
    <w:p w:rsidR="00F42907" w:rsidRPr="00F42907" w:rsidRDefault="00F42907" w:rsidP="00F42907">
      <w:pPr>
        <w:pStyle w:val="ListParagraph"/>
        <w:ind w:left="360"/>
        <w:rPr>
          <w:rFonts w:asciiTheme="minorHAnsi" w:hAnsiTheme="minorHAnsi"/>
          <w:sz w:val="24"/>
        </w:rPr>
      </w:pPr>
    </w:p>
    <w:p w:rsidR="008C6F88" w:rsidRPr="00436C84" w:rsidRDefault="00F42907" w:rsidP="00025DBE">
      <w:pPr>
        <w:pStyle w:val="ListParagraph"/>
        <w:ind w:left="360"/>
        <w:rPr>
          <w:rFonts w:asciiTheme="minorHAnsi" w:hAnsiTheme="minorHAnsi"/>
          <w:b/>
          <w:sz w:val="24"/>
        </w:rPr>
      </w:pPr>
      <w:r w:rsidRPr="00436C84">
        <w:rPr>
          <w:rFonts w:asciiTheme="minorHAnsi" w:hAnsiTheme="minorHAnsi"/>
          <w:b/>
          <w:sz w:val="24"/>
        </w:rPr>
        <w:t xml:space="preserve">7. NEW BUSINESS – </w:t>
      </w:r>
    </w:p>
    <w:p w:rsidR="00F42907" w:rsidRDefault="00436C84" w:rsidP="00025DBE">
      <w:pPr>
        <w:pStyle w:val="ListParagraph"/>
        <w:ind w:left="360"/>
        <w:rPr>
          <w:rFonts w:asciiTheme="minorHAnsi" w:hAnsiTheme="minorHAnsi"/>
          <w:sz w:val="24"/>
        </w:rPr>
      </w:pPr>
      <w:r>
        <w:rPr>
          <w:rFonts w:asciiTheme="minorHAnsi" w:hAnsiTheme="minorHAnsi"/>
          <w:sz w:val="24"/>
        </w:rPr>
        <w:t xml:space="preserve">Professor </w:t>
      </w:r>
      <w:r w:rsidRPr="00477B51">
        <w:rPr>
          <w:rFonts w:ascii="Calibri" w:hAnsi="Calibri" w:cs="Arial"/>
          <w:sz w:val="24"/>
          <w:szCs w:val="24"/>
        </w:rPr>
        <w:t>Cabal-Jim</w:t>
      </w:r>
      <w:r w:rsidRPr="002461B0">
        <w:rPr>
          <w:sz w:val="24"/>
          <w:szCs w:val="24"/>
        </w:rPr>
        <w:t>é</w:t>
      </w:r>
      <w:r w:rsidRPr="00477B51">
        <w:rPr>
          <w:rFonts w:ascii="Calibri" w:hAnsi="Calibri" w:cs="Arial"/>
          <w:sz w:val="24"/>
          <w:szCs w:val="24"/>
        </w:rPr>
        <w:t>nez</w:t>
      </w:r>
      <w:r>
        <w:rPr>
          <w:rFonts w:asciiTheme="minorHAnsi" w:hAnsiTheme="minorHAnsi"/>
          <w:sz w:val="24"/>
        </w:rPr>
        <w:t>brought up the possibility of additional CITR w</w:t>
      </w:r>
      <w:r w:rsidR="00F42907">
        <w:rPr>
          <w:rFonts w:asciiTheme="minorHAnsi" w:hAnsiTheme="minorHAnsi"/>
          <w:sz w:val="24"/>
        </w:rPr>
        <w:t>orkshops</w:t>
      </w:r>
      <w:r>
        <w:rPr>
          <w:rFonts w:asciiTheme="minorHAnsi" w:hAnsiTheme="minorHAnsi"/>
          <w:sz w:val="24"/>
        </w:rPr>
        <w:t xml:space="preserve"> for the year, inviting committee members to submit proposals.  Professor Gabbei</w:t>
      </w:r>
      <w:r w:rsidR="00F42907">
        <w:rPr>
          <w:rFonts w:asciiTheme="minorHAnsi" w:hAnsiTheme="minorHAnsi"/>
          <w:sz w:val="24"/>
        </w:rPr>
        <w:t xml:space="preserve">pointed out that there were workshops last year – at first there were 9-10 per workshop, </w:t>
      </w:r>
      <w:r>
        <w:rPr>
          <w:rFonts w:asciiTheme="minorHAnsi" w:hAnsiTheme="minorHAnsi"/>
          <w:sz w:val="24"/>
        </w:rPr>
        <w:t xml:space="preserve">followed by a tapering off. </w:t>
      </w:r>
      <w:r w:rsidR="00F42907">
        <w:rPr>
          <w:rFonts w:asciiTheme="minorHAnsi" w:hAnsiTheme="minorHAnsi"/>
          <w:sz w:val="24"/>
        </w:rPr>
        <w:t xml:space="preserve"> Dr. </w:t>
      </w:r>
      <w:r w:rsidR="00B33CF8">
        <w:rPr>
          <w:rFonts w:asciiTheme="minorHAnsi" w:hAnsiTheme="minorHAnsi"/>
          <w:sz w:val="24"/>
        </w:rPr>
        <w:t>Chakravorti</w:t>
      </w:r>
      <w:r w:rsidR="00F42907">
        <w:rPr>
          <w:rFonts w:asciiTheme="minorHAnsi" w:hAnsiTheme="minorHAnsi"/>
          <w:sz w:val="24"/>
        </w:rPr>
        <w:t xml:space="preserve"> suggested that we incorporate feedback into preparations for any workshops in the spring.</w:t>
      </w:r>
    </w:p>
    <w:p w:rsidR="00436C84" w:rsidRDefault="00436C84" w:rsidP="00025DBE">
      <w:pPr>
        <w:pStyle w:val="ListParagraph"/>
        <w:ind w:left="360"/>
        <w:rPr>
          <w:rFonts w:asciiTheme="minorHAnsi" w:hAnsiTheme="minorHAnsi"/>
          <w:sz w:val="24"/>
        </w:rPr>
      </w:pPr>
      <w:r>
        <w:rPr>
          <w:rFonts w:asciiTheme="minorHAnsi" w:hAnsiTheme="minorHAnsi"/>
          <w:sz w:val="24"/>
        </w:rPr>
        <w:t>With no additional new business:</w:t>
      </w:r>
    </w:p>
    <w:p w:rsidR="00436C84" w:rsidRDefault="00436C84" w:rsidP="00025DBE">
      <w:pPr>
        <w:pStyle w:val="ListParagraph"/>
        <w:ind w:left="360"/>
        <w:rPr>
          <w:rFonts w:asciiTheme="minorHAnsi" w:hAnsiTheme="minorHAnsi"/>
          <w:sz w:val="24"/>
        </w:rPr>
      </w:pPr>
    </w:p>
    <w:p w:rsidR="008C6F88" w:rsidRDefault="00F42907" w:rsidP="00025DBE">
      <w:pPr>
        <w:pStyle w:val="ListParagraph"/>
        <w:ind w:left="360"/>
        <w:rPr>
          <w:rFonts w:asciiTheme="minorHAnsi" w:hAnsiTheme="minorHAnsi"/>
          <w:sz w:val="24"/>
        </w:rPr>
      </w:pPr>
      <w:r w:rsidRPr="00436C84">
        <w:rPr>
          <w:rFonts w:asciiTheme="minorHAnsi" w:hAnsiTheme="minorHAnsi"/>
          <w:b/>
          <w:sz w:val="24"/>
        </w:rPr>
        <w:t>8</w:t>
      </w:r>
      <w:r w:rsidR="00436C84">
        <w:rPr>
          <w:rFonts w:asciiTheme="minorHAnsi" w:hAnsiTheme="minorHAnsi"/>
          <w:b/>
          <w:sz w:val="24"/>
        </w:rPr>
        <w:t xml:space="preserve">. </w:t>
      </w:r>
      <w:r w:rsidRPr="00436C84">
        <w:rPr>
          <w:rFonts w:asciiTheme="minorHAnsi" w:hAnsiTheme="minorHAnsi"/>
          <w:b/>
          <w:sz w:val="24"/>
        </w:rPr>
        <w:t xml:space="preserve"> Adjournment</w:t>
      </w:r>
      <w:r>
        <w:rPr>
          <w:rFonts w:asciiTheme="minorHAnsi" w:hAnsiTheme="minorHAnsi"/>
          <w:sz w:val="24"/>
        </w:rPr>
        <w:t xml:space="preserve"> at 3:06 PM.  Next meeting will be January 26</w:t>
      </w:r>
      <w:r w:rsidRPr="00F42907">
        <w:rPr>
          <w:rFonts w:asciiTheme="minorHAnsi" w:hAnsiTheme="minorHAnsi"/>
          <w:sz w:val="24"/>
          <w:vertAlign w:val="superscript"/>
        </w:rPr>
        <w:t>th</w:t>
      </w:r>
      <w:r>
        <w:rPr>
          <w:rFonts w:asciiTheme="minorHAnsi" w:hAnsiTheme="minorHAnsi"/>
          <w:sz w:val="24"/>
        </w:rPr>
        <w:t>, at 2:00PM in the Algonquin Room.</w:t>
      </w:r>
    </w:p>
    <w:p w:rsidR="00F42907" w:rsidRPr="00025DBE" w:rsidRDefault="00F42907" w:rsidP="00025DBE">
      <w:pPr>
        <w:pStyle w:val="ListParagraph"/>
        <w:ind w:left="360"/>
        <w:rPr>
          <w:rFonts w:asciiTheme="minorHAnsi" w:hAnsiTheme="minorHAnsi"/>
          <w:sz w:val="24"/>
        </w:rPr>
      </w:pPr>
    </w:p>
    <w:p w:rsidR="00CB4A03" w:rsidRPr="00CB4A03" w:rsidRDefault="00CB4A03" w:rsidP="00CB4A03">
      <w:pPr>
        <w:pStyle w:val="BodyText"/>
        <w:ind w:left="360"/>
        <w:rPr>
          <w:rFonts w:asciiTheme="minorHAnsi" w:hAnsiTheme="minorHAnsi"/>
          <w:sz w:val="24"/>
        </w:rPr>
      </w:pPr>
      <w:bookmarkStart w:id="0" w:name="_GoBack"/>
      <w:bookmarkEnd w:id="0"/>
      <w:r w:rsidRPr="00CB4A03">
        <w:rPr>
          <w:rFonts w:asciiTheme="minorHAnsi" w:hAnsiTheme="minorHAnsi"/>
          <w:sz w:val="24"/>
        </w:rPr>
        <w:t>Respectfully submitted,</w:t>
      </w:r>
    </w:p>
    <w:p w:rsidR="00CB4A03" w:rsidRDefault="00CB4A03" w:rsidP="00CB4A03">
      <w:pPr>
        <w:pStyle w:val="BodyText"/>
        <w:ind w:left="360"/>
        <w:rPr>
          <w:rFonts w:asciiTheme="minorHAnsi" w:hAnsiTheme="minorHAnsi"/>
          <w:b/>
          <w:sz w:val="24"/>
        </w:rPr>
      </w:pPr>
    </w:p>
    <w:p w:rsidR="00CB4A03" w:rsidRPr="00CB4A03" w:rsidRDefault="00CB4A03" w:rsidP="00CB4A03">
      <w:pPr>
        <w:pStyle w:val="BodyText"/>
        <w:ind w:left="360"/>
        <w:rPr>
          <w:rFonts w:asciiTheme="minorHAnsi" w:hAnsiTheme="minorHAnsi"/>
          <w:sz w:val="24"/>
        </w:rPr>
      </w:pPr>
      <w:r w:rsidRPr="00CB4A03">
        <w:rPr>
          <w:rFonts w:asciiTheme="minorHAnsi" w:hAnsiTheme="minorHAnsi"/>
          <w:sz w:val="24"/>
        </w:rPr>
        <w:t>Terry Solomonson</w:t>
      </w:r>
    </w:p>
    <w:p w:rsidR="00477B51" w:rsidRPr="00477B51" w:rsidRDefault="00CB4A03" w:rsidP="00704FAD">
      <w:pPr>
        <w:pStyle w:val="BodyText"/>
        <w:ind w:left="360"/>
        <w:rPr>
          <w:rFonts w:asciiTheme="minorHAnsi" w:hAnsiTheme="minorHAnsi"/>
          <w:sz w:val="24"/>
        </w:rPr>
      </w:pPr>
      <w:r w:rsidRPr="00CB4A03">
        <w:rPr>
          <w:rFonts w:asciiTheme="minorHAnsi" w:hAnsiTheme="minorHAnsi"/>
          <w:sz w:val="24"/>
        </w:rPr>
        <w:t>Recording Secretary</w:t>
      </w:r>
    </w:p>
    <w:p w:rsidR="00122641" w:rsidRPr="00477B51" w:rsidRDefault="00122641" w:rsidP="00122641">
      <w:pPr>
        <w:pStyle w:val="BodyText"/>
        <w:rPr>
          <w:rFonts w:asciiTheme="minorHAnsi" w:hAnsiTheme="minorHAnsi"/>
          <w:sz w:val="24"/>
        </w:rPr>
      </w:pPr>
    </w:p>
    <w:sectPr w:rsidR="00122641" w:rsidRPr="00477B51" w:rsidSect="00FD7B82">
      <w:pgSz w:w="12240" w:h="15840"/>
      <w:pgMar w:top="1440" w:right="1440" w:bottom="1440" w:left="144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92CC6" w:rsidRDefault="00192CC6">
      <w:r>
        <w:separator/>
      </w:r>
    </w:p>
  </w:endnote>
  <w:endnote w:type="continuationSeparator" w:id="1">
    <w:p w:rsidR="00192CC6" w:rsidRDefault="00192CC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OpenSymbol">
    <w:charset w:val="00"/>
    <w:family w:val="auto"/>
    <w:pitch w:val="variable"/>
    <w:sig w:usb0="800000AF" w:usb1="1001ECEA" w:usb2="00000000" w:usb3="00000000" w:csb0="00000001" w:csb1="00000000"/>
  </w:font>
  <w:font w:name="Lucida Sans">
    <w:panose1 w:val="020B0602030504020204"/>
    <w:charset w:val="00"/>
    <w:family w:val="auto"/>
    <w:pitch w:val="variable"/>
    <w:sig w:usb0="00000003" w:usb1="00000000" w:usb2="00000000" w:usb3="00000000" w:csb0="00000001"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92CC6" w:rsidRDefault="00192CC6">
      <w:r>
        <w:separator/>
      </w:r>
    </w:p>
  </w:footnote>
  <w:footnote w:type="continuationSeparator" w:id="1">
    <w:p w:rsidR="00192CC6" w:rsidRDefault="00192CC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Heading1"/>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0000002"/>
    <w:multiLevelType w:val="multilevel"/>
    <w:tmpl w:val="00000002"/>
    <w:lvl w:ilvl="0">
      <w:start w:val="1"/>
      <w:numFmt w:val="decimal"/>
      <w:lvlText w:val=" %1."/>
      <w:lvlJc w:val="left"/>
      <w:pPr>
        <w:tabs>
          <w:tab w:val="num" w:pos="360"/>
        </w:tabs>
        <w:ind w:left="360" w:hanging="360"/>
      </w:pPr>
    </w:lvl>
    <w:lvl w:ilvl="1">
      <w:start w:val="1"/>
      <w:numFmt w:val="lowerLetter"/>
      <w:lvlText w:val=" %2)"/>
      <w:lvlJc w:val="left"/>
      <w:pPr>
        <w:tabs>
          <w:tab w:val="num" w:pos="720"/>
        </w:tabs>
        <w:ind w:left="720" w:hanging="360"/>
      </w:pPr>
    </w:lvl>
    <w:lvl w:ilvl="2">
      <w:start w:val="1"/>
      <w:numFmt w:val="bullet"/>
      <w:lvlText w:val=""/>
      <w:lvlJc w:val="left"/>
      <w:pPr>
        <w:tabs>
          <w:tab w:val="num" w:pos="1080"/>
        </w:tabs>
        <w:ind w:left="1080" w:hanging="360"/>
      </w:pPr>
      <w:rPr>
        <w:rFonts w:ascii="Symbol" w:hAnsi="Symbol" w:cs="OpenSymbol"/>
      </w:rPr>
    </w:lvl>
    <w:lvl w:ilvl="3">
      <w:start w:val="1"/>
      <w:numFmt w:val="bullet"/>
      <w:lvlText w:val=""/>
      <w:lvlJc w:val="left"/>
      <w:pPr>
        <w:tabs>
          <w:tab w:val="num" w:pos="1440"/>
        </w:tabs>
        <w:ind w:left="1440" w:hanging="360"/>
      </w:pPr>
      <w:rPr>
        <w:rFonts w:ascii="Symbol" w:hAnsi="Symbol" w:cs="OpenSymbol"/>
      </w:rPr>
    </w:lvl>
    <w:lvl w:ilvl="4">
      <w:start w:val="1"/>
      <w:numFmt w:val="bullet"/>
      <w:lvlText w:val=""/>
      <w:lvlJc w:val="left"/>
      <w:pPr>
        <w:tabs>
          <w:tab w:val="num" w:pos="1800"/>
        </w:tabs>
        <w:ind w:left="1800" w:hanging="360"/>
      </w:pPr>
      <w:rPr>
        <w:rFonts w:ascii="Symbol" w:hAnsi="Symbol" w:cs="OpenSymbol"/>
      </w:rPr>
    </w:lvl>
    <w:lvl w:ilvl="5">
      <w:start w:val="1"/>
      <w:numFmt w:val="bullet"/>
      <w:lvlText w:val=""/>
      <w:lvlJc w:val="left"/>
      <w:pPr>
        <w:tabs>
          <w:tab w:val="num" w:pos="2160"/>
        </w:tabs>
        <w:ind w:left="2160" w:hanging="360"/>
      </w:pPr>
      <w:rPr>
        <w:rFonts w:ascii="Symbol" w:hAnsi="Symbol" w:cs="OpenSymbol"/>
      </w:rPr>
    </w:lvl>
    <w:lvl w:ilvl="6">
      <w:start w:val="1"/>
      <w:numFmt w:val="bullet"/>
      <w:lvlText w:val=""/>
      <w:lvlJc w:val="left"/>
      <w:pPr>
        <w:tabs>
          <w:tab w:val="num" w:pos="2520"/>
        </w:tabs>
        <w:ind w:left="2520" w:hanging="360"/>
      </w:pPr>
      <w:rPr>
        <w:rFonts w:ascii="Symbol" w:hAnsi="Symbol" w:cs="OpenSymbol"/>
      </w:rPr>
    </w:lvl>
    <w:lvl w:ilvl="7">
      <w:start w:val="1"/>
      <w:numFmt w:val="bullet"/>
      <w:lvlText w:val=""/>
      <w:lvlJc w:val="left"/>
      <w:pPr>
        <w:tabs>
          <w:tab w:val="num" w:pos="2880"/>
        </w:tabs>
        <w:ind w:left="2880" w:hanging="360"/>
      </w:pPr>
      <w:rPr>
        <w:rFonts w:ascii="Symbol" w:hAnsi="Symbol" w:cs="OpenSymbol"/>
      </w:rPr>
    </w:lvl>
    <w:lvl w:ilvl="8">
      <w:start w:val="1"/>
      <w:numFmt w:val="bullet"/>
      <w:lvlText w:val=""/>
      <w:lvlJc w:val="left"/>
      <w:pPr>
        <w:tabs>
          <w:tab w:val="num" w:pos="3240"/>
        </w:tabs>
        <w:ind w:left="3240" w:hanging="360"/>
      </w:pPr>
      <w:rPr>
        <w:rFonts w:ascii="Symbol" w:hAnsi="Symbol" w:cs="OpenSymbol"/>
      </w:rPr>
    </w:lvl>
  </w:abstractNum>
  <w:abstractNum w:abstractNumId="2">
    <w:nsid w:val="0C3F6C3F"/>
    <w:multiLevelType w:val="hybridMultilevel"/>
    <w:tmpl w:val="5B4E56C0"/>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F5309CC"/>
    <w:multiLevelType w:val="hybridMultilevel"/>
    <w:tmpl w:val="F4BA349A"/>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E802FF1"/>
    <w:multiLevelType w:val="hybridMultilevel"/>
    <w:tmpl w:val="D17863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4"/>
  </w:num>
  <w:num w:numId="4">
    <w:abstractNumId w:val="3"/>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defaultTabStop w:val="709"/>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0"/>
    <w:footnote w:id="1"/>
  </w:footnotePr>
  <w:endnotePr>
    <w:endnote w:id="0"/>
    <w:endnote w:id="1"/>
  </w:endnotePr>
  <w:compat>
    <w:spaceForUL/>
    <w:balanceSingleByteDoubleByteWidth/>
    <w:doNotLeaveBackslashAlone/>
    <w:ulTrailSpace/>
    <w:adjustLineHeightInTable/>
    <w:doNotUseHTMLParagraphAutoSpacing/>
  </w:compat>
  <w:rsids>
    <w:rsidRoot w:val="00161E8B"/>
    <w:rsid w:val="00000AEA"/>
    <w:rsid w:val="00025DBE"/>
    <w:rsid w:val="00034F8A"/>
    <w:rsid w:val="0005619A"/>
    <w:rsid w:val="00061958"/>
    <w:rsid w:val="00073146"/>
    <w:rsid w:val="0009240F"/>
    <w:rsid w:val="000A3E97"/>
    <w:rsid w:val="000C61A5"/>
    <w:rsid w:val="000D125B"/>
    <w:rsid w:val="000D2176"/>
    <w:rsid w:val="000F1479"/>
    <w:rsid w:val="00106F5E"/>
    <w:rsid w:val="00111F87"/>
    <w:rsid w:val="00121E96"/>
    <w:rsid w:val="00122641"/>
    <w:rsid w:val="001228EE"/>
    <w:rsid w:val="001348A0"/>
    <w:rsid w:val="00135DFC"/>
    <w:rsid w:val="00145F30"/>
    <w:rsid w:val="00153810"/>
    <w:rsid w:val="00161E8B"/>
    <w:rsid w:val="001708C4"/>
    <w:rsid w:val="001872F6"/>
    <w:rsid w:val="00192CC6"/>
    <w:rsid w:val="001A797D"/>
    <w:rsid w:val="001B327D"/>
    <w:rsid w:val="001C12D8"/>
    <w:rsid w:val="001C3126"/>
    <w:rsid w:val="001C5236"/>
    <w:rsid w:val="001D4A5B"/>
    <w:rsid w:val="001D7A5D"/>
    <w:rsid w:val="001E2952"/>
    <w:rsid w:val="001F0AB2"/>
    <w:rsid w:val="001F1928"/>
    <w:rsid w:val="001F36CA"/>
    <w:rsid w:val="00244F3E"/>
    <w:rsid w:val="002629A2"/>
    <w:rsid w:val="00264750"/>
    <w:rsid w:val="0028322D"/>
    <w:rsid w:val="00290A25"/>
    <w:rsid w:val="00297E41"/>
    <w:rsid w:val="002A60F2"/>
    <w:rsid w:val="002B1F3A"/>
    <w:rsid w:val="002E0F18"/>
    <w:rsid w:val="002E440D"/>
    <w:rsid w:val="002E6877"/>
    <w:rsid w:val="00326634"/>
    <w:rsid w:val="00335D88"/>
    <w:rsid w:val="00341630"/>
    <w:rsid w:val="00345370"/>
    <w:rsid w:val="00366779"/>
    <w:rsid w:val="00376E1C"/>
    <w:rsid w:val="00381074"/>
    <w:rsid w:val="00381718"/>
    <w:rsid w:val="003B4122"/>
    <w:rsid w:val="003B5D26"/>
    <w:rsid w:val="003D1087"/>
    <w:rsid w:val="003F1206"/>
    <w:rsid w:val="00405447"/>
    <w:rsid w:val="00413640"/>
    <w:rsid w:val="004252AF"/>
    <w:rsid w:val="004366CC"/>
    <w:rsid w:val="00436C84"/>
    <w:rsid w:val="00437DCE"/>
    <w:rsid w:val="00463C02"/>
    <w:rsid w:val="00464F36"/>
    <w:rsid w:val="00467476"/>
    <w:rsid w:val="00477B51"/>
    <w:rsid w:val="004830C0"/>
    <w:rsid w:val="00484E6E"/>
    <w:rsid w:val="0048694D"/>
    <w:rsid w:val="00491018"/>
    <w:rsid w:val="004A6687"/>
    <w:rsid w:val="004C15CC"/>
    <w:rsid w:val="004E7A99"/>
    <w:rsid w:val="004F22A2"/>
    <w:rsid w:val="00516791"/>
    <w:rsid w:val="005172A4"/>
    <w:rsid w:val="005429BF"/>
    <w:rsid w:val="00543ED8"/>
    <w:rsid w:val="005557A7"/>
    <w:rsid w:val="00563628"/>
    <w:rsid w:val="00571290"/>
    <w:rsid w:val="005806DA"/>
    <w:rsid w:val="00584616"/>
    <w:rsid w:val="00590C7D"/>
    <w:rsid w:val="00591EF2"/>
    <w:rsid w:val="00597BFA"/>
    <w:rsid w:val="005A6916"/>
    <w:rsid w:val="005B22F7"/>
    <w:rsid w:val="005C193A"/>
    <w:rsid w:val="005D52F4"/>
    <w:rsid w:val="005D6EA6"/>
    <w:rsid w:val="005D72B5"/>
    <w:rsid w:val="005E1A8B"/>
    <w:rsid w:val="005E4BEC"/>
    <w:rsid w:val="005F114D"/>
    <w:rsid w:val="005F7B17"/>
    <w:rsid w:val="00612D60"/>
    <w:rsid w:val="00616BA6"/>
    <w:rsid w:val="00623E5B"/>
    <w:rsid w:val="006308A6"/>
    <w:rsid w:val="0068220A"/>
    <w:rsid w:val="00691B41"/>
    <w:rsid w:val="006A6F71"/>
    <w:rsid w:val="006B0496"/>
    <w:rsid w:val="006D6EDC"/>
    <w:rsid w:val="006D776B"/>
    <w:rsid w:val="00703293"/>
    <w:rsid w:val="00704FAD"/>
    <w:rsid w:val="007109B4"/>
    <w:rsid w:val="00711740"/>
    <w:rsid w:val="0072076E"/>
    <w:rsid w:val="00764A22"/>
    <w:rsid w:val="007767AE"/>
    <w:rsid w:val="0079222D"/>
    <w:rsid w:val="007949C8"/>
    <w:rsid w:val="00797D33"/>
    <w:rsid w:val="007A3352"/>
    <w:rsid w:val="007C6CFC"/>
    <w:rsid w:val="007C741A"/>
    <w:rsid w:val="007F1F2C"/>
    <w:rsid w:val="00803A7C"/>
    <w:rsid w:val="00803AFB"/>
    <w:rsid w:val="00803C21"/>
    <w:rsid w:val="00830CB0"/>
    <w:rsid w:val="008328D1"/>
    <w:rsid w:val="00836C4A"/>
    <w:rsid w:val="00851516"/>
    <w:rsid w:val="00851B20"/>
    <w:rsid w:val="0085595E"/>
    <w:rsid w:val="00857499"/>
    <w:rsid w:val="00877126"/>
    <w:rsid w:val="00880C9E"/>
    <w:rsid w:val="008838A3"/>
    <w:rsid w:val="008932AB"/>
    <w:rsid w:val="008A2FF8"/>
    <w:rsid w:val="008C4119"/>
    <w:rsid w:val="008C6F88"/>
    <w:rsid w:val="008D1B28"/>
    <w:rsid w:val="008D546E"/>
    <w:rsid w:val="009202A3"/>
    <w:rsid w:val="00921FB4"/>
    <w:rsid w:val="00932F7B"/>
    <w:rsid w:val="009446CF"/>
    <w:rsid w:val="00952D38"/>
    <w:rsid w:val="00954AE9"/>
    <w:rsid w:val="00957226"/>
    <w:rsid w:val="00961082"/>
    <w:rsid w:val="009653E1"/>
    <w:rsid w:val="00992114"/>
    <w:rsid w:val="009A064E"/>
    <w:rsid w:val="009B0BD0"/>
    <w:rsid w:val="009C2690"/>
    <w:rsid w:val="009C3445"/>
    <w:rsid w:val="009C538D"/>
    <w:rsid w:val="009D03A5"/>
    <w:rsid w:val="009D050F"/>
    <w:rsid w:val="009F707A"/>
    <w:rsid w:val="00A026B7"/>
    <w:rsid w:val="00A02C00"/>
    <w:rsid w:val="00A20A66"/>
    <w:rsid w:val="00A27B51"/>
    <w:rsid w:val="00A304C0"/>
    <w:rsid w:val="00A44F7F"/>
    <w:rsid w:val="00A547EF"/>
    <w:rsid w:val="00A61DAA"/>
    <w:rsid w:val="00A6308F"/>
    <w:rsid w:val="00A77EB5"/>
    <w:rsid w:val="00A8337B"/>
    <w:rsid w:val="00A95E6C"/>
    <w:rsid w:val="00AA1A89"/>
    <w:rsid w:val="00AB0F64"/>
    <w:rsid w:val="00AC2FEE"/>
    <w:rsid w:val="00AD5EA7"/>
    <w:rsid w:val="00AD681D"/>
    <w:rsid w:val="00AE1D40"/>
    <w:rsid w:val="00AE24D4"/>
    <w:rsid w:val="00AE2C63"/>
    <w:rsid w:val="00B04B93"/>
    <w:rsid w:val="00B11011"/>
    <w:rsid w:val="00B33CF8"/>
    <w:rsid w:val="00B34670"/>
    <w:rsid w:val="00B37739"/>
    <w:rsid w:val="00B7459E"/>
    <w:rsid w:val="00B85E61"/>
    <w:rsid w:val="00B9603A"/>
    <w:rsid w:val="00B9787B"/>
    <w:rsid w:val="00BA10C3"/>
    <w:rsid w:val="00BA2C55"/>
    <w:rsid w:val="00BB2C28"/>
    <w:rsid w:val="00BC150D"/>
    <w:rsid w:val="00BE0126"/>
    <w:rsid w:val="00BE40E9"/>
    <w:rsid w:val="00C00A3E"/>
    <w:rsid w:val="00C04840"/>
    <w:rsid w:val="00C161B3"/>
    <w:rsid w:val="00C208EC"/>
    <w:rsid w:val="00C222C7"/>
    <w:rsid w:val="00C524AC"/>
    <w:rsid w:val="00C55348"/>
    <w:rsid w:val="00C56A66"/>
    <w:rsid w:val="00C7439C"/>
    <w:rsid w:val="00C75C44"/>
    <w:rsid w:val="00C91EEE"/>
    <w:rsid w:val="00C96252"/>
    <w:rsid w:val="00CA26AD"/>
    <w:rsid w:val="00CA4165"/>
    <w:rsid w:val="00CA4AB5"/>
    <w:rsid w:val="00CB4A03"/>
    <w:rsid w:val="00CC2380"/>
    <w:rsid w:val="00CD41B8"/>
    <w:rsid w:val="00D076B3"/>
    <w:rsid w:val="00D11A94"/>
    <w:rsid w:val="00D35C1B"/>
    <w:rsid w:val="00D50D97"/>
    <w:rsid w:val="00D5408D"/>
    <w:rsid w:val="00D62D13"/>
    <w:rsid w:val="00D746F9"/>
    <w:rsid w:val="00D96C8C"/>
    <w:rsid w:val="00DB453D"/>
    <w:rsid w:val="00DC4A02"/>
    <w:rsid w:val="00DD3D6C"/>
    <w:rsid w:val="00DD41BF"/>
    <w:rsid w:val="00DF0A0A"/>
    <w:rsid w:val="00E00D67"/>
    <w:rsid w:val="00E16AF7"/>
    <w:rsid w:val="00E26B61"/>
    <w:rsid w:val="00E401B3"/>
    <w:rsid w:val="00E4383D"/>
    <w:rsid w:val="00E531CA"/>
    <w:rsid w:val="00E641DC"/>
    <w:rsid w:val="00E6468C"/>
    <w:rsid w:val="00E85D3A"/>
    <w:rsid w:val="00E90083"/>
    <w:rsid w:val="00E92A09"/>
    <w:rsid w:val="00EB2E63"/>
    <w:rsid w:val="00EB3A0C"/>
    <w:rsid w:val="00EC1660"/>
    <w:rsid w:val="00EC2E0E"/>
    <w:rsid w:val="00ED11B4"/>
    <w:rsid w:val="00EF384E"/>
    <w:rsid w:val="00EF49E6"/>
    <w:rsid w:val="00F0319A"/>
    <w:rsid w:val="00F31251"/>
    <w:rsid w:val="00F41ED7"/>
    <w:rsid w:val="00F42907"/>
    <w:rsid w:val="00F5692C"/>
    <w:rsid w:val="00F65A5D"/>
    <w:rsid w:val="00F8673F"/>
    <w:rsid w:val="00F9586B"/>
    <w:rsid w:val="00FB3CD7"/>
    <w:rsid w:val="00FB7ED6"/>
    <w:rsid w:val="00FC5B38"/>
    <w:rsid w:val="00FD39E6"/>
    <w:rsid w:val="00FD5C0D"/>
    <w:rsid w:val="00FD7B82"/>
    <w:rsid w:val="00FE63BA"/>
    <w:rsid w:val="00FF040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074"/>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7B82"/>
    <w:pPr>
      <w:widowControl w:val="0"/>
      <w:suppressAutoHyphens/>
    </w:pPr>
  </w:style>
  <w:style w:type="paragraph" w:styleId="Heading1">
    <w:name w:val="heading 1"/>
    <w:basedOn w:val="Heading"/>
    <w:next w:val="BodyText"/>
    <w:qFormat/>
    <w:rsid w:val="00FD7B82"/>
    <w:pPr>
      <w:numPr>
        <w:numId w:val="1"/>
      </w:numPr>
      <w:spacing w:before="0" w:after="115"/>
      <w:outlineLv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umberingSymbols">
    <w:name w:val="Numbering Symbols"/>
    <w:rsid w:val="00FD7B82"/>
  </w:style>
  <w:style w:type="character" w:customStyle="1" w:styleId="Bullets">
    <w:name w:val="Bullets"/>
    <w:rsid w:val="00FD7B82"/>
  </w:style>
  <w:style w:type="paragraph" w:customStyle="1" w:styleId="Heading">
    <w:name w:val="Heading"/>
    <w:basedOn w:val="Normal"/>
    <w:next w:val="BodyText"/>
    <w:rsid w:val="00FD7B82"/>
    <w:pPr>
      <w:keepNext/>
      <w:spacing w:before="240" w:after="120"/>
    </w:pPr>
  </w:style>
  <w:style w:type="paragraph" w:styleId="BodyText">
    <w:name w:val="Body Text"/>
    <w:basedOn w:val="Normal"/>
    <w:rsid w:val="00FD7B82"/>
    <w:pPr>
      <w:widowControl/>
      <w:spacing w:after="120"/>
    </w:pPr>
  </w:style>
  <w:style w:type="paragraph" w:styleId="List">
    <w:name w:val="List"/>
    <w:basedOn w:val="BodyText"/>
    <w:rsid w:val="00FD7B82"/>
    <w:rPr>
      <w:rFonts w:cs="Lucida Sans"/>
    </w:rPr>
  </w:style>
  <w:style w:type="paragraph" w:styleId="Caption">
    <w:name w:val="caption"/>
    <w:basedOn w:val="Normal"/>
    <w:qFormat/>
    <w:rsid w:val="00FD7B82"/>
    <w:pPr>
      <w:suppressLineNumbers/>
      <w:spacing w:before="120" w:after="120"/>
    </w:pPr>
  </w:style>
  <w:style w:type="paragraph" w:customStyle="1" w:styleId="Index">
    <w:name w:val="Index"/>
    <w:basedOn w:val="Normal"/>
    <w:rsid w:val="00FD7B82"/>
    <w:pPr>
      <w:suppressLineNumbers/>
    </w:pPr>
    <w:rPr>
      <w:rFonts w:cs="Lucida Sans"/>
    </w:rPr>
  </w:style>
  <w:style w:type="paragraph" w:styleId="Header">
    <w:name w:val="header"/>
    <w:basedOn w:val="Normal"/>
    <w:rsid w:val="00FD7B82"/>
    <w:pPr>
      <w:suppressLineNumbers/>
      <w:tabs>
        <w:tab w:val="center" w:pos="4986"/>
        <w:tab w:val="right" w:pos="9972"/>
      </w:tabs>
    </w:pPr>
  </w:style>
  <w:style w:type="paragraph" w:styleId="BalloonText">
    <w:name w:val="Balloon Text"/>
    <w:basedOn w:val="Normal"/>
    <w:link w:val="BalloonTextChar"/>
    <w:uiPriority w:val="99"/>
    <w:semiHidden/>
    <w:unhideWhenUsed/>
    <w:rsid w:val="00161E8B"/>
    <w:rPr>
      <w:rFonts w:ascii="Lucida Grande" w:hAnsi="Lucida Grande" w:cs="Lucida Grande"/>
      <w:sz w:val="18"/>
      <w:szCs w:val="18"/>
    </w:rPr>
  </w:style>
  <w:style w:type="character" w:customStyle="1" w:styleId="BalloonTextChar">
    <w:name w:val="Balloon Text Char"/>
    <w:link w:val="BalloonText"/>
    <w:uiPriority w:val="99"/>
    <w:semiHidden/>
    <w:rsid w:val="00161E8B"/>
    <w:rPr>
      <w:rFonts w:ascii="Lucida Grande" w:hAnsi="Lucida Grande" w:cs="Lucida Grande"/>
      <w:sz w:val="18"/>
      <w:szCs w:val="18"/>
    </w:rPr>
  </w:style>
  <w:style w:type="character" w:styleId="CommentReference">
    <w:name w:val="annotation reference"/>
    <w:uiPriority w:val="99"/>
    <w:semiHidden/>
    <w:unhideWhenUsed/>
    <w:rsid w:val="006B0496"/>
    <w:rPr>
      <w:sz w:val="18"/>
      <w:szCs w:val="18"/>
    </w:rPr>
  </w:style>
  <w:style w:type="paragraph" w:styleId="CommentText">
    <w:name w:val="annotation text"/>
    <w:basedOn w:val="Normal"/>
    <w:link w:val="CommentTextChar"/>
    <w:uiPriority w:val="99"/>
    <w:semiHidden/>
    <w:unhideWhenUsed/>
    <w:rsid w:val="006B0496"/>
    <w:rPr>
      <w:sz w:val="24"/>
      <w:szCs w:val="24"/>
    </w:rPr>
  </w:style>
  <w:style w:type="character" w:customStyle="1" w:styleId="CommentTextChar">
    <w:name w:val="Comment Text Char"/>
    <w:link w:val="CommentText"/>
    <w:uiPriority w:val="99"/>
    <w:semiHidden/>
    <w:rsid w:val="006B0496"/>
    <w:rPr>
      <w:sz w:val="24"/>
      <w:szCs w:val="24"/>
    </w:rPr>
  </w:style>
  <w:style w:type="paragraph" w:styleId="CommentSubject">
    <w:name w:val="annotation subject"/>
    <w:basedOn w:val="CommentText"/>
    <w:next w:val="CommentText"/>
    <w:link w:val="CommentSubjectChar"/>
    <w:uiPriority w:val="99"/>
    <w:semiHidden/>
    <w:unhideWhenUsed/>
    <w:rsid w:val="006B0496"/>
    <w:rPr>
      <w:b/>
      <w:bCs/>
      <w:sz w:val="20"/>
      <w:szCs w:val="20"/>
    </w:rPr>
  </w:style>
  <w:style w:type="character" w:customStyle="1" w:styleId="CommentSubjectChar">
    <w:name w:val="Comment Subject Char"/>
    <w:link w:val="CommentSubject"/>
    <w:uiPriority w:val="99"/>
    <w:semiHidden/>
    <w:rsid w:val="006B0496"/>
    <w:rPr>
      <w:b/>
      <w:bCs/>
      <w:sz w:val="24"/>
      <w:szCs w:val="24"/>
    </w:rPr>
  </w:style>
  <w:style w:type="paragraph" w:styleId="Revision">
    <w:name w:val="Revision"/>
    <w:hidden/>
    <w:uiPriority w:val="99"/>
    <w:semiHidden/>
    <w:rsid w:val="00437DCE"/>
  </w:style>
  <w:style w:type="paragraph" w:styleId="ListParagraph">
    <w:name w:val="List Paragraph"/>
    <w:basedOn w:val="Normal"/>
    <w:uiPriority w:val="34"/>
    <w:qFormat/>
    <w:rsid w:val="00477B51"/>
    <w:pPr>
      <w:ind w:left="720"/>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suppressAutoHyphens/>
    </w:pPr>
  </w:style>
  <w:style w:type="paragraph" w:styleId="Heading1">
    <w:name w:val="heading 1"/>
    <w:basedOn w:val="Heading"/>
    <w:next w:val="BodyText"/>
    <w:qFormat/>
    <w:pPr>
      <w:numPr>
        <w:numId w:val="1"/>
      </w:numPr>
      <w:spacing w:before="0" w:after="115"/>
      <w:outlineLv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umberingSymbols">
    <w:name w:val="Numbering Symbols"/>
  </w:style>
  <w:style w:type="character" w:customStyle="1" w:styleId="Bullets">
    <w:name w:val="Bullets"/>
  </w:style>
  <w:style w:type="paragraph" w:customStyle="1" w:styleId="Heading">
    <w:name w:val="Heading"/>
    <w:basedOn w:val="Normal"/>
    <w:next w:val="BodyText"/>
    <w:pPr>
      <w:keepNext/>
      <w:spacing w:before="240" w:after="120"/>
    </w:pPr>
  </w:style>
  <w:style w:type="paragraph" w:styleId="BodyText">
    <w:name w:val="Body Text"/>
    <w:basedOn w:val="Normal"/>
    <w:pPr>
      <w:widowControl/>
      <w:spacing w:after="120"/>
    </w:pPr>
  </w:style>
  <w:style w:type="paragraph" w:styleId="List">
    <w:name w:val="List"/>
    <w:basedOn w:val="BodyText"/>
    <w:rPr>
      <w:rFonts w:cs="Lucida Sans"/>
    </w:rPr>
  </w:style>
  <w:style w:type="paragraph" w:styleId="Caption">
    <w:name w:val="caption"/>
    <w:basedOn w:val="Normal"/>
    <w:qFormat/>
    <w:pPr>
      <w:suppressLineNumbers/>
      <w:spacing w:before="120" w:after="120"/>
    </w:pPr>
  </w:style>
  <w:style w:type="paragraph" w:customStyle="1" w:styleId="Index">
    <w:name w:val="Index"/>
    <w:basedOn w:val="Normal"/>
    <w:pPr>
      <w:suppressLineNumbers/>
    </w:pPr>
    <w:rPr>
      <w:rFonts w:cs="Lucida Sans"/>
    </w:rPr>
  </w:style>
  <w:style w:type="paragraph" w:styleId="Header">
    <w:name w:val="header"/>
    <w:basedOn w:val="Normal"/>
    <w:pPr>
      <w:suppressLineNumbers/>
      <w:tabs>
        <w:tab w:val="center" w:pos="4986"/>
        <w:tab w:val="right" w:pos="9972"/>
      </w:tabs>
    </w:pPr>
  </w:style>
  <w:style w:type="paragraph" w:styleId="BalloonText">
    <w:name w:val="Balloon Text"/>
    <w:basedOn w:val="Normal"/>
    <w:link w:val="BalloonTextChar"/>
    <w:uiPriority w:val="99"/>
    <w:semiHidden/>
    <w:unhideWhenUsed/>
    <w:rsid w:val="00161E8B"/>
    <w:rPr>
      <w:rFonts w:ascii="Lucida Grande" w:hAnsi="Lucida Grande" w:cs="Lucida Grande"/>
      <w:sz w:val="18"/>
      <w:szCs w:val="18"/>
    </w:rPr>
  </w:style>
  <w:style w:type="character" w:customStyle="1" w:styleId="BalloonTextChar">
    <w:name w:val="Balloon Text Char"/>
    <w:link w:val="BalloonText"/>
    <w:uiPriority w:val="99"/>
    <w:semiHidden/>
    <w:rsid w:val="00161E8B"/>
    <w:rPr>
      <w:rFonts w:ascii="Lucida Grande" w:hAnsi="Lucida Grande" w:cs="Lucida Grande"/>
      <w:sz w:val="18"/>
      <w:szCs w:val="18"/>
    </w:rPr>
  </w:style>
  <w:style w:type="character" w:styleId="CommentReference">
    <w:name w:val="annotation reference"/>
    <w:uiPriority w:val="99"/>
    <w:semiHidden/>
    <w:unhideWhenUsed/>
    <w:rsid w:val="006B0496"/>
    <w:rPr>
      <w:sz w:val="18"/>
      <w:szCs w:val="18"/>
    </w:rPr>
  </w:style>
  <w:style w:type="paragraph" w:styleId="CommentText">
    <w:name w:val="annotation text"/>
    <w:basedOn w:val="Normal"/>
    <w:link w:val="CommentTextChar"/>
    <w:uiPriority w:val="99"/>
    <w:semiHidden/>
    <w:unhideWhenUsed/>
    <w:rsid w:val="006B0496"/>
    <w:rPr>
      <w:sz w:val="24"/>
      <w:szCs w:val="24"/>
    </w:rPr>
  </w:style>
  <w:style w:type="character" w:customStyle="1" w:styleId="CommentTextChar">
    <w:name w:val="Comment Text Char"/>
    <w:link w:val="CommentText"/>
    <w:uiPriority w:val="99"/>
    <w:semiHidden/>
    <w:rsid w:val="006B0496"/>
    <w:rPr>
      <w:sz w:val="24"/>
      <w:szCs w:val="24"/>
    </w:rPr>
  </w:style>
  <w:style w:type="paragraph" w:styleId="CommentSubject">
    <w:name w:val="annotation subject"/>
    <w:basedOn w:val="CommentText"/>
    <w:next w:val="CommentText"/>
    <w:link w:val="CommentSubjectChar"/>
    <w:uiPriority w:val="99"/>
    <w:semiHidden/>
    <w:unhideWhenUsed/>
    <w:rsid w:val="006B0496"/>
    <w:rPr>
      <w:b/>
      <w:bCs/>
      <w:sz w:val="20"/>
      <w:szCs w:val="20"/>
    </w:rPr>
  </w:style>
  <w:style w:type="character" w:customStyle="1" w:styleId="CommentSubjectChar">
    <w:name w:val="Comment Subject Char"/>
    <w:link w:val="CommentSubject"/>
    <w:uiPriority w:val="99"/>
    <w:semiHidden/>
    <w:rsid w:val="006B0496"/>
    <w:rPr>
      <w:b/>
      <w:bCs/>
      <w:sz w:val="24"/>
      <w:szCs w:val="24"/>
    </w:rPr>
  </w:style>
  <w:style w:type="paragraph" w:styleId="Revision">
    <w:name w:val="Revision"/>
    <w:hidden/>
    <w:uiPriority w:val="99"/>
    <w:semiHidden/>
    <w:rsid w:val="00437DCE"/>
  </w:style>
  <w:style w:type="paragraph" w:styleId="ListParagraph">
    <w:name w:val="List Paragraph"/>
    <w:basedOn w:val="Normal"/>
    <w:uiPriority w:val="34"/>
    <w:qFormat/>
    <w:rsid w:val="00477B51"/>
    <w:pPr>
      <w:ind w:left="720"/>
    </w:pPr>
  </w:style>
</w:styles>
</file>

<file path=word/webSettings.xml><?xml version="1.0" encoding="utf-8"?>
<w:webSettings xmlns:r="http://schemas.openxmlformats.org/officeDocument/2006/relationships" xmlns:w="http://schemas.openxmlformats.org/wordprocessingml/2006/main">
  <w:divs>
    <w:div w:id="270015527">
      <w:bodyDiv w:val="1"/>
      <w:marLeft w:val="0"/>
      <w:marRight w:val="0"/>
      <w:marTop w:val="0"/>
      <w:marBottom w:val="0"/>
      <w:divBdr>
        <w:top w:val="none" w:sz="0" w:space="0" w:color="auto"/>
        <w:left w:val="none" w:sz="0" w:space="0" w:color="auto"/>
        <w:bottom w:val="none" w:sz="0" w:space="0" w:color="auto"/>
        <w:right w:val="none" w:sz="0" w:space="0" w:color="auto"/>
      </w:divBdr>
    </w:div>
    <w:div w:id="820465262">
      <w:bodyDiv w:val="1"/>
      <w:marLeft w:val="0"/>
      <w:marRight w:val="0"/>
      <w:marTop w:val="0"/>
      <w:marBottom w:val="0"/>
      <w:divBdr>
        <w:top w:val="none" w:sz="0" w:space="0" w:color="auto"/>
        <w:left w:val="none" w:sz="0" w:space="0" w:color="auto"/>
        <w:bottom w:val="none" w:sz="0" w:space="0" w:color="auto"/>
        <w:right w:val="none" w:sz="0" w:space="0" w:color="auto"/>
      </w:divBdr>
    </w:div>
    <w:div w:id="90060139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1</Pages>
  <Words>1174</Words>
  <Characters>6694</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Writing Instruction in the Disciplines (WID) Committee</vt:lpstr>
    </vt:vector>
  </TitlesOfParts>
  <Company>WIU</Company>
  <LinksUpToDate>false</LinksUpToDate>
  <CharactersWithSpaces>7853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Writing Instruction in the Disciplines (WID) Committee</dc:title>
  <dc:creator>Terry Solomonson</dc:creator>
  <cp:lastModifiedBy>Owner</cp:lastModifiedBy>
  <cp:revision>4</cp:revision>
  <cp:lastPrinted>2016-05-25T14:54:00Z</cp:lastPrinted>
  <dcterms:created xsi:type="dcterms:W3CDTF">2017-01-20T22:42:00Z</dcterms:created>
  <dcterms:modified xsi:type="dcterms:W3CDTF">2017-01-28T08:07:00Z</dcterms:modified>
</cp:coreProperties>
</file>