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Pr="007D53FA" w:rsidRDefault="00E923A6" w:rsidP="007D53FA">
      <w:pPr>
        <w:jc w:val="right"/>
        <w:rPr>
          <w:rFonts w:ascii="Arial" w:hAnsi="Arial" w:cs="Arial"/>
          <w:b/>
          <w:sz w:val="20"/>
          <w:szCs w:val="20"/>
        </w:rPr>
      </w:pPr>
    </w:p>
    <w:p w:rsidR="007D53FA" w:rsidRPr="007D53FA" w:rsidRDefault="007D53FA" w:rsidP="007D53FA">
      <w:pPr>
        <w:jc w:val="right"/>
        <w:rPr>
          <w:rFonts w:ascii="Arial" w:hAnsi="Arial" w:cs="Arial"/>
          <w:b/>
          <w:sz w:val="20"/>
          <w:szCs w:val="20"/>
        </w:rPr>
      </w:pPr>
      <w:r w:rsidRPr="007D53FA">
        <w:rPr>
          <w:rFonts w:ascii="Arial" w:hAnsi="Arial" w:cs="Arial"/>
          <w:b/>
          <w:sz w:val="20"/>
          <w:szCs w:val="20"/>
        </w:rPr>
        <w:t>SENATE AGENDA ITEM III.</w:t>
      </w:r>
      <w:r w:rsidR="00E923A6">
        <w:rPr>
          <w:rFonts w:ascii="Arial" w:hAnsi="Arial" w:cs="Arial"/>
          <w:b/>
          <w:sz w:val="20"/>
          <w:szCs w:val="20"/>
        </w:rPr>
        <w:t>F.1.</w:t>
      </w:r>
    </w:p>
    <w:p w:rsidR="007D53FA" w:rsidRPr="007D53FA" w:rsidRDefault="007D53FA" w:rsidP="007D53FA">
      <w:pPr>
        <w:jc w:val="right"/>
        <w:rPr>
          <w:rFonts w:ascii="Arial" w:hAnsi="Arial" w:cs="Arial"/>
          <w:b/>
          <w:sz w:val="20"/>
          <w:szCs w:val="20"/>
        </w:rPr>
      </w:pPr>
      <w:r w:rsidRPr="007D53FA">
        <w:rPr>
          <w:rFonts w:ascii="Arial" w:hAnsi="Arial" w:cs="Arial"/>
          <w:b/>
          <w:sz w:val="20"/>
          <w:szCs w:val="20"/>
        </w:rPr>
        <w:t>1 September 2009</w:t>
      </w:r>
    </w:p>
    <w:p w:rsidR="007D53FA" w:rsidRDefault="007D53FA">
      <w:pPr>
        <w:rPr>
          <w:rFonts w:ascii="Arial" w:hAnsi="Arial" w:cs="Arial"/>
          <w:sz w:val="20"/>
          <w:szCs w:val="20"/>
        </w:rPr>
      </w:pPr>
    </w:p>
    <w:p w:rsidR="007D53FA" w:rsidRDefault="007D53FA">
      <w:pPr>
        <w:rPr>
          <w:rFonts w:ascii="Arial" w:hAnsi="Arial" w:cs="Arial"/>
          <w:sz w:val="20"/>
          <w:szCs w:val="20"/>
        </w:rPr>
      </w:pPr>
    </w:p>
    <w:p w:rsidR="007D53FA" w:rsidRDefault="007D53FA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TO:  Dennis Devolder, Chair</w:t>
      </w: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Faculty Senate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FR:  W. Hoon, Chair </w:t>
      </w: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Council on Intercollegiate Athletics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7D53F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DA:  August 18, </w:t>
      </w:r>
      <w:r w:rsidR="00610841">
        <w:rPr>
          <w:rFonts w:ascii="Arial" w:hAnsi="Arial" w:cs="Arial"/>
          <w:sz w:val="20"/>
          <w:szCs w:val="20"/>
        </w:rPr>
        <w:t>2009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Council on Intercollegiate Athletics</w:t>
      </w:r>
      <w:r w:rsidR="005A2E37">
        <w:rPr>
          <w:rFonts w:ascii="Arial" w:hAnsi="Arial" w:cs="Arial"/>
          <w:sz w:val="20"/>
          <w:szCs w:val="20"/>
        </w:rPr>
        <w:t xml:space="preserve"> met four</w:t>
      </w:r>
      <w:r w:rsidR="003758C5">
        <w:rPr>
          <w:rFonts w:ascii="Arial" w:hAnsi="Arial" w:cs="Arial"/>
          <w:sz w:val="20"/>
          <w:szCs w:val="20"/>
        </w:rPr>
        <w:t xml:space="preserve"> times during the 2008-2009</w:t>
      </w:r>
      <w:r>
        <w:rPr>
          <w:rFonts w:ascii="Arial" w:hAnsi="Arial" w:cs="Arial"/>
          <w:sz w:val="20"/>
          <w:szCs w:val="20"/>
        </w:rPr>
        <w:t xml:space="preserve"> academic year.  Some minor business was done via e-mail.  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6108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members of the 2008-2009</w:t>
      </w:r>
      <w:r w:rsidR="00E62B80">
        <w:rPr>
          <w:rFonts w:ascii="Arial" w:hAnsi="Arial" w:cs="Arial"/>
          <w:sz w:val="20"/>
          <w:szCs w:val="20"/>
        </w:rPr>
        <w:t xml:space="preserve"> Council were:  </w:t>
      </w:r>
      <w:r w:rsidR="00741557">
        <w:rPr>
          <w:rFonts w:ascii="Arial" w:hAnsi="Arial" w:cs="Arial"/>
          <w:sz w:val="20"/>
          <w:szCs w:val="20"/>
        </w:rPr>
        <w:t>Ryan Hunt</w:t>
      </w:r>
      <w:r w:rsidR="00E62B80">
        <w:rPr>
          <w:rFonts w:ascii="Arial" w:hAnsi="Arial" w:cs="Arial"/>
          <w:sz w:val="20"/>
          <w:szCs w:val="20"/>
        </w:rPr>
        <w:t xml:space="preserve">, </w:t>
      </w:r>
      <w:r w:rsidR="007D53FA">
        <w:rPr>
          <w:rFonts w:ascii="Arial" w:hAnsi="Arial" w:cs="Arial"/>
          <w:sz w:val="20"/>
          <w:szCs w:val="20"/>
        </w:rPr>
        <w:t>Scott</w:t>
      </w:r>
      <w:r w:rsidR="00E62B80">
        <w:rPr>
          <w:rFonts w:ascii="Arial" w:hAnsi="Arial" w:cs="Arial"/>
          <w:sz w:val="20"/>
          <w:szCs w:val="20"/>
        </w:rPr>
        <w:t xml:space="preserve"> McConnell,</w:t>
      </w:r>
      <w:r w:rsidR="007D53FA">
        <w:rPr>
          <w:rFonts w:ascii="Arial" w:hAnsi="Arial" w:cs="Arial"/>
          <w:sz w:val="20"/>
          <w:szCs w:val="20"/>
        </w:rPr>
        <w:t xml:space="preserve"> Laura Finch (fall 2008), </w:t>
      </w:r>
      <w:r w:rsidR="00741557">
        <w:rPr>
          <w:rFonts w:ascii="Arial" w:hAnsi="Arial" w:cs="Arial"/>
          <w:sz w:val="20"/>
          <w:szCs w:val="20"/>
        </w:rPr>
        <w:t>Marianne Woods</w:t>
      </w:r>
      <w:r w:rsidR="007D53FA">
        <w:rPr>
          <w:rFonts w:ascii="Arial" w:hAnsi="Arial" w:cs="Arial"/>
          <w:sz w:val="20"/>
          <w:szCs w:val="20"/>
        </w:rPr>
        <w:t xml:space="preserve"> (spring 2009)</w:t>
      </w:r>
      <w:r w:rsidR="00E62B80">
        <w:rPr>
          <w:rFonts w:ascii="Arial" w:hAnsi="Arial" w:cs="Arial"/>
          <w:sz w:val="20"/>
          <w:szCs w:val="20"/>
        </w:rPr>
        <w:t xml:space="preserve">, </w:t>
      </w:r>
      <w:r w:rsidR="00741557">
        <w:rPr>
          <w:rFonts w:ascii="Arial" w:hAnsi="Arial" w:cs="Arial"/>
          <w:sz w:val="20"/>
          <w:szCs w:val="20"/>
        </w:rPr>
        <w:t>William Hoon</w:t>
      </w:r>
      <w:r w:rsidR="00E62B80">
        <w:rPr>
          <w:rFonts w:ascii="Arial" w:hAnsi="Arial" w:cs="Arial"/>
          <w:sz w:val="20"/>
          <w:szCs w:val="20"/>
        </w:rPr>
        <w:t>, Tom Cody, NCAA Faculty Representative, and Kathy Orban, Associate Athletic Director (ex-officio).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After receiving a request from the Facu</w:t>
      </w:r>
      <w:r w:rsidR="00610841">
        <w:rPr>
          <w:rFonts w:ascii="Arial" w:hAnsi="Arial" w:cs="Arial"/>
          <w:sz w:val="20"/>
          <w:szCs w:val="20"/>
        </w:rPr>
        <w:t xml:space="preserve">lty Senate Executive committee, the council revised its policies and procedures document.  The document was submitted to the Faculty Senate at its last meeting of the 2009 semester.  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main business for this council is to review and make recommendations relative to the various schedules submitted by the intercollegiate athletic teams in accordance with university policy.  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two key policies are:</w:t>
      </w:r>
    </w:p>
    <w:p w:rsidR="003E6E4F" w:rsidRDefault="00E923A6">
      <w:pPr>
        <w:rPr>
          <w:rFonts w:ascii="Arial" w:hAnsi="Arial" w:cs="Arial"/>
          <w:sz w:val="20"/>
          <w:szCs w:val="20"/>
        </w:rPr>
      </w:pPr>
    </w:p>
    <w:p w:rsidR="003E6E4F" w:rsidRDefault="00E62B80" w:rsidP="008E1F5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maximum number of classes missed per semester:  A student athlete may miss a maximum of five Mondays, Wednesdays, and Fridays, and a maximum of four Tuesdays and Thursdays.</w:t>
      </w:r>
    </w:p>
    <w:p w:rsidR="008E1F54" w:rsidRDefault="008E1F54" w:rsidP="008E1F54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Athletic contests should not be scheduled during final examination week.  Exceptions to this policy must be approved by CAGAS.</w:t>
      </w:r>
    </w:p>
    <w:p w:rsidR="008E1F54" w:rsidRDefault="008E1F54" w:rsidP="008E1F54">
      <w:pPr>
        <w:ind w:left="360"/>
        <w:rPr>
          <w:rFonts w:ascii="Arial" w:hAnsi="Arial" w:cs="Arial"/>
          <w:sz w:val="20"/>
          <w:szCs w:val="20"/>
        </w:rPr>
      </w:pP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council reviewed and approved the following athletic schedules: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cross country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Golf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Women’s Golf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Softball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Tennis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Indoor Track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Outdoor Track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Basketball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Volleyball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Football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Soccer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Men’s and Women’s Swimming</w:t>
      </w:r>
    </w:p>
    <w:p w:rsidR="008E1F54" w:rsidRDefault="008E1F54" w:rsidP="008E1F54">
      <w:pPr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Baseball</w:t>
      </w: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Council reviewed the Acad</w:t>
      </w:r>
      <w:r w:rsidR="00610841">
        <w:rPr>
          <w:rFonts w:ascii="Arial" w:hAnsi="Arial" w:cs="Arial"/>
          <w:sz w:val="20"/>
          <w:szCs w:val="20"/>
        </w:rPr>
        <w:t>emic Performance Report for 2008-2009</w:t>
      </w:r>
      <w:r>
        <w:rPr>
          <w:rFonts w:ascii="Arial" w:hAnsi="Arial" w:cs="Arial"/>
          <w:sz w:val="20"/>
          <w:szCs w:val="20"/>
        </w:rPr>
        <w:t xml:space="preserve">.  </w:t>
      </w: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Respectfully submitted,</w:t>
      </w: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</w:p>
    <w:p w:rsidR="008E1F54" w:rsidRDefault="008E1F54" w:rsidP="008E1F54">
      <w:pPr>
        <w:rPr>
          <w:rFonts w:ascii="Arial" w:hAnsi="Arial" w:cs="Arial"/>
          <w:sz w:val="20"/>
          <w:szCs w:val="20"/>
        </w:rPr>
      </w:pPr>
    </w:p>
    <w:p w:rsidR="008E1F54" w:rsidRPr="006F66B6" w:rsidRDefault="008E1F54" w:rsidP="008E1F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William Hoon, Chair</w:t>
      </w:r>
    </w:p>
    <w:sectPr w:rsidR="008E1F54" w:rsidRPr="006F66B6" w:rsidSect="008E1F54">
      <w:pgSz w:w="12240" w:h="15840"/>
      <w:pgMar w:top="108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63AF0"/>
    <w:multiLevelType w:val="hybridMultilevel"/>
    <w:tmpl w:val="B1E056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6F66B6"/>
    <w:rsid w:val="001D3B1A"/>
    <w:rsid w:val="002E2ECB"/>
    <w:rsid w:val="002F43E9"/>
    <w:rsid w:val="003758C5"/>
    <w:rsid w:val="003E5ABE"/>
    <w:rsid w:val="005A2E37"/>
    <w:rsid w:val="005A580C"/>
    <w:rsid w:val="005D3E61"/>
    <w:rsid w:val="00610841"/>
    <w:rsid w:val="006F66B6"/>
    <w:rsid w:val="00741557"/>
    <w:rsid w:val="007D53FA"/>
    <w:rsid w:val="008E1F54"/>
    <w:rsid w:val="00A73EA0"/>
    <w:rsid w:val="00C12BCC"/>
    <w:rsid w:val="00E62B80"/>
    <w:rsid w:val="00E923A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D3B1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  Steve Rock, Chair</vt:lpstr>
    </vt:vector>
  </TitlesOfParts>
  <Company>WIU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  Steve Rock, Chair</dc:title>
  <dc:subject/>
  <dc:creator>Sharon Evans</dc:creator>
  <cp:keywords/>
  <dc:description/>
  <cp:lastModifiedBy>Annette Hamm</cp:lastModifiedBy>
  <cp:revision>4</cp:revision>
  <cp:lastPrinted>2009-08-24T14:31:00Z</cp:lastPrinted>
  <dcterms:created xsi:type="dcterms:W3CDTF">2009-08-19T14:22:00Z</dcterms:created>
  <dcterms:modified xsi:type="dcterms:W3CDTF">2009-08-24T14:36:00Z</dcterms:modified>
</cp:coreProperties>
</file>