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369" w:rsidRPr="005409AB" w:rsidRDefault="002F4369" w:rsidP="002F4369">
      <w:pPr>
        <w:jc w:val="center"/>
        <w:outlineLvl w:val="0"/>
        <w:rPr>
          <w:rFonts w:ascii="Times New Roman" w:hAnsi="Times New Roman"/>
          <w:b/>
          <w:sz w:val="22"/>
          <w:szCs w:val="22"/>
        </w:rPr>
      </w:pPr>
      <w:bookmarkStart w:id="0" w:name="_GoBack"/>
      <w:bookmarkEnd w:id="0"/>
      <w:r w:rsidRPr="005409AB">
        <w:rPr>
          <w:rFonts w:ascii="Times New Roman" w:hAnsi="Times New Roman"/>
          <w:b/>
          <w:sz w:val="22"/>
          <w:szCs w:val="22"/>
        </w:rPr>
        <w:t>WIU Counc</w:t>
      </w:r>
      <w:r>
        <w:rPr>
          <w:rFonts w:ascii="Times New Roman" w:hAnsi="Times New Roman"/>
          <w:b/>
          <w:sz w:val="22"/>
          <w:szCs w:val="22"/>
        </w:rPr>
        <w:t>il on General Education Minutes</w:t>
      </w:r>
    </w:p>
    <w:p w:rsidR="002F4369" w:rsidRPr="005409AB" w:rsidRDefault="002F4369" w:rsidP="002F4369">
      <w:pPr>
        <w:jc w:val="center"/>
        <w:outlineLvl w:val="0"/>
        <w:rPr>
          <w:rFonts w:ascii="Times New Roman" w:hAnsi="Times New Roman"/>
          <w:b/>
          <w:sz w:val="22"/>
          <w:szCs w:val="22"/>
        </w:rPr>
      </w:pPr>
    </w:p>
    <w:p w:rsidR="002F4369" w:rsidRPr="005409AB" w:rsidRDefault="00AD57BF" w:rsidP="002F4369">
      <w:pPr>
        <w:jc w:val="center"/>
        <w:outlineLvl w:val="0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November 1</w:t>
      </w:r>
      <w:r w:rsidR="002F4369" w:rsidRPr="005409AB">
        <w:rPr>
          <w:rFonts w:ascii="Times New Roman" w:hAnsi="Times New Roman"/>
          <w:b/>
          <w:sz w:val="22"/>
          <w:szCs w:val="22"/>
        </w:rPr>
        <w:t>, 2018 — 3:30 p.m. — 501 Stipes</w:t>
      </w:r>
    </w:p>
    <w:p w:rsidR="002F4369" w:rsidRPr="005409AB" w:rsidRDefault="002F4369" w:rsidP="002F4369">
      <w:pPr>
        <w:jc w:val="center"/>
        <w:outlineLvl w:val="0"/>
        <w:rPr>
          <w:rFonts w:ascii="Times New Roman" w:hAnsi="Times New Roman"/>
          <w:b/>
          <w:sz w:val="22"/>
          <w:szCs w:val="22"/>
        </w:rPr>
      </w:pPr>
    </w:p>
    <w:p w:rsidR="002F4369" w:rsidRPr="005409AB" w:rsidRDefault="002F4369" w:rsidP="002F4369">
      <w:pPr>
        <w:outlineLvl w:val="0"/>
        <w:rPr>
          <w:rFonts w:ascii="Times New Roman" w:hAnsi="Times New Roman"/>
          <w:b/>
          <w:sz w:val="22"/>
          <w:szCs w:val="22"/>
        </w:rPr>
      </w:pPr>
      <w:r w:rsidRPr="005409AB">
        <w:rPr>
          <w:rFonts w:ascii="Times New Roman" w:hAnsi="Times New Roman"/>
          <w:b/>
          <w:sz w:val="22"/>
          <w:szCs w:val="22"/>
        </w:rPr>
        <w:t xml:space="preserve">Fall 2018 CGE Members  </w:t>
      </w:r>
    </w:p>
    <w:p w:rsidR="002F4369" w:rsidRPr="005409AB" w:rsidRDefault="002F4369" w:rsidP="002F4369">
      <w:pPr>
        <w:tabs>
          <w:tab w:val="left" w:pos="2160"/>
        </w:tabs>
        <w:rPr>
          <w:rFonts w:ascii="Times New Roman" w:hAnsi="Times New Roman"/>
          <w:sz w:val="22"/>
          <w:szCs w:val="22"/>
        </w:rPr>
      </w:pPr>
      <w:r w:rsidRPr="005409AB">
        <w:rPr>
          <w:rFonts w:ascii="Times New Roman" w:hAnsi="Times New Roman"/>
          <w:bCs/>
          <w:sz w:val="22"/>
          <w:szCs w:val="22"/>
        </w:rPr>
        <w:t>Pat</w:t>
      </w:r>
      <w:r>
        <w:rPr>
          <w:rFonts w:ascii="Times New Roman" w:hAnsi="Times New Roman"/>
          <w:bCs/>
          <w:sz w:val="22"/>
          <w:szCs w:val="22"/>
        </w:rPr>
        <w:t>ricia</w:t>
      </w:r>
      <w:r w:rsidRPr="005409AB">
        <w:rPr>
          <w:rFonts w:ascii="Times New Roman" w:hAnsi="Times New Roman"/>
          <w:bCs/>
          <w:sz w:val="22"/>
          <w:szCs w:val="22"/>
        </w:rPr>
        <w:t xml:space="preserve"> Anderson</w:t>
      </w:r>
      <w:r w:rsidRPr="005409AB"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 w:rsidRPr="005409AB">
        <w:rPr>
          <w:rFonts w:ascii="Times New Roman" w:hAnsi="Times New Roman"/>
          <w:sz w:val="22"/>
          <w:szCs w:val="22"/>
        </w:rPr>
        <w:t>Sociology &amp; Anth.</w:t>
      </w:r>
      <w:r w:rsidRPr="005409AB">
        <w:rPr>
          <w:rFonts w:ascii="Times New Roman" w:hAnsi="Times New Roman"/>
          <w:sz w:val="22"/>
          <w:szCs w:val="22"/>
        </w:rPr>
        <w:tab/>
        <w:t>(Social Sciences)</w:t>
      </w:r>
    </w:p>
    <w:p w:rsidR="002F4369" w:rsidRPr="005409AB" w:rsidRDefault="002F4369" w:rsidP="002F4369">
      <w:pPr>
        <w:tabs>
          <w:tab w:val="left" w:pos="2160"/>
        </w:tabs>
        <w:rPr>
          <w:rFonts w:ascii="Times New Roman" w:hAnsi="Times New Roman"/>
          <w:sz w:val="22"/>
          <w:szCs w:val="22"/>
        </w:rPr>
      </w:pPr>
      <w:r w:rsidRPr="005409AB">
        <w:rPr>
          <w:rFonts w:ascii="Times New Roman" w:hAnsi="Times New Roman"/>
          <w:bCs/>
          <w:sz w:val="22"/>
          <w:szCs w:val="22"/>
        </w:rPr>
        <w:t>Lori Baker-Sperry</w:t>
      </w:r>
      <w:r w:rsidRPr="005409AB">
        <w:rPr>
          <w:rFonts w:ascii="Times New Roman" w:hAnsi="Times New Roman"/>
          <w:sz w:val="22"/>
          <w:szCs w:val="22"/>
        </w:rPr>
        <w:tab/>
      </w:r>
      <w:r w:rsidRPr="005409AB">
        <w:rPr>
          <w:rFonts w:ascii="Times New Roman" w:hAnsi="Times New Roman"/>
          <w:sz w:val="22"/>
          <w:szCs w:val="22"/>
        </w:rPr>
        <w:tab/>
        <w:t>Liberal Arts &amp; Sci.</w:t>
      </w:r>
      <w:r w:rsidRPr="005409AB">
        <w:rPr>
          <w:rFonts w:ascii="Times New Roman" w:hAnsi="Times New Roman"/>
          <w:sz w:val="22"/>
          <w:szCs w:val="22"/>
        </w:rPr>
        <w:tab/>
        <w:t>(Multicultural—Assessment Coor.)</w:t>
      </w:r>
    </w:p>
    <w:p w:rsidR="002F4369" w:rsidRPr="005409AB" w:rsidRDefault="002F4369" w:rsidP="002F4369">
      <w:pPr>
        <w:widowControl w:val="0"/>
        <w:autoSpaceDE w:val="0"/>
        <w:autoSpaceDN w:val="0"/>
        <w:adjustRightInd w:val="0"/>
        <w:rPr>
          <w:rFonts w:ascii="Times New Roman" w:hAnsi="Times New Roman"/>
          <w:color w:val="1A1A1A"/>
          <w:sz w:val="22"/>
          <w:szCs w:val="22"/>
        </w:rPr>
      </w:pPr>
      <w:r w:rsidRPr="005409AB">
        <w:rPr>
          <w:rFonts w:ascii="Times New Roman" w:hAnsi="Times New Roman"/>
          <w:color w:val="1A1A1A"/>
          <w:sz w:val="22"/>
          <w:szCs w:val="22"/>
        </w:rPr>
        <w:t>Steve Bennett</w:t>
      </w:r>
      <w:r w:rsidRPr="005409AB">
        <w:rPr>
          <w:rFonts w:ascii="Times New Roman" w:hAnsi="Times New Roman"/>
          <w:color w:val="1A1A1A"/>
          <w:sz w:val="22"/>
          <w:szCs w:val="22"/>
        </w:rPr>
        <w:tab/>
      </w:r>
      <w:r w:rsidRPr="005409AB">
        <w:rPr>
          <w:rFonts w:ascii="Times New Roman" w:hAnsi="Times New Roman"/>
          <w:color w:val="1A1A1A"/>
          <w:sz w:val="22"/>
          <w:szCs w:val="22"/>
        </w:rPr>
        <w:tab/>
      </w:r>
      <w:r w:rsidRPr="005409AB">
        <w:rPr>
          <w:rFonts w:ascii="Times New Roman" w:hAnsi="Times New Roman"/>
          <w:color w:val="1A1A1A"/>
          <w:sz w:val="22"/>
          <w:szCs w:val="22"/>
        </w:rPr>
        <w:tab/>
        <w:t xml:space="preserve">AEGIS </w:t>
      </w:r>
      <w:r w:rsidRPr="005409AB">
        <w:rPr>
          <w:rFonts w:ascii="Times New Roman" w:hAnsi="Times New Roman"/>
          <w:color w:val="1A1A1A"/>
          <w:sz w:val="22"/>
          <w:szCs w:val="22"/>
        </w:rPr>
        <w:tab/>
      </w:r>
      <w:r w:rsidRPr="005409AB">
        <w:rPr>
          <w:rFonts w:ascii="Times New Roman" w:hAnsi="Times New Roman"/>
          <w:color w:val="1A1A1A"/>
          <w:sz w:val="22"/>
          <w:szCs w:val="22"/>
        </w:rPr>
        <w:tab/>
      </w:r>
      <w:r>
        <w:rPr>
          <w:rFonts w:ascii="Times New Roman" w:hAnsi="Times New Roman"/>
          <w:color w:val="1A1A1A"/>
          <w:sz w:val="22"/>
          <w:szCs w:val="22"/>
        </w:rPr>
        <w:t xml:space="preserve">             </w:t>
      </w:r>
      <w:r w:rsidRPr="005409AB">
        <w:rPr>
          <w:rFonts w:ascii="Times New Roman" w:hAnsi="Times New Roman"/>
          <w:color w:val="1A1A1A"/>
          <w:sz w:val="22"/>
          <w:szCs w:val="22"/>
        </w:rPr>
        <w:t>(Math/Natural Sciences)</w:t>
      </w:r>
    </w:p>
    <w:p w:rsidR="002F4369" w:rsidRPr="005409AB" w:rsidRDefault="002F4369" w:rsidP="002F4369">
      <w:pPr>
        <w:widowControl w:val="0"/>
        <w:autoSpaceDE w:val="0"/>
        <w:autoSpaceDN w:val="0"/>
        <w:adjustRightInd w:val="0"/>
        <w:rPr>
          <w:rFonts w:ascii="Times New Roman" w:hAnsi="Times New Roman"/>
          <w:color w:val="1A1A1A"/>
          <w:sz w:val="22"/>
          <w:szCs w:val="22"/>
        </w:rPr>
      </w:pPr>
      <w:r w:rsidRPr="005409AB">
        <w:rPr>
          <w:rFonts w:ascii="Times New Roman" w:hAnsi="Times New Roman"/>
          <w:color w:val="1A1A1A"/>
          <w:sz w:val="22"/>
          <w:szCs w:val="22"/>
        </w:rPr>
        <w:t>Ute Chamberlin</w:t>
      </w:r>
      <w:r w:rsidRPr="005409AB">
        <w:rPr>
          <w:rFonts w:ascii="Times New Roman" w:hAnsi="Times New Roman"/>
          <w:color w:val="1A1A1A"/>
          <w:sz w:val="22"/>
          <w:szCs w:val="22"/>
        </w:rPr>
        <w:tab/>
      </w:r>
      <w:r w:rsidRPr="005409AB">
        <w:rPr>
          <w:rFonts w:ascii="Times New Roman" w:hAnsi="Times New Roman"/>
          <w:color w:val="1A1A1A"/>
          <w:sz w:val="22"/>
          <w:szCs w:val="22"/>
        </w:rPr>
        <w:tab/>
      </w:r>
      <w:r>
        <w:rPr>
          <w:rFonts w:ascii="Times New Roman" w:hAnsi="Times New Roman"/>
          <w:color w:val="1A1A1A"/>
          <w:sz w:val="22"/>
          <w:szCs w:val="22"/>
        </w:rPr>
        <w:tab/>
      </w:r>
      <w:r w:rsidRPr="005409AB">
        <w:rPr>
          <w:rFonts w:ascii="Times New Roman" w:hAnsi="Times New Roman"/>
          <w:color w:val="1A1A1A"/>
          <w:sz w:val="22"/>
          <w:szCs w:val="22"/>
        </w:rPr>
        <w:t xml:space="preserve">History </w:t>
      </w:r>
      <w:r w:rsidRPr="005409AB">
        <w:rPr>
          <w:rFonts w:ascii="Times New Roman" w:hAnsi="Times New Roman"/>
          <w:color w:val="1A1A1A"/>
          <w:sz w:val="22"/>
          <w:szCs w:val="22"/>
        </w:rPr>
        <w:tab/>
      </w:r>
      <w:r w:rsidRPr="005409AB">
        <w:rPr>
          <w:rFonts w:ascii="Times New Roman" w:hAnsi="Times New Roman"/>
          <w:color w:val="1A1A1A"/>
          <w:sz w:val="22"/>
          <w:szCs w:val="22"/>
        </w:rPr>
        <w:tab/>
      </w:r>
      <w:r>
        <w:rPr>
          <w:rFonts w:ascii="Times New Roman" w:hAnsi="Times New Roman"/>
          <w:color w:val="1A1A1A"/>
          <w:sz w:val="22"/>
          <w:szCs w:val="22"/>
        </w:rPr>
        <w:tab/>
      </w:r>
      <w:r w:rsidRPr="005409AB">
        <w:rPr>
          <w:rFonts w:ascii="Times New Roman" w:hAnsi="Times New Roman"/>
          <w:color w:val="1A1A1A"/>
          <w:sz w:val="22"/>
          <w:szCs w:val="22"/>
        </w:rPr>
        <w:t>(Humanities)</w:t>
      </w:r>
    </w:p>
    <w:p w:rsidR="002F4369" w:rsidRPr="005409AB" w:rsidRDefault="002F4369" w:rsidP="002F4369">
      <w:pPr>
        <w:widowControl w:val="0"/>
        <w:autoSpaceDE w:val="0"/>
        <w:autoSpaceDN w:val="0"/>
        <w:adjustRightInd w:val="0"/>
        <w:rPr>
          <w:rFonts w:ascii="Times New Roman" w:hAnsi="Times New Roman"/>
          <w:color w:val="1A1A1A"/>
          <w:sz w:val="22"/>
          <w:szCs w:val="22"/>
        </w:rPr>
      </w:pPr>
      <w:r w:rsidRPr="005409AB">
        <w:rPr>
          <w:rFonts w:ascii="Times New Roman" w:hAnsi="Times New Roman"/>
          <w:sz w:val="22"/>
          <w:szCs w:val="22"/>
        </w:rPr>
        <w:t>Brian Davies</w:t>
      </w:r>
      <w:r w:rsidRPr="005409AB">
        <w:rPr>
          <w:rFonts w:ascii="Times New Roman" w:hAnsi="Times New Roman"/>
          <w:sz w:val="22"/>
          <w:szCs w:val="22"/>
        </w:rPr>
        <w:tab/>
      </w:r>
      <w:r w:rsidRPr="005409AB">
        <w:rPr>
          <w:rFonts w:ascii="Times New Roman" w:hAnsi="Times New Roman"/>
          <w:color w:val="1A1A1A"/>
          <w:sz w:val="22"/>
          <w:szCs w:val="22"/>
        </w:rPr>
        <w:tab/>
      </w:r>
      <w:r>
        <w:rPr>
          <w:rFonts w:ascii="Times New Roman" w:hAnsi="Times New Roman"/>
          <w:color w:val="1A1A1A"/>
          <w:sz w:val="22"/>
          <w:szCs w:val="22"/>
        </w:rPr>
        <w:tab/>
      </w:r>
      <w:r w:rsidRPr="005409AB">
        <w:rPr>
          <w:rFonts w:ascii="Times New Roman" w:hAnsi="Times New Roman"/>
          <w:color w:val="1A1A1A"/>
          <w:sz w:val="22"/>
          <w:szCs w:val="22"/>
        </w:rPr>
        <w:t xml:space="preserve">Physics </w:t>
      </w:r>
      <w:r w:rsidRPr="005409AB">
        <w:rPr>
          <w:rFonts w:ascii="Times New Roman" w:hAnsi="Times New Roman"/>
          <w:color w:val="1A1A1A"/>
          <w:sz w:val="22"/>
          <w:szCs w:val="22"/>
        </w:rPr>
        <w:tab/>
      </w:r>
      <w:r w:rsidRPr="005409AB">
        <w:rPr>
          <w:rFonts w:ascii="Times New Roman" w:hAnsi="Times New Roman"/>
          <w:color w:val="1A1A1A"/>
          <w:sz w:val="22"/>
          <w:szCs w:val="22"/>
        </w:rPr>
        <w:tab/>
        <w:t>(Math/Natural Sciences</w:t>
      </w:r>
    </w:p>
    <w:p w:rsidR="002F4369" w:rsidRPr="005409AB" w:rsidRDefault="002F4369" w:rsidP="002F4369">
      <w:pPr>
        <w:widowControl w:val="0"/>
        <w:autoSpaceDE w:val="0"/>
        <w:autoSpaceDN w:val="0"/>
        <w:adjustRightInd w:val="0"/>
        <w:rPr>
          <w:rFonts w:ascii="Times New Roman" w:hAnsi="Times New Roman"/>
          <w:color w:val="1A1A1A"/>
          <w:sz w:val="22"/>
          <w:szCs w:val="22"/>
        </w:rPr>
      </w:pPr>
      <w:r w:rsidRPr="005409AB">
        <w:rPr>
          <w:rFonts w:ascii="Times New Roman" w:hAnsi="Times New Roman"/>
          <w:color w:val="1A1A1A"/>
          <w:sz w:val="22"/>
          <w:szCs w:val="22"/>
        </w:rPr>
        <w:t>Jonathan Day</w:t>
      </w:r>
      <w:r w:rsidRPr="005409AB">
        <w:rPr>
          <w:rFonts w:ascii="Times New Roman" w:hAnsi="Times New Roman"/>
          <w:color w:val="1A1A1A"/>
          <w:sz w:val="22"/>
          <w:szCs w:val="22"/>
        </w:rPr>
        <w:tab/>
      </w:r>
      <w:r w:rsidRPr="005409AB">
        <w:rPr>
          <w:rFonts w:ascii="Times New Roman" w:hAnsi="Times New Roman"/>
          <w:color w:val="1A1A1A"/>
          <w:sz w:val="22"/>
          <w:szCs w:val="22"/>
        </w:rPr>
        <w:tab/>
      </w:r>
      <w:r w:rsidRPr="005409AB">
        <w:rPr>
          <w:rFonts w:ascii="Times New Roman" w:hAnsi="Times New Roman"/>
          <w:color w:val="1A1A1A"/>
          <w:sz w:val="22"/>
          <w:szCs w:val="22"/>
        </w:rPr>
        <w:tab/>
        <w:t xml:space="preserve">Political Science </w:t>
      </w:r>
      <w:r w:rsidRPr="005409AB">
        <w:rPr>
          <w:rFonts w:ascii="Times New Roman" w:hAnsi="Times New Roman"/>
          <w:color w:val="1A1A1A"/>
          <w:sz w:val="22"/>
          <w:szCs w:val="22"/>
        </w:rPr>
        <w:tab/>
        <w:t>(Social Sciences)</w:t>
      </w:r>
    </w:p>
    <w:p w:rsidR="002F4369" w:rsidRPr="005409AB" w:rsidRDefault="002F4369" w:rsidP="002F4369">
      <w:pPr>
        <w:rPr>
          <w:rFonts w:ascii="Times New Roman" w:hAnsi="Times New Roman"/>
          <w:color w:val="1A1A1A"/>
          <w:sz w:val="22"/>
          <w:szCs w:val="22"/>
        </w:rPr>
      </w:pPr>
      <w:r w:rsidRPr="005409AB">
        <w:rPr>
          <w:rFonts w:ascii="Times New Roman" w:hAnsi="Times New Roman"/>
          <w:color w:val="1A1A1A"/>
          <w:sz w:val="22"/>
          <w:szCs w:val="22"/>
        </w:rPr>
        <w:t xml:space="preserve">Gary Daytner </w:t>
      </w:r>
      <w:r w:rsidRPr="005409AB">
        <w:rPr>
          <w:rFonts w:ascii="Times New Roman" w:hAnsi="Times New Roman"/>
          <w:color w:val="1A1A1A"/>
          <w:sz w:val="22"/>
          <w:szCs w:val="22"/>
        </w:rPr>
        <w:tab/>
      </w:r>
      <w:r w:rsidRPr="005409AB">
        <w:rPr>
          <w:rFonts w:ascii="Times New Roman" w:hAnsi="Times New Roman"/>
          <w:color w:val="1A1A1A"/>
          <w:sz w:val="22"/>
          <w:szCs w:val="22"/>
        </w:rPr>
        <w:tab/>
      </w:r>
      <w:r w:rsidRPr="005409AB">
        <w:rPr>
          <w:rFonts w:ascii="Times New Roman" w:hAnsi="Times New Roman"/>
          <w:color w:val="1A1A1A"/>
          <w:sz w:val="22"/>
          <w:szCs w:val="22"/>
        </w:rPr>
        <w:tab/>
        <w:t>Educational Studies</w:t>
      </w:r>
      <w:r w:rsidRPr="005409AB">
        <w:rPr>
          <w:rFonts w:ascii="Times New Roman" w:hAnsi="Times New Roman"/>
          <w:color w:val="1A1A1A"/>
          <w:sz w:val="22"/>
          <w:szCs w:val="22"/>
        </w:rPr>
        <w:tab/>
        <w:t>(At-large)</w:t>
      </w:r>
    </w:p>
    <w:p w:rsidR="002F4369" w:rsidRPr="005409AB" w:rsidRDefault="002F4369" w:rsidP="002F4369">
      <w:pPr>
        <w:widowControl w:val="0"/>
        <w:autoSpaceDE w:val="0"/>
        <w:autoSpaceDN w:val="0"/>
        <w:adjustRightInd w:val="0"/>
        <w:rPr>
          <w:rFonts w:ascii="Times New Roman" w:hAnsi="Times New Roman"/>
          <w:color w:val="1A1A1A"/>
          <w:sz w:val="22"/>
          <w:szCs w:val="22"/>
        </w:rPr>
      </w:pPr>
      <w:r w:rsidRPr="005409AB">
        <w:rPr>
          <w:rFonts w:ascii="Times New Roman" w:hAnsi="Times New Roman"/>
          <w:color w:val="1A1A1A"/>
          <w:sz w:val="22"/>
          <w:szCs w:val="22"/>
        </w:rPr>
        <w:t>Keith Holz, Chair</w:t>
      </w:r>
      <w:r w:rsidRPr="005409AB">
        <w:rPr>
          <w:rFonts w:ascii="Times New Roman" w:hAnsi="Times New Roman"/>
          <w:color w:val="1A1A1A"/>
          <w:sz w:val="22"/>
          <w:szCs w:val="22"/>
        </w:rPr>
        <w:tab/>
      </w:r>
      <w:r w:rsidRPr="005409AB">
        <w:rPr>
          <w:rFonts w:ascii="Times New Roman" w:hAnsi="Times New Roman"/>
          <w:color w:val="1A1A1A"/>
          <w:sz w:val="22"/>
          <w:szCs w:val="22"/>
        </w:rPr>
        <w:tab/>
        <w:t xml:space="preserve">Art </w:t>
      </w:r>
      <w:r w:rsidRPr="005409AB">
        <w:rPr>
          <w:rFonts w:ascii="Times New Roman" w:hAnsi="Times New Roman"/>
          <w:color w:val="1A1A1A"/>
          <w:sz w:val="22"/>
          <w:szCs w:val="22"/>
        </w:rPr>
        <w:tab/>
      </w:r>
      <w:r w:rsidRPr="005409AB">
        <w:rPr>
          <w:rFonts w:ascii="Times New Roman" w:hAnsi="Times New Roman"/>
          <w:color w:val="1A1A1A"/>
          <w:sz w:val="22"/>
          <w:szCs w:val="22"/>
        </w:rPr>
        <w:tab/>
      </w:r>
      <w:r w:rsidRPr="005409AB">
        <w:rPr>
          <w:rFonts w:ascii="Times New Roman" w:hAnsi="Times New Roman"/>
          <w:color w:val="1A1A1A"/>
          <w:sz w:val="22"/>
          <w:szCs w:val="22"/>
        </w:rPr>
        <w:tab/>
        <w:t>(Humanities/Fine Arts)</w:t>
      </w:r>
    </w:p>
    <w:p w:rsidR="002F4369" w:rsidRDefault="002F4369" w:rsidP="002F4369">
      <w:pPr>
        <w:tabs>
          <w:tab w:val="left" w:pos="2160"/>
        </w:tabs>
        <w:rPr>
          <w:rFonts w:ascii="Times New Roman" w:hAnsi="Times New Roman"/>
          <w:sz w:val="22"/>
          <w:szCs w:val="22"/>
        </w:rPr>
      </w:pPr>
      <w:r w:rsidRPr="005409AB">
        <w:rPr>
          <w:rFonts w:ascii="Times New Roman" w:hAnsi="Times New Roman"/>
          <w:sz w:val="22"/>
          <w:szCs w:val="22"/>
        </w:rPr>
        <w:t>William Knox</w:t>
      </w:r>
      <w:r w:rsidRPr="005409AB">
        <w:rPr>
          <w:rFonts w:ascii="Times New Roman" w:hAnsi="Times New Roman"/>
          <w:sz w:val="22"/>
          <w:szCs w:val="22"/>
        </w:rPr>
        <w:tab/>
      </w:r>
      <w:r w:rsidRPr="005409AB">
        <w:rPr>
          <w:rFonts w:ascii="Times New Roman" w:hAnsi="Times New Roman"/>
          <w:sz w:val="22"/>
          <w:szCs w:val="22"/>
        </w:rPr>
        <w:tab/>
        <w:t xml:space="preserve">English </w:t>
      </w:r>
      <w:r w:rsidRPr="005409AB">
        <w:rPr>
          <w:rFonts w:ascii="Times New Roman" w:hAnsi="Times New Roman"/>
          <w:sz w:val="22"/>
          <w:szCs w:val="22"/>
        </w:rPr>
        <w:tab/>
      </w:r>
      <w:r w:rsidRPr="005409AB">
        <w:rPr>
          <w:rFonts w:ascii="Times New Roman" w:hAnsi="Times New Roman"/>
          <w:sz w:val="22"/>
          <w:szCs w:val="22"/>
        </w:rPr>
        <w:tab/>
        <w:t>(Basic Skills/Writing)</w:t>
      </w:r>
    </w:p>
    <w:p w:rsidR="001C2AE4" w:rsidRPr="005409AB" w:rsidRDefault="001C2AE4" w:rsidP="002F4369">
      <w:pPr>
        <w:tabs>
          <w:tab w:val="left" w:pos="2160"/>
        </w:tabs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Joyce Rundquist                         </w:t>
      </w:r>
      <w:r w:rsidR="00E2411F"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COBT                             (at-large)</w:t>
      </w:r>
    </w:p>
    <w:p w:rsidR="002F4369" w:rsidRPr="005409AB" w:rsidRDefault="002F4369" w:rsidP="002F4369">
      <w:pPr>
        <w:tabs>
          <w:tab w:val="left" w:pos="2160"/>
        </w:tabs>
        <w:rPr>
          <w:rFonts w:ascii="Times New Roman" w:hAnsi="Times New Roman"/>
          <w:sz w:val="22"/>
          <w:szCs w:val="22"/>
        </w:rPr>
      </w:pPr>
      <w:r w:rsidRPr="005409AB">
        <w:rPr>
          <w:rFonts w:ascii="Times New Roman" w:hAnsi="Times New Roman"/>
          <w:color w:val="1A1A1A"/>
          <w:sz w:val="22"/>
          <w:szCs w:val="22"/>
        </w:rPr>
        <w:t>David Zanolla</w:t>
      </w:r>
      <w:r w:rsidRPr="005409AB">
        <w:rPr>
          <w:rFonts w:ascii="Times New Roman" w:hAnsi="Times New Roman"/>
          <w:color w:val="1A1A1A"/>
          <w:sz w:val="22"/>
          <w:szCs w:val="22"/>
        </w:rPr>
        <w:tab/>
      </w:r>
      <w:r w:rsidRPr="005409AB">
        <w:rPr>
          <w:rFonts w:ascii="Times New Roman" w:hAnsi="Times New Roman"/>
          <w:color w:val="1A1A1A"/>
          <w:sz w:val="22"/>
          <w:szCs w:val="22"/>
        </w:rPr>
        <w:tab/>
        <w:t>Communication</w:t>
      </w:r>
      <w:r w:rsidRPr="005409AB">
        <w:rPr>
          <w:rFonts w:ascii="Times New Roman" w:hAnsi="Times New Roman"/>
          <w:color w:val="1A1A1A"/>
          <w:sz w:val="22"/>
          <w:szCs w:val="22"/>
        </w:rPr>
        <w:tab/>
      </w:r>
      <w:r>
        <w:rPr>
          <w:rFonts w:ascii="Times New Roman" w:hAnsi="Times New Roman"/>
          <w:color w:val="1A1A1A"/>
          <w:sz w:val="22"/>
          <w:szCs w:val="22"/>
        </w:rPr>
        <w:tab/>
      </w:r>
      <w:r w:rsidRPr="005409AB">
        <w:rPr>
          <w:rFonts w:ascii="Times New Roman" w:hAnsi="Times New Roman"/>
          <w:color w:val="1A1A1A"/>
          <w:sz w:val="22"/>
          <w:szCs w:val="22"/>
        </w:rPr>
        <w:t>(Basic Skills/Public Speaking)</w:t>
      </w:r>
    </w:p>
    <w:p w:rsidR="002F4369" w:rsidRPr="005409AB" w:rsidRDefault="002F4369" w:rsidP="002F4369">
      <w:pPr>
        <w:tabs>
          <w:tab w:val="left" w:pos="2160"/>
        </w:tabs>
        <w:rPr>
          <w:rFonts w:ascii="Times New Roman" w:hAnsi="Times New Roman"/>
          <w:sz w:val="22"/>
          <w:szCs w:val="22"/>
        </w:rPr>
      </w:pPr>
      <w:r w:rsidRPr="005409AB">
        <w:rPr>
          <w:rFonts w:ascii="Times New Roman" w:hAnsi="Times New Roman"/>
          <w:sz w:val="22"/>
          <w:szCs w:val="22"/>
        </w:rPr>
        <w:t>Karen Zellmann</w:t>
      </w:r>
      <w:r w:rsidRPr="005409AB">
        <w:rPr>
          <w:rFonts w:ascii="Times New Roman" w:hAnsi="Times New Roman"/>
          <w:sz w:val="22"/>
          <w:szCs w:val="22"/>
        </w:rPr>
        <w:tab/>
      </w:r>
      <w:r w:rsidRPr="005409AB">
        <w:rPr>
          <w:rFonts w:ascii="Times New Roman" w:hAnsi="Times New Roman"/>
          <w:sz w:val="22"/>
          <w:szCs w:val="22"/>
        </w:rPr>
        <w:tab/>
        <w:t>Health Sci. &amp; SW</w:t>
      </w:r>
      <w:r w:rsidRPr="005409AB">
        <w:rPr>
          <w:rFonts w:ascii="Times New Roman" w:hAnsi="Times New Roman"/>
          <w:sz w:val="22"/>
          <w:szCs w:val="22"/>
        </w:rPr>
        <w:tab/>
        <w:t>(Human Well-Being)</w:t>
      </w:r>
    </w:p>
    <w:p w:rsidR="002F4369" w:rsidRPr="005409AB" w:rsidRDefault="00AD57BF" w:rsidP="002F4369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Colton Markey  </w:t>
      </w:r>
      <w:r w:rsidR="002F4369" w:rsidRPr="005409AB">
        <w:rPr>
          <w:rFonts w:ascii="Times New Roman" w:hAnsi="Times New Roman"/>
          <w:sz w:val="22"/>
          <w:szCs w:val="22"/>
        </w:rPr>
        <w:tab/>
      </w:r>
      <w:r w:rsidR="002F4369" w:rsidRPr="005409AB">
        <w:rPr>
          <w:rFonts w:ascii="Times New Roman" w:hAnsi="Times New Roman"/>
          <w:sz w:val="22"/>
          <w:szCs w:val="22"/>
        </w:rPr>
        <w:tab/>
        <w:t xml:space="preserve">Student Gov't. Assoc. </w:t>
      </w:r>
    </w:p>
    <w:p w:rsidR="002F4369" w:rsidRPr="005409AB" w:rsidRDefault="002F4369" w:rsidP="002F4369">
      <w:pPr>
        <w:tabs>
          <w:tab w:val="left" w:pos="2160"/>
          <w:tab w:val="left" w:pos="4297"/>
        </w:tabs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Kyle Mayborn</w:t>
      </w:r>
      <w:r>
        <w:rPr>
          <w:rFonts w:ascii="Times New Roman" w:hAnsi="Times New Roman"/>
          <w:sz w:val="22"/>
          <w:szCs w:val="22"/>
        </w:rPr>
        <w:tab/>
        <w:t xml:space="preserve">             </w:t>
      </w:r>
      <w:r w:rsidRPr="005409AB">
        <w:rPr>
          <w:rFonts w:ascii="Times New Roman" w:hAnsi="Times New Roman"/>
          <w:sz w:val="22"/>
          <w:szCs w:val="22"/>
        </w:rPr>
        <w:t xml:space="preserve">C.A.S. </w:t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 w:rsidRPr="005409AB">
        <w:rPr>
          <w:rFonts w:ascii="Times New Roman" w:hAnsi="Times New Roman"/>
          <w:sz w:val="22"/>
          <w:szCs w:val="22"/>
        </w:rPr>
        <w:t>(Ex-officio, Dean's Council Rep.)</w:t>
      </w:r>
    </w:p>
    <w:p w:rsidR="002F4369" w:rsidRPr="005409AB" w:rsidRDefault="002F4369" w:rsidP="002F4369">
      <w:pPr>
        <w:tabs>
          <w:tab w:val="left" w:pos="2160"/>
        </w:tabs>
        <w:rPr>
          <w:rFonts w:ascii="Times New Roman" w:hAnsi="Times New Roman"/>
          <w:sz w:val="22"/>
          <w:szCs w:val="22"/>
        </w:rPr>
      </w:pPr>
      <w:r w:rsidRPr="005409AB">
        <w:rPr>
          <w:rFonts w:ascii="Times New Roman" w:hAnsi="Times New Roman"/>
          <w:sz w:val="22"/>
          <w:szCs w:val="22"/>
        </w:rPr>
        <w:t>Mark Mossman</w:t>
      </w:r>
      <w:r w:rsidRPr="005409AB">
        <w:rPr>
          <w:rFonts w:ascii="Times New Roman" w:hAnsi="Times New Roman"/>
          <w:sz w:val="22"/>
          <w:szCs w:val="22"/>
        </w:rPr>
        <w:tab/>
      </w:r>
      <w:r w:rsidRPr="005409AB">
        <w:rPr>
          <w:rFonts w:ascii="Times New Roman" w:hAnsi="Times New Roman"/>
          <w:sz w:val="22"/>
          <w:szCs w:val="22"/>
        </w:rPr>
        <w:tab/>
        <w:t xml:space="preserve">Office of Provost </w:t>
      </w:r>
      <w:r w:rsidRPr="005409AB">
        <w:rPr>
          <w:rFonts w:ascii="Times New Roman" w:hAnsi="Times New Roman"/>
          <w:sz w:val="22"/>
          <w:szCs w:val="22"/>
        </w:rPr>
        <w:tab/>
        <w:t>(Ex-officio,Provost's Representative)</w:t>
      </w:r>
    </w:p>
    <w:p w:rsidR="002F4369" w:rsidRPr="00D87F32" w:rsidRDefault="002F4369" w:rsidP="002F4369">
      <w:pPr>
        <w:tabs>
          <w:tab w:val="left" w:pos="2160"/>
        </w:tabs>
        <w:rPr>
          <w:rFonts w:ascii="Times New Roman" w:hAnsi="Times New Roman"/>
          <w:sz w:val="22"/>
          <w:szCs w:val="22"/>
        </w:rPr>
      </w:pPr>
      <w:r w:rsidRPr="005409AB">
        <w:rPr>
          <w:rFonts w:ascii="Times New Roman" w:hAnsi="Times New Roman"/>
          <w:sz w:val="22"/>
          <w:szCs w:val="22"/>
        </w:rPr>
        <w:t>Michelle Yager</w:t>
      </w:r>
      <w:r w:rsidRPr="005409AB">
        <w:rPr>
          <w:rFonts w:ascii="Times New Roman" w:hAnsi="Times New Roman"/>
          <w:sz w:val="22"/>
          <w:szCs w:val="22"/>
        </w:rPr>
        <w:tab/>
      </w:r>
      <w:r w:rsidRPr="005409AB">
        <w:rPr>
          <w:rFonts w:ascii="Times New Roman" w:hAnsi="Times New Roman"/>
          <w:sz w:val="22"/>
          <w:szCs w:val="22"/>
        </w:rPr>
        <w:tab/>
        <w:t xml:space="preserve">Advising-Director </w:t>
      </w:r>
      <w:r w:rsidRPr="005409AB">
        <w:rPr>
          <w:rFonts w:ascii="Times New Roman" w:hAnsi="Times New Roman"/>
          <w:sz w:val="22"/>
          <w:szCs w:val="22"/>
        </w:rPr>
        <w:tab/>
        <w:t>(E</w:t>
      </w:r>
      <w:r>
        <w:rPr>
          <w:rFonts w:ascii="Times New Roman" w:hAnsi="Times New Roman"/>
          <w:sz w:val="22"/>
          <w:szCs w:val="22"/>
        </w:rPr>
        <w:t>x-officio, COAA Representative)</w:t>
      </w:r>
    </w:p>
    <w:p w:rsidR="002F4369" w:rsidRPr="005409AB" w:rsidRDefault="002F4369" w:rsidP="002F4369">
      <w:pPr>
        <w:rPr>
          <w:rFonts w:ascii="Times New Roman" w:hAnsi="Times New Roman"/>
          <w:sz w:val="22"/>
          <w:szCs w:val="22"/>
        </w:rPr>
      </w:pPr>
    </w:p>
    <w:p w:rsidR="002F4369" w:rsidRPr="005409AB" w:rsidRDefault="002F4369" w:rsidP="002F4369">
      <w:pPr>
        <w:rPr>
          <w:rFonts w:ascii="Times New Roman" w:hAnsi="Times New Roman"/>
          <w:sz w:val="22"/>
          <w:szCs w:val="22"/>
        </w:rPr>
      </w:pPr>
      <w:r w:rsidRPr="005409AB">
        <w:rPr>
          <w:rFonts w:ascii="Times New Roman" w:hAnsi="Times New Roman"/>
          <w:b/>
          <w:sz w:val="22"/>
          <w:szCs w:val="22"/>
        </w:rPr>
        <w:t>1.  Call to order</w:t>
      </w:r>
      <w:r w:rsidR="00AD57BF">
        <w:rPr>
          <w:rFonts w:ascii="Times New Roman" w:hAnsi="Times New Roman"/>
          <w:sz w:val="22"/>
          <w:szCs w:val="22"/>
        </w:rPr>
        <w:t>—3:31</w:t>
      </w:r>
      <w:r w:rsidRPr="005409AB">
        <w:rPr>
          <w:rFonts w:ascii="Times New Roman" w:hAnsi="Times New Roman"/>
          <w:sz w:val="22"/>
          <w:szCs w:val="22"/>
        </w:rPr>
        <w:t xml:space="preserve"> p.m.  </w:t>
      </w:r>
    </w:p>
    <w:p w:rsidR="002F4369" w:rsidRPr="005409AB" w:rsidRDefault="002F4369" w:rsidP="002F4369">
      <w:pPr>
        <w:rPr>
          <w:rFonts w:ascii="Times New Roman" w:hAnsi="Times New Roman"/>
          <w:sz w:val="22"/>
          <w:szCs w:val="22"/>
        </w:rPr>
      </w:pPr>
      <w:r w:rsidRPr="005409AB">
        <w:rPr>
          <w:rFonts w:ascii="Times New Roman" w:hAnsi="Times New Roman"/>
          <w:b/>
          <w:sz w:val="22"/>
          <w:szCs w:val="22"/>
        </w:rPr>
        <w:t xml:space="preserve">2.  Corrections &amp; acceptance of minutes from </w:t>
      </w:r>
      <w:r>
        <w:rPr>
          <w:rFonts w:ascii="Times New Roman" w:hAnsi="Times New Roman"/>
          <w:b/>
          <w:sz w:val="22"/>
          <w:szCs w:val="22"/>
        </w:rPr>
        <w:t>October 4</w:t>
      </w:r>
      <w:r w:rsidR="001C2AE4">
        <w:rPr>
          <w:rFonts w:ascii="Times New Roman" w:hAnsi="Times New Roman"/>
          <w:b/>
          <w:sz w:val="22"/>
          <w:szCs w:val="22"/>
        </w:rPr>
        <w:t>, 2018—S</w:t>
      </w:r>
      <w:r w:rsidR="001C2AE4">
        <w:rPr>
          <w:rFonts w:ascii="Times New Roman" w:hAnsi="Times New Roman"/>
          <w:sz w:val="22"/>
          <w:szCs w:val="22"/>
        </w:rPr>
        <w:t>everal</w:t>
      </w:r>
      <w:r w:rsidR="00AD57BF">
        <w:rPr>
          <w:rFonts w:ascii="Times New Roman" w:hAnsi="Times New Roman"/>
          <w:sz w:val="22"/>
          <w:szCs w:val="22"/>
        </w:rPr>
        <w:t xml:space="preserve"> typos and missing words were noted.  Levchenko replaced Markey in the member list. </w:t>
      </w:r>
      <w:r w:rsidRPr="005409AB">
        <w:rPr>
          <w:rFonts w:ascii="Times New Roman" w:hAnsi="Times New Roman"/>
          <w:sz w:val="22"/>
          <w:szCs w:val="22"/>
        </w:rPr>
        <w:t>Correction</w:t>
      </w:r>
      <w:r w:rsidR="00AD57BF">
        <w:rPr>
          <w:rFonts w:ascii="Times New Roman" w:hAnsi="Times New Roman"/>
          <w:sz w:val="22"/>
          <w:szCs w:val="22"/>
        </w:rPr>
        <w:t>s</w:t>
      </w:r>
      <w:r w:rsidRPr="005409AB">
        <w:rPr>
          <w:rFonts w:ascii="Times New Roman" w:hAnsi="Times New Roman"/>
          <w:sz w:val="22"/>
          <w:szCs w:val="22"/>
        </w:rPr>
        <w:t xml:space="preserve"> made.</w:t>
      </w:r>
    </w:p>
    <w:p w:rsidR="002F4369" w:rsidRPr="005409AB" w:rsidRDefault="00AD57BF" w:rsidP="002F4369">
      <w:pPr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With these</w:t>
      </w:r>
      <w:r w:rsidR="002F4369">
        <w:rPr>
          <w:rFonts w:ascii="Times New Roman" w:hAnsi="Times New Roman"/>
          <w:sz w:val="22"/>
          <w:szCs w:val="22"/>
        </w:rPr>
        <w:t xml:space="preserve"> corrections, </w:t>
      </w:r>
      <w:r>
        <w:rPr>
          <w:rFonts w:ascii="Times New Roman" w:hAnsi="Times New Roman"/>
          <w:sz w:val="22"/>
          <w:szCs w:val="22"/>
        </w:rPr>
        <w:t>Anderson moved and Baker-Sperry seconded approval of minutes</w:t>
      </w:r>
      <w:r w:rsidR="002F4369">
        <w:rPr>
          <w:rFonts w:ascii="Times New Roman" w:hAnsi="Times New Roman"/>
          <w:sz w:val="22"/>
          <w:szCs w:val="22"/>
        </w:rPr>
        <w:t xml:space="preserve">. </w:t>
      </w:r>
      <w:r w:rsidR="002F4369" w:rsidRPr="005409AB">
        <w:rPr>
          <w:rFonts w:ascii="Times New Roman" w:hAnsi="Times New Roman"/>
          <w:sz w:val="22"/>
          <w:szCs w:val="22"/>
        </w:rPr>
        <w:t xml:space="preserve"> Minutes approved. </w:t>
      </w:r>
      <w:r w:rsidR="002F4369" w:rsidRPr="005409AB">
        <w:rPr>
          <w:rFonts w:ascii="Times New Roman" w:hAnsi="Times New Roman"/>
          <w:b/>
          <w:sz w:val="22"/>
          <w:szCs w:val="22"/>
        </w:rPr>
        <w:t xml:space="preserve">                         </w:t>
      </w:r>
    </w:p>
    <w:p w:rsidR="002F4369" w:rsidRPr="005409AB" w:rsidRDefault="002F4369" w:rsidP="002F4369">
      <w:pPr>
        <w:rPr>
          <w:rFonts w:ascii="Times New Roman" w:hAnsi="Times New Roman"/>
          <w:sz w:val="22"/>
          <w:szCs w:val="22"/>
        </w:rPr>
      </w:pPr>
      <w:r w:rsidRPr="005409AB">
        <w:rPr>
          <w:rFonts w:ascii="Times New Roman" w:hAnsi="Times New Roman"/>
          <w:b/>
          <w:sz w:val="22"/>
          <w:szCs w:val="22"/>
        </w:rPr>
        <w:t>3.  Additions to Agenda—</w:t>
      </w:r>
      <w:r>
        <w:rPr>
          <w:rFonts w:ascii="Times New Roman" w:hAnsi="Times New Roman"/>
          <w:sz w:val="22"/>
          <w:szCs w:val="22"/>
        </w:rPr>
        <w:t xml:space="preserve">No changes.  </w:t>
      </w:r>
    </w:p>
    <w:p w:rsidR="002F4369" w:rsidRDefault="002F4369" w:rsidP="002F4369">
      <w:pPr>
        <w:rPr>
          <w:rFonts w:ascii="Times New Roman" w:hAnsi="Times New Roman"/>
          <w:sz w:val="22"/>
          <w:szCs w:val="22"/>
        </w:rPr>
      </w:pPr>
      <w:r w:rsidRPr="005409AB">
        <w:rPr>
          <w:rFonts w:ascii="Times New Roman" w:hAnsi="Times New Roman"/>
          <w:b/>
          <w:sz w:val="22"/>
          <w:szCs w:val="22"/>
        </w:rPr>
        <w:t>4.  Roll Call</w:t>
      </w:r>
      <w:r>
        <w:rPr>
          <w:rFonts w:ascii="Times New Roman" w:hAnsi="Times New Roman"/>
          <w:b/>
          <w:sz w:val="22"/>
          <w:szCs w:val="22"/>
        </w:rPr>
        <w:t>—</w:t>
      </w:r>
      <w:r w:rsidR="00AD57BF" w:rsidRPr="00AD57BF">
        <w:rPr>
          <w:rFonts w:ascii="Times New Roman" w:hAnsi="Times New Roman"/>
          <w:sz w:val="22"/>
          <w:szCs w:val="22"/>
        </w:rPr>
        <w:t>Mark</w:t>
      </w:r>
      <w:r w:rsidR="00AD57BF">
        <w:rPr>
          <w:rFonts w:ascii="Times New Roman" w:hAnsi="Times New Roman"/>
          <w:sz w:val="22"/>
          <w:szCs w:val="22"/>
        </w:rPr>
        <w:t xml:space="preserve">ey </w:t>
      </w:r>
      <w:r w:rsidR="001C2AE4">
        <w:rPr>
          <w:rFonts w:ascii="Times New Roman" w:hAnsi="Times New Roman"/>
          <w:sz w:val="22"/>
          <w:szCs w:val="22"/>
        </w:rPr>
        <w:t>substituted for Levchenko for this</w:t>
      </w:r>
      <w:r w:rsidR="00AD57BF">
        <w:rPr>
          <w:rFonts w:ascii="Times New Roman" w:hAnsi="Times New Roman"/>
          <w:sz w:val="22"/>
          <w:szCs w:val="22"/>
        </w:rPr>
        <w:t xml:space="preserve"> meeting; Joyce </w:t>
      </w:r>
      <w:r w:rsidR="002D7D2B" w:rsidRPr="002D7D2B">
        <w:rPr>
          <w:rFonts w:ascii="Times New Roman" w:hAnsi="Times New Roman"/>
          <w:sz w:val="22"/>
          <w:szCs w:val="22"/>
        </w:rPr>
        <w:t xml:space="preserve">Runquist from Engineering Technology </w:t>
      </w:r>
      <w:r w:rsidR="001C2AE4">
        <w:rPr>
          <w:rFonts w:ascii="Times New Roman" w:hAnsi="Times New Roman"/>
          <w:sz w:val="22"/>
          <w:szCs w:val="22"/>
        </w:rPr>
        <w:t xml:space="preserve">(at-large, COBT) </w:t>
      </w:r>
      <w:r w:rsidR="002D7D2B" w:rsidRPr="002D7D2B">
        <w:rPr>
          <w:rFonts w:ascii="Times New Roman" w:hAnsi="Times New Roman"/>
          <w:sz w:val="22"/>
          <w:szCs w:val="22"/>
        </w:rPr>
        <w:t>was welcomed to the committee</w:t>
      </w:r>
      <w:r w:rsidR="002D7D2B" w:rsidRPr="001C2AE4">
        <w:rPr>
          <w:rFonts w:ascii="Times New Roman" w:hAnsi="Times New Roman"/>
          <w:sz w:val="22"/>
          <w:szCs w:val="22"/>
        </w:rPr>
        <w:t xml:space="preserve">; </w:t>
      </w:r>
      <w:r w:rsidR="001C2AE4" w:rsidRPr="001C2AE4">
        <w:rPr>
          <w:rFonts w:ascii="Times New Roman" w:hAnsi="Times New Roman"/>
          <w:sz w:val="22"/>
          <w:szCs w:val="22"/>
        </w:rPr>
        <w:t>Davies, Holz,</w:t>
      </w:r>
      <w:r w:rsidR="001C2AE4">
        <w:rPr>
          <w:rFonts w:ascii="Times New Roman" w:hAnsi="Times New Roman"/>
          <w:b/>
          <w:sz w:val="22"/>
          <w:szCs w:val="22"/>
        </w:rPr>
        <w:t xml:space="preserve"> </w:t>
      </w:r>
      <w:r w:rsidR="00E24690" w:rsidRPr="001C2AE4">
        <w:rPr>
          <w:rFonts w:ascii="Times New Roman" w:hAnsi="Times New Roman"/>
          <w:sz w:val="22"/>
          <w:szCs w:val="22"/>
        </w:rPr>
        <w:t>Mossman</w:t>
      </w:r>
      <w:r w:rsidR="001C2AE4">
        <w:rPr>
          <w:rFonts w:ascii="Times New Roman" w:hAnsi="Times New Roman"/>
          <w:sz w:val="22"/>
          <w:szCs w:val="22"/>
        </w:rPr>
        <w:t>, Yager,</w:t>
      </w:r>
      <w:r w:rsidR="00E24690" w:rsidRPr="001C2AE4">
        <w:rPr>
          <w:rFonts w:ascii="Times New Roman" w:hAnsi="Times New Roman"/>
          <w:sz w:val="22"/>
          <w:szCs w:val="22"/>
        </w:rPr>
        <w:t xml:space="preserve"> and</w:t>
      </w:r>
      <w:r w:rsidR="00E24690">
        <w:rPr>
          <w:rFonts w:ascii="Times New Roman" w:hAnsi="Times New Roman"/>
          <w:b/>
          <w:sz w:val="22"/>
          <w:szCs w:val="22"/>
        </w:rPr>
        <w:t xml:space="preserve"> </w:t>
      </w:r>
      <w:r w:rsidRPr="00EE3BF8">
        <w:rPr>
          <w:rFonts w:ascii="Times New Roman" w:hAnsi="Times New Roman"/>
          <w:sz w:val="22"/>
          <w:szCs w:val="22"/>
        </w:rPr>
        <w:t xml:space="preserve">Zanolla </w:t>
      </w:r>
      <w:r w:rsidR="007D375E">
        <w:rPr>
          <w:rFonts w:ascii="Times New Roman" w:hAnsi="Times New Roman"/>
          <w:sz w:val="22"/>
          <w:szCs w:val="22"/>
        </w:rPr>
        <w:t>were</w:t>
      </w:r>
      <w:r>
        <w:rPr>
          <w:rFonts w:ascii="Times New Roman" w:hAnsi="Times New Roman"/>
          <w:sz w:val="22"/>
          <w:szCs w:val="22"/>
        </w:rPr>
        <w:t xml:space="preserve"> absent.</w:t>
      </w:r>
    </w:p>
    <w:p w:rsidR="001C2AE4" w:rsidRPr="005409AB" w:rsidRDefault="001C2AE4" w:rsidP="002F4369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Guest: Rose McConnell (Chemistry)</w:t>
      </w:r>
    </w:p>
    <w:p w:rsidR="002F4369" w:rsidRPr="005409AB" w:rsidRDefault="00E24690" w:rsidP="002F4369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5.  Announcements—</w:t>
      </w:r>
      <w:r w:rsidR="007D375E">
        <w:rPr>
          <w:rFonts w:ascii="Times New Roman" w:hAnsi="Times New Roman"/>
          <w:sz w:val="22"/>
          <w:szCs w:val="22"/>
        </w:rPr>
        <w:t>Chamberlin (chairing the meeting in Holz’s absence) reported that the</w:t>
      </w:r>
      <w:r>
        <w:rPr>
          <w:rFonts w:ascii="Times New Roman" w:hAnsi="Times New Roman"/>
          <w:sz w:val="22"/>
          <w:szCs w:val="22"/>
        </w:rPr>
        <w:t xml:space="preserve"> special Faculty Senate Executive Committee was held October 24.  On October 25, the GERC report was approved </w:t>
      </w:r>
      <w:r w:rsidR="001C2AE4">
        <w:rPr>
          <w:rFonts w:ascii="Times New Roman" w:hAnsi="Times New Roman"/>
          <w:sz w:val="22"/>
          <w:szCs w:val="22"/>
        </w:rPr>
        <w:t xml:space="preserve">by President Thomas </w:t>
      </w:r>
      <w:r>
        <w:rPr>
          <w:rFonts w:ascii="Times New Roman" w:hAnsi="Times New Roman"/>
          <w:sz w:val="22"/>
          <w:szCs w:val="22"/>
        </w:rPr>
        <w:t xml:space="preserve">although further changes may </w:t>
      </w:r>
      <w:r w:rsidR="007D375E">
        <w:rPr>
          <w:rFonts w:ascii="Times New Roman" w:hAnsi="Times New Roman"/>
          <w:sz w:val="22"/>
          <w:szCs w:val="22"/>
        </w:rPr>
        <w:t xml:space="preserve">yet </w:t>
      </w:r>
      <w:r>
        <w:rPr>
          <w:rFonts w:ascii="Times New Roman" w:hAnsi="Times New Roman"/>
          <w:sz w:val="22"/>
          <w:szCs w:val="22"/>
        </w:rPr>
        <w:t xml:space="preserve">be made.  Holz will report </w:t>
      </w:r>
      <w:r w:rsidR="007D375E">
        <w:rPr>
          <w:rFonts w:ascii="Times New Roman" w:hAnsi="Times New Roman"/>
          <w:sz w:val="22"/>
          <w:szCs w:val="22"/>
        </w:rPr>
        <w:t>on November 15</w:t>
      </w:r>
      <w:r>
        <w:rPr>
          <w:rFonts w:ascii="Times New Roman" w:hAnsi="Times New Roman"/>
          <w:sz w:val="22"/>
          <w:szCs w:val="22"/>
        </w:rPr>
        <w:t xml:space="preserve"> about the October 24 meeting and </w:t>
      </w:r>
      <w:r w:rsidR="00267E69">
        <w:rPr>
          <w:rFonts w:ascii="Times New Roman" w:hAnsi="Times New Roman"/>
          <w:sz w:val="22"/>
          <w:szCs w:val="22"/>
        </w:rPr>
        <w:t xml:space="preserve">the possibility of </w:t>
      </w:r>
      <w:r>
        <w:rPr>
          <w:rFonts w:ascii="Times New Roman" w:hAnsi="Times New Roman"/>
          <w:sz w:val="22"/>
          <w:szCs w:val="22"/>
        </w:rPr>
        <w:t>any future additions based</w:t>
      </w:r>
      <w:r w:rsidR="007D375E">
        <w:rPr>
          <w:rFonts w:ascii="Times New Roman" w:hAnsi="Times New Roman"/>
          <w:sz w:val="22"/>
          <w:szCs w:val="22"/>
        </w:rPr>
        <w:t xml:space="preserve"> on the GERC report.  Anderson reported that her</w:t>
      </w:r>
      <w:r>
        <w:rPr>
          <w:rFonts w:ascii="Times New Roman" w:hAnsi="Times New Roman"/>
          <w:sz w:val="22"/>
          <w:szCs w:val="22"/>
        </w:rPr>
        <w:t xml:space="preserve"> department met with the provost who foresaw no changes to Gen Ed.</w:t>
      </w:r>
    </w:p>
    <w:p w:rsidR="002F4369" w:rsidRPr="005409AB" w:rsidRDefault="002F4369" w:rsidP="002F4369">
      <w:pPr>
        <w:rPr>
          <w:rFonts w:ascii="Times New Roman" w:hAnsi="Times New Roman"/>
          <w:sz w:val="22"/>
          <w:szCs w:val="22"/>
        </w:rPr>
      </w:pPr>
      <w:r w:rsidRPr="005409AB">
        <w:rPr>
          <w:rFonts w:ascii="Times New Roman" w:hAnsi="Times New Roman"/>
          <w:sz w:val="22"/>
          <w:szCs w:val="22"/>
        </w:rPr>
        <w:t xml:space="preserve">  </w:t>
      </w:r>
    </w:p>
    <w:p w:rsidR="002F4369" w:rsidRPr="005409AB" w:rsidRDefault="002F4369" w:rsidP="002F4369">
      <w:pPr>
        <w:rPr>
          <w:rFonts w:ascii="Times New Roman" w:hAnsi="Times New Roman"/>
          <w:b/>
          <w:sz w:val="22"/>
          <w:szCs w:val="22"/>
        </w:rPr>
      </w:pPr>
      <w:r w:rsidRPr="005409AB">
        <w:rPr>
          <w:rFonts w:ascii="Times New Roman" w:hAnsi="Times New Roman"/>
          <w:b/>
          <w:sz w:val="22"/>
          <w:szCs w:val="22"/>
        </w:rPr>
        <w:t>NEW BUSINESS</w:t>
      </w:r>
    </w:p>
    <w:p w:rsidR="002F4369" w:rsidRPr="00DA6F19" w:rsidRDefault="002F4369" w:rsidP="002F4369">
      <w:pPr>
        <w:rPr>
          <w:rFonts w:ascii="Times New Roman" w:hAnsi="Times New Roman"/>
          <w:b/>
          <w:sz w:val="22"/>
          <w:szCs w:val="22"/>
        </w:rPr>
      </w:pPr>
      <w:r w:rsidRPr="00DA6F19">
        <w:rPr>
          <w:rFonts w:ascii="Times New Roman" w:hAnsi="Times New Roman"/>
          <w:b/>
          <w:sz w:val="22"/>
          <w:szCs w:val="22"/>
        </w:rPr>
        <w:t>6.  Reports</w:t>
      </w:r>
    </w:p>
    <w:p w:rsidR="002F4369" w:rsidRPr="00D51B7D" w:rsidRDefault="002F4369" w:rsidP="002F4369">
      <w:pPr>
        <w:ind w:firstLine="720"/>
        <w:rPr>
          <w:rFonts w:ascii="Times New Roman" w:hAnsi="Times New Roman"/>
          <w:color w:val="000000"/>
          <w:sz w:val="22"/>
          <w:szCs w:val="22"/>
        </w:rPr>
      </w:pPr>
      <w:r w:rsidRPr="005409AB">
        <w:rPr>
          <w:rFonts w:ascii="Times New Roman" w:hAnsi="Times New Roman"/>
          <w:sz w:val="22"/>
          <w:szCs w:val="22"/>
        </w:rPr>
        <w:t>a. Provost -- Dr. Mark Mossman, Associate Provost</w:t>
      </w:r>
      <w:r w:rsidR="00E24690">
        <w:rPr>
          <w:rFonts w:ascii="Times New Roman" w:hAnsi="Times New Roman"/>
          <w:sz w:val="22"/>
          <w:szCs w:val="22"/>
        </w:rPr>
        <w:t>—No report.</w:t>
      </w:r>
      <w:r w:rsidRPr="00D51B7D">
        <w:rPr>
          <w:rFonts w:ascii="Times New Roman" w:hAnsi="Times New Roman"/>
          <w:color w:val="000000"/>
          <w:sz w:val="22"/>
          <w:szCs w:val="22"/>
        </w:rPr>
        <w:t xml:space="preserve"> </w:t>
      </w:r>
    </w:p>
    <w:p w:rsidR="002F4369" w:rsidRPr="00D51B7D" w:rsidRDefault="002F4369" w:rsidP="002F4369">
      <w:pPr>
        <w:ind w:firstLine="720"/>
        <w:rPr>
          <w:rFonts w:ascii="Times New Roman" w:hAnsi="Times New Roman"/>
          <w:color w:val="000000"/>
          <w:sz w:val="22"/>
          <w:szCs w:val="22"/>
        </w:rPr>
      </w:pPr>
      <w:r w:rsidRPr="00D51B7D">
        <w:rPr>
          <w:rFonts w:ascii="Times New Roman" w:hAnsi="Times New Roman"/>
          <w:color w:val="000000"/>
          <w:sz w:val="22"/>
          <w:szCs w:val="22"/>
        </w:rPr>
        <w:t xml:space="preserve">b. CAS -- Kyle Mayborn— No Report. </w:t>
      </w:r>
    </w:p>
    <w:p w:rsidR="002F4369" w:rsidRPr="00D51B7D" w:rsidRDefault="002F4369" w:rsidP="00611F92">
      <w:pPr>
        <w:ind w:firstLine="720"/>
        <w:rPr>
          <w:rFonts w:ascii="Times New Roman" w:hAnsi="Times New Roman"/>
          <w:color w:val="000000"/>
          <w:sz w:val="22"/>
          <w:szCs w:val="22"/>
        </w:rPr>
      </w:pPr>
      <w:r w:rsidRPr="00D51B7D">
        <w:rPr>
          <w:rFonts w:ascii="Times New Roman" w:hAnsi="Times New Roman"/>
          <w:color w:val="000000"/>
          <w:sz w:val="22"/>
          <w:szCs w:val="22"/>
        </w:rPr>
        <w:t>c. Universit</w:t>
      </w:r>
      <w:r w:rsidR="00611F92">
        <w:rPr>
          <w:rFonts w:ascii="Times New Roman" w:hAnsi="Times New Roman"/>
          <w:color w:val="000000"/>
          <w:sz w:val="22"/>
          <w:szCs w:val="22"/>
        </w:rPr>
        <w:t>y Advising –Michelle Yager—No report</w:t>
      </w:r>
      <w:r w:rsidR="001C2AE4">
        <w:rPr>
          <w:rFonts w:ascii="Times New Roman" w:hAnsi="Times New Roman"/>
          <w:color w:val="000000"/>
          <w:sz w:val="22"/>
          <w:szCs w:val="22"/>
        </w:rPr>
        <w:t>/absent</w:t>
      </w:r>
      <w:r w:rsidR="00611F92">
        <w:rPr>
          <w:rFonts w:ascii="Times New Roman" w:hAnsi="Times New Roman"/>
          <w:color w:val="000000"/>
          <w:sz w:val="22"/>
          <w:szCs w:val="22"/>
        </w:rPr>
        <w:t>.</w:t>
      </w:r>
    </w:p>
    <w:p w:rsidR="002F4369" w:rsidRPr="00D51B7D" w:rsidRDefault="00611F92" w:rsidP="002F4369">
      <w:pPr>
        <w:ind w:firstLine="720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d. CGE Chair – See </w:t>
      </w:r>
      <w:r w:rsidR="007D375E">
        <w:rPr>
          <w:rFonts w:ascii="Times New Roman" w:hAnsi="Times New Roman"/>
          <w:color w:val="000000"/>
          <w:sz w:val="22"/>
          <w:szCs w:val="22"/>
        </w:rPr>
        <w:t>5. A</w:t>
      </w:r>
      <w:r>
        <w:rPr>
          <w:rFonts w:ascii="Times New Roman" w:hAnsi="Times New Roman"/>
          <w:color w:val="000000"/>
          <w:sz w:val="22"/>
          <w:szCs w:val="22"/>
        </w:rPr>
        <w:t>nnouncements above</w:t>
      </w:r>
      <w:r w:rsidR="002F4369" w:rsidRPr="00D51B7D">
        <w:rPr>
          <w:rFonts w:ascii="Times New Roman" w:hAnsi="Times New Roman"/>
          <w:color w:val="000000"/>
          <w:sz w:val="22"/>
          <w:szCs w:val="22"/>
        </w:rPr>
        <w:t xml:space="preserve">. </w:t>
      </w:r>
    </w:p>
    <w:p w:rsidR="002F4369" w:rsidRPr="00D51B7D" w:rsidRDefault="002F4369" w:rsidP="002F4369">
      <w:pPr>
        <w:rPr>
          <w:rFonts w:ascii="Times New Roman" w:hAnsi="Times New Roman"/>
          <w:color w:val="000000"/>
          <w:sz w:val="22"/>
          <w:szCs w:val="22"/>
        </w:rPr>
      </w:pPr>
      <w:r w:rsidRPr="00D51B7D">
        <w:rPr>
          <w:rFonts w:ascii="Times New Roman" w:hAnsi="Times New Roman"/>
          <w:color w:val="000000"/>
          <w:sz w:val="22"/>
          <w:szCs w:val="22"/>
        </w:rPr>
        <w:tab/>
        <w:t xml:space="preserve">  </w:t>
      </w:r>
    </w:p>
    <w:p w:rsidR="00611F92" w:rsidRDefault="00611F92" w:rsidP="002F4369">
      <w:pPr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>7.  New Course Proposals</w:t>
      </w:r>
    </w:p>
    <w:p w:rsidR="00983A17" w:rsidRDefault="00983A17" w:rsidP="002F4369">
      <w:pP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a.  CHEM 114</w:t>
      </w:r>
      <w:r w:rsidR="00BB6FA9">
        <w:rPr>
          <w:rFonts w:ascii="Times New Roman" w:hAnsi="Times New Roman"/>
          <w:color w:val="000000"/>
          <w:sz w:val="22"/>
          <w:szCs w:val="22"/>
        </w:rPr>
        <w:t>: Chemistry of Health</w:t>
      </w:r>
    </w:p>
    <w:p w:rsidR="002F4369" w:rsidRDefault="00611F92" w:rsidP="002F4369">
      <w:pP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Preliminary discussion by </w:t>
      </w:r>
      <w:r w:rsidR="00D47F6E">
        <w:rPr>
          <w:rFonts w:ascii="Times New Roman" w:hAnsi="Times New Roman"/>
          <w:color w:val="000000"/>
          <w:sz w:val="22"/>
          <w:szCs w:val="22"/>
        </w:rPr>
        <w:t>Mayborn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r w:rsidR="00D47F6E">
        <w:rPr>
          <w:rFonts w:ascii="Times New Roman" w:hAnsi="Times New Roman"/>
          <w:color w:val="000000"/>
          <w:sz w:val="22"/>
          <w:szCs w:val="22"/>
        </w:rPr>
        <w:t>Bennett</w:t>
      </w:r>
      <w:r>
        <w:rPr>
          <w:rFonts w:ascii="Times New Roman" w:hAnsi="Times New Roman"/>
          <w:color w:val="000000"/>
          <w:sz w:val="22"/>
          <w:szCs w:val="22"/>
        </w:rPr>
        <w:t>, and others established</w:t>
      </w:r>
      <w:r w:rsidR="00267E69">
        <w:rPr>
          <w:rFonts w:ascii="Times New Roman" w:hAnsi="Times New Roman"/>
          <w:color w:val="000000"/>
          <w:sz w:val="22"/>
          <w:szCs w:val="22"/>
        </w:rPr>
        <w:t xml:space="preserve"> that</w:t>
      </w:r>
      <w:r>
        <w:rPr>
          <w:rFonts w:ascii="Times New Roman" w:hAnsi="Times New Roman"/>
          <w:color w:val="000000"/>
          <w:sz w:val="22"/>
          <w:szCs w:val="22"/>
        </w:rPr>
        <w:t xml:space="preserve"> departments select </w:t>
      </w:r>
      <w:r w:rsidR="001C2AE4">
        <w:rPr>
          <w:rFonts w:ascii="Times New Roman" w:hAnsi="Times New Roman"/>
          <w:color w:val="000000"/>
          <w:sz w:val="22"/>
          <w:szCs w:val="22"/>
        </w:rPr>
        <w:t xml:space="preserve">three </w:t>
      </w:r>
      <w:r>
        <w:rPr>
          <w:rFonts w:ascii="Times New Roman" w:hAnsi="Times New Roman"/>
          <w:color w:val="000000"/>
          <w:sz w:val="22"/>
          <w:szCs w:val="22"/>
        </w:rPr>
        <w:t>asse</w:t>
      </w:r>
      <w:r w:rsidR="001C2AE4">
        <w:rPr>
          <w:rFonts w:ascii="Times New Roman" w:hAnsi="Times New Roman"/>
          <w:color w:val="000000"/>
          <w:sz w:val="22"/>
          <w:szCs w:val="22"/>
        </w:rPr>
        <w:t xml:space="preserve">ssment goals for their courses; CGE then chose two. </w:t>
      </w:r>
      <w:r>
        <w:rPr>
          <w:rFonts w:ascii="Times New Roman" w:hAnsi="Times New Roman"/>
          <w:color w:val="000000"/>
          <w:sz w:val="22"/>
          <w:szCs w:val="22"/>
        </w:rPr>
        <w:t xml:space="preserve"> Baker-Sperry encouraged </w:t>
      </w:r>
      <w:r w:rsidR="007C6AAA">
        <w:rPr>
          <w:rFonts w:ascii="Times New Roman" w:hAnsi="Times New Roman"/>
          <w:color w:val="000000"/>
          <w:sz w:val="22"/>
          <w:szCs w:val="22"/>
        </w:rPr>
        <w:t>Goal 6</w:t>
      </w:r>
      <w:r w:rsidR="001C2AE4">
        <w:rPr>
          <w:rFonts w:ascii="Times New Roman" w:hAnsi="Times New Roman"/>
          <w:color w:val="000000"/>
          <w:sz w:val="22"/>
          <w:szCs w:val="22"/>
        </w:rPr>
        <w:t xml:space="preserve"> for future Gen Ed proposals</w:t>
      </w:r>
      <w:r w:rsidR="007C6AAA">
        <w:rPr>
          <w:rFonts w:ascii="Times New Roman" w:hAnsi="Times New Roman"/>
          <w:color w:val="000000"/>
          <w:sz w:val="22"/>
          <w:szCs w:val="22"/>
        </w:rPr>
        <w:t xml:space="preserve">. </w:t>
      </w:r>
      <w:r w:rsidR="00267E69">
        <w:rPr>
          <w:rFonts w:ascii="Times New Roman" w:hAnsi="Times New Roman"/>
          <w:color w:val="000000"/>
          <w:sz w:val="22"/>
          <w:szCs w:val="22"/>
        </w:rPr>
        <w:t>(More in 7. a. below.)</w:t>
      </w:r>
      <w:r w:rsidR="001C2AE4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267E69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7C6AAA">
        <w:rPr>
          <w:rFonts w:ascii="Times New Roman" w:hAnsi="Times New Roman"/>
          <w:color w:val="000000"/>
          <w:sz w:val="22"/>
          <w:szCs w:val="22"/>
        </w:rPr>
        <w:t xml:space="preserve">McConnell presented CHEM 114 for </w:t>
      </w:r>
      <w:r w:rsidR="007C6AAA">
        <w:rPr>
          <w:rFonts w:ascii="Times New Roman" w:hAnsi="Times New Roman"/>
          <w:color w:val="000000"/>
          <w:sz w:val="22"/>
          <w:szCs w:val="22"/>
        </w:rPr>
        <w:lastRenderedPageBreak/>
        <w:t>consideration by the committee noting the interest by students of various departments in applications of chemistry.  McConnell aver</w:t>
      </w:r>
      <w:r w:rsidR="00E2411F">
        <w:rPr>
          <w:rFonts w:ascii="Times New Roman" w:hAnsi="Times New Roman"/>
          <w:color w:val="000000"/>
          <w:sz w:val="22"/>
          <w:szCs w:val="22"/>
        </w:rPr>
        <w:t>red</w:t>
      </w:r>
      <w:r w:rsidR="007C6AAA">
        <w:rPr>
          <w:rFonts w:ascii="Times New Roman" w:hAnsi="Times New Roman"/>
          <w:color w:val="000000"/>
          <w:sz w:val="22"/>
          <w:szCs w:val="22"/>
        </w:rPr>
        <w:t xml:space="preserve"> that the course</w:t>
      </w:r>
      <w:r w:rsidR="002124CA">
        <w:rPr>
          <w:rFonts w:ascii="Times New Roman" w:hAnsi="Times New Roman"/>
          <w:color w:val="000000"/>
          <w:sz w:val="22"/>
          <w:szCs w:val="22"/>
        </w:rPr>
        <w:t xml:space="preserve"> was approved last year but has not yet</w:t>
      </w:r>
      <w:r w:rsidR="007C6AAA">
        <w:rPr>
          <w:rFonts w:ascii="Times New Roman" w:hAnsi="Times New Roman"/>
          <w:color w:val="000000"/>
          <w:sz w:val="22"/>
          <w:szCs w:val="22"/>
        </w:rPr>
        <w:t xml:space="preserve"> been offered</w:t>
      </w:r>
      <w:r w:rsidR="002124CA">
        <w:rPr>
          <w:rFonts w:ascii="Times New Roman" w:hAnsi="Times New Roman"/>
          <w:color w:val="000000"/>
          <w:sz w:val="22"/>
          <w:szCs w:val="22"/>
        </w:rPr>
        <w:t>;</w:t>
      </w:r>
      <w:r w:rsidR="00267E69">
        <w:rPr>
          <w:rFonts w:ascii="Times New Roman" w:hAnsi="Times New Roman"/>
          <w:color w:val="000000"/>
          <w:sz w:val="22"/>
          <w:szCs w:val="22"/>
        </w:rPr>
        <w:t xml:space="preserve"> it </w:t>
      </w:r>
      <w:r w:rsidR="002124CA">
        <w:rPr>
          <w:rFonts w:ascii="Times New Roman" w:hAnsi="Times New Roman"/>
          <w:color w:val="000000"/>
          <w:sz w:val="22"/>
          <w:szCs w:val="22"/>
        </w:rPr>
        <w:t xml:space="preserve">is not </w:t>
      </w:r>
      <w:r w:rsidR="007C6AAA">
        <w:rPr>
          <w:rFonts w:ascii="Times New Roman" w:hAnsi="Times New Roman"/>
          <w:color w:val="000000"/>
          <w:sz w:val="22"/>
          <w:szCs w:val="22"/>
        </w:rPr>
        <w:t>a course for majors such as nursing</w:t>
      </w:r>
      <w:r w:rsidR="00267E69">
        <w:rPr>
          <w:rFonts w:ascii="Times New Roman" w:hAnsi="Times New Roman"/>
          <w:color w:val="000000"/>
          <w:sz w:val="22"/>
          <w:szCs w:val="22"/>
        </w:rPr>
        <w:t xml:space="preserve"> and med tech.  When asked by Chamberlin</w:t>
      </w:r>
      <w:r w:rsidR="007C6AAA">
        <w:rPr>
          <w:rFonts w:ascii="Times New Roman" w:hAnsi="Times New Roman"/>
          <w:color w:val="000000"/>
          <w:sz w:val="22"/>
          <w:szCs w:val="22"/>
        </w:rPr>
        <w:t xml:space="preserve"> abo</w:t>
      </w:r>
      <w:r w:rsidR="00267E69">
        <w:rPr>
          <w:rFonts w:ascii="Times New Roman" w:hAnsi="Times New Roman"/>
          <w:color w:val="000000"/>
          <w:sz w:val="22"/>
          <w:szCs w:val="22"/>
        </w:rPr>
        <w:t>ut future offerin</w:t>
      </w:r>
      <w:r w:rsidR="002124CA">
        <w:rPr>
          <w:rFonts w:ascii="Times New Roman" w:hAnsi="Times New Roman"/>
          <w:color w:val="000000"/>
          <w:sz w:val="22"/>
          <w:szCs w:val="22"/>
        </w:rPr>
        <w:t>gs, McConnell expressed optim</w:t>
      </w:r>
      <w:r w:rsidR="00267E69">
        <w:rPr>
          <w:rFonts w:ascii="Times New Roman" w:hAnsi="Times New Roman"/>
          <w:color w:val="000000"/>
          <w:sz w:val="22"/>
          <w:szCs w:val="22"/>
        </w:rPr>
        <w:t>ism</w:t>
      </w:r>
      <w:r w:rsidR="007C6AAA">
        <w:rPr>
          <w:rFonts w:ascii="Times New Roman" w:hAnsi="Times New Roman"/>
          <w:color w:val="000000"/>
          <w:sz w:val="22"/>
          <w:szCs w:val="22"/>
        </w:rPr>
        <w:t xml:space="preserve"> because the </w:t>
      </w:r>
      <w:r w:rsidR="00267E69">
        <w:rPr>
          <w:rFonts w:ascii="Times New Roman" w:hAnsi="Times New Roman"/>
          <w:color w:val="000000"/>
          <w:sz w:val="22"/>
          <w:szCs w:val="22"/>
        </w:rPr>
        <w:t>course will alternate</w:t>
      </w:r>
      <w:r w:rsidR="007C6AAA">
        <w:rPr>
          <w:rFonts w:ascii="Times New Roman" w:hAnsi="Times New Roman"/>
          <w:color w:val="000000"/>
          <w:sz w:val="22"/>
          <w:szCs w:val="22"/>
        </w:rPr>
        <w:t xml:space="preserve"> with CHEM 101</w:t>
      </w:r>
      <w:r w:rsidR="00D47F6E">
        <w:rPr>
          <w:rFonts w:ascii="Times New Roman" w:hAnsi="Times New Roman"/>
          <w:color w:val="000000"/>
          <w:sz w:val="22"/>
          <w:szCs w:val="22"/>
        </w:rPr>
        <w:t>.  In the proposal itself, Chamberlin</w:t>
      </w:r>
      <w:r w:rsidR="007C6AAA">
        <w:rPr>
          <w:rFonts w:ascii="Times New Roman" w:hAnsi="Times New Roman"/>
          <w:color w:val="000000"/>
          <w:sz w:val="22"/>
          <w:szCs w:val="22"/>
        </w:rPr>
        <w:t xml:space="preserve"> and McConnell discussed points of specificity, content, and diversity with respect to students and faculty, and content delivery.  </w:t>
      </w:r>
      <w:r w:rsidR="002124CA">
        <w:rPr>
          <w:rFonts w:ascii="Times New Roman" w:hAnsi="Times New Roman"/>
          <w:color w:val="000000"/>
          <w:sz w:val="22"/>
          <w:szCs w:val="22"/>
        </w:rPr>
        <w:t xml:space="preserve">Chamberlin recommended revisions to the following points in the course request: D1, D3b, and D3c.  </w:t>
      </w:r>
      <w:r w:rsidR="00B16241">
        <w:rPr>
          <w:rFonts w:ascii="Times New Roman" w:hAnsi="Times New Roman"/>
          <w:color w:val="000000"/>
          <w:sz w:val="22"/>
          <w:szCs w:val="22"/>
        </w:rPr>
        <w:t xml:space="preserve">Knox asked about textbook </w:t>
      </w:r>
      <w:r w:rsidR="002124CA">
        <w:rPr>
          <w:rFonts w:ascii="Times New Roman" w:hAnsi="Times New Roman"/>
          <w:color w:val="000000"/>
          <w:sz w:val="22"/>
          <w:szCs w:val="22"/>
        </w:rPr>
        <w:t>s</w:t>
      </w:r>
      <w:r w:rsidR="00B16241">
        <w:rPr>
          <w:rFonts w:ascii="Times New Roman" w:hAnsi="Times New Roman"/>
          <w:color w:val="000000"/>
          <w:sz w:val="22"/>
          <w:szCs w:val="22"/>
        </w:rPr>
        <w:t xml:space="preserve">election with respect to human health and McConnell noted that most </w:t>
      </w:r>
      <w:r w:rsidR="00267E69">
        <w:rPr>
          <w:rFonts w:ascii="Times New Roman" w:hAnsi="Times New Roman"/>
          <w:color w:val="000000"/>
          <w:sz w:val="22"/>
          <w:szCs w:val="22"/>
        </w:rPr>
        <w:t>chemistry text</w:t>
      </w:r>
      <w:r w:rsidR="00B16241">
        <w:rPr>
          <w:rFonts w:ascii="Times New Roman" w:hAnsi="Times New Roman"/>
          <w:color w:val="000000"/>
          <w:sz w:val="22"/>
          <w:szCs w:val="22"/>
        </w:rPr>
        <w:t xml:space="preserve">books cover the topic.  The start of each chapter outlines specific career applications.  </w:t>
      </w:r>
      <w:r w:rsidR="00267E69">
        <w:rPr>
          <w:rFonts w:ascii="Times New Roman" w:hAnsi="Times New Roman"/>
          <w:color w:val="000000"/>
          <w:sz w:val="22"/>
          <w:szCs w:val="22"/>
        </w:rPr>
        <w:t>The focus of the present proposal, however,</w:t>
      </w:r>
      <w:r w:rsidR="00B16241">
        <w:rPr>
          <w:rFonts w:ascii="Times New Roman" w:hAnsi="Times New Roman"/>
          <w:color w:val="000000"/>
          <w:sz w:val="22"/>
          <w:szCs w:val="22"/>
        </w:rPr>
        <w:t xml:space="preserve"> is on the variety of health professions</w:t>
      </w:r>
      <w:r w:rsidR="00267E69">
        <w:rPr>
          <w:rFonts w:ascii="Times New Roman" w:hAnsi="Times New Roman"/>
          <w:color w:val="000000"/>
          <w:sz w:val="22"/>
          <w:szCs w:val="22"/>
        </w:rPr>
        <w:t xml:space="preserve"> this course can help prepare students to enter</w:t>
      </w:r>
      <w:r w:rsidR="00B16241">
        <w:rPr>
          <w:rFonts w:ascii="Times New Roman" w:hAnsi="Times New Roman"/>
          <w:color w:val="000000"/>
          <w:sz w:val="22"/>
          <w:szCs w:val="22"/>
        </w:rPr>
        <w:t xml:space="preserve">.  Answering a question from Knox about the </w:t>
      </w:r>
      <w:r w:rsidR="00267E69">
        <w:rPr>
          <w:rFonts w:ascii="Times New Roman" w:hAnsi="Times New Roman"/>
          <w:color w:val="000000"/>
          <w:sz w:val="22"/>
          <w:szCs w:val="22"/>
        </w:rPr>
        <w:t>“</w:t>
      </w:r>
      <w:r w:rsidR="00B16241">
        <w:rPr>
          <w:rFonts w:ascii="Times New Roman" w:hAnsi="Times New Roman"/>
          <w:color w:val="000000"/>
          <w:sz w:val="22"/>
          <w:szCs w:val="22"/>
        </w:rPr>
        <w:t>boxes</w:t>
      </w:r>
      <w:r w:rsidR="00267E69">
        <w:rPr>
          <w:rFonts w:ascii="Times New Roman" w:hAnsi="Times New Roman"/>
          <w:color w:val="000000"/>
          <w:sz w:val="22"/>
          <w:szCs w:val="22"/>
        </w:rPr>
        <w:t>”</w:t>
      </w:r>
      <w:r w:rsidR="00B16241">
        <w:rPr>
          <w:rFonts w:ascii="Times New Roman" w:hAnsi="Times New Roman"/>
          <w:color w:val="000000"/>
          <w:sz w:val="22"/>
          <w:szCs w:val="22"/>
        </w:rPr>
        <w:t xml:space="preserve"> appearing in the proposed </w:t>
      </w:r>
      <w:r w:rsidR="00267E69">
        <w:rPr>
          <w:rFonts w:ascii="Times New Roman" w:hAnsi="Times New Roman"/>
          <w:color w:val="000000"/>
          <w:sz w:val="22"/>
          <w:szCs w:val="22"/>
        </w:rPr>
        <w:t>textbook, Mayborn noted these reflect</w:t>
      </w:r>
      <w:r w:rsidR="00B16241">
        <w:rPr>
          <w:rFonts w:ascii="Times New Roman" w:hAnsi="Times New Roman"/>
          <w:color w:val="000000"/>
          <w:sz w:val="22"/>
          <w:szCs w:val="22"/>
        </w:rPr>
        <w:t xml:space="preserve"> science textbook conventions illustrating professional areas in hea</w:t>
      </w:r>
      <w:r w:rsidR="00267E69">
        <w:rPr>
          <w:rFonts w:ascii="Times New Roman" w:hAnsi="Times New Roman"/>
          <w:color w:val="000000"/>
          <w:sz w:val="22"/>
          <w:szCs w:val="22"/>
        </w:rPr>
        <w:t>lth.  Chamberlin</w:t>
      </w:r>
      <w:r w:rsidR="00B16241">
        <w:rPr>
          <w:rFonts w:ascii="Times New Roman" w:hAnsi="Times New Roman"/>
          <w:color w:val="000000"/>
          <w:sz w:val="22"/>
          <w:szCs w:val="22"/>
        </w:rPr>
        <w:t xml:space="preserve"> asked how stude</w:t>
      </w:r>
      <w:r w:rsidR="00267E69">
        <w:rPr>
          <w:rFonts w:ascii="Times New Roman" w:hAnsi="Times New Roman"/>
          <w:color w:val="000000"/>
          <w:sz w:val="22"/>
          <w:szCs w:val="22"/>
        </w:rPr>
        <w:t>nts would be encouraged to meet the writing requirement</w:t>
      </w:r>
      <w:r w:rsidR="00B16241">
        <w:rPr>
          <w:rFonts w:ascii="Times New Roman" w:hAnsi="Times New Roman"/>
          <w:color w:val="000000"/>
          <w:sz w:val="22"/>
          <w:szCs w:val="22"/>
        </w:rPr>
        <w:t xml:space="preserve"> when the only such assignment appears at the end of the course</w:t>
      </w:r>
      <w:r w:rsidR="00AC1B0D">
        <w:rPr>
          <w:rFonts w:ascii="Times New Roman" w:hAnsi="Times New Roman"/>
          <w:color w:val="000000"/>
          <w:sz w:val="22"/>
          <w:szCs w:val="22"/>
        </w:rPr>
        <w:t xml:space="preserve"> during the last</w:t>
      </w:r>
      <w:r w:rsidR="002124CA">
        <w:rPr>
          <w:rFonts w:ascii="Times New Roman" w:hAnsi="Times New Roman"/>
          <w:color w:val="000000"/>
          <w:sz w:val="22"/>
          <w:szCs w:val="22"/>
        </w:rPr>
        <w:t xml:space="preserve"> week and is neither graded nor included in the final grade</w:t>
      </w:r>
      <w:r w:rsidR="00B16241">
        <w:rPr>
          <w:rFonts w:ascii="Times New Roman" w:hAnsi="Times New Roman"/>
          <w:color w:val="000000"/>
          <w:sz w:val="22"/>
          <w:szCs w:val="22"/>
        </w:rPr>
        <w:t xml:space="preserve">.  Other members agreed.  Knox asked </w:t>
      </w:r>
      <w:r w:rsidR="008548A5">
        <w:rPr>
          <w:rFonts w:ascii="Times New Roman" w:hAnsi="Times New Roman"/>
          <w:color w:val="000000"/>
          <w:sz w:val="22"/>
          <w:szCs w:val="22"/>
        </w:rPr>
        <w:t>about the division between graded course work and assessment measures.  Bennett stated that assessment could be embedded in assignments</w:t>
      </w:r>
      <w:r w:rsidR="00B16241">
        <w:rPr>
          <w:rFonts w:ascii="Times New Roman" w:hAnsi="Times New Roman"/>
          <w:color w:val="000000"/>
          <w:sz w:val="22"/>
          <w:szCs w:val="22"/>
        </w:rPr>
        <w:t>.</w:t>
      </w:r>
      <w:r w:rsidR="008548A5">
        <w:rPr>
          <w:rFonts w:ascii="Times New Roman" w:hAnsi="Times New Roman"/>
          <w:color w:val="000000"/>
          <w:sz w:val="22"/>
          <w:szCs w:val="22"/>
        </w:rPr>
        <w:t xml:space="preserve">  Baker-Sperry said identifying which test items are for assessment goals</w:t>
      </w:r>
      <w:r w:rsidR="00267E69">
        <w:rPr>
          <w:rFonts w:ascii="Times New Roman" w:hAnsi="Times New Roman"/>
          <w:color w:val="000000"/>
          <w:sz w:val="22"/>
          <w:szCs w:val="22"/>
        </w:rPr>
        <w:t xml:space="preserve"> is always desirable.  The way general education syllabi are</w:t>
      </w:r>
      <w:r w:rsidR="008548A5">
        <w:rPr>
          <w:rFonts w:ascii="Times New Roman" w:hAnsi="Times New Roman"/>
          <w:color w:val="000000"/>
          <w:sz w:val="22"/>
          <w:szCs w:val="22"/>
        </w:rPr>
        <w:t xml:space="preserve"> written is </w:t>
      </w:r>
      <w:r w:rsidR="00267E69">
        <w:rPr>
          <w:rFonts w:ascii="Times New Roman" w:hAnsi="Times New Roman"/>
          <w:color w:val="000000"/>
          <w:sz w:val="22"/>
          <w:szCs w:val="22"/>
        </w:rPr>
        <w:t xml:space="preserve">a </w:t>
      </w:r>
      <w:r w:rsidR="008548A5">
        <w:rPr>
          <w:rFonts w:ascii="Times New Roman" w:hAnsi="Times New Roman"/>
          <w:color w:val="000000"/>
          <w:sz w:val="22"/>
          <w:szCs w:val="22"/>
        </w:rPr>
        <w:t xml:space="preserve">substantial issue </w:t>
      </w:r>
      <w:r w:rsidR="0076052A">
        <w:rPr>
          <w:rFonts w:ascii="Times New Roman" w:hAnsi="Times New Roman"/>
          <w:color w:val="000000"/>
          <w:sz w:val="22"/>
          <w:szCs w:val="22"/>
        </w:rPr>
        <w:t>because updating i</w:t>
      </w:r>
      <w:r w:rsidR="008548A5">
        <w:rPr>
          <w:rFonts w:ascii="Times New Roman" w:hAnsi="Times New Roman"/>
          <w:color w:val="000000"/>
          <w:sz w:val="22"/>
          <w:szCs w:val="22"/>
        </w:rPr>
        <w:t>s necessary.  Mayborn suggested that a more robust writing requirement could be added to the present syllabus.</w:t>
      </w:r>
      <w:r w:rsidR="00536050">
        <w:rPr>
          <w:rFonts w:ascii="Times New Roman" w:hAnsi="Times New Roman"/>
          <w:color w:val="000000"/>
          <w:sz w:val="22"/>
          <w:szCs w:val="22"/>
        </w:rPr>
        <w:t xml:space="preserve">  After brief discussion by Chamberlin and Zellman</w:t>
      </w:r>
      <w:r w:rsidR="008548A5">
        <w:rPr>
          <w:rFonts w:ascii="Times New Roman" w:hAnsi="Times New Roman"/>
          <w:color w:val="000000"/>
          <w:sz w:val="22"/>
          <w:szCs w:val="22"/>
        </w:rPr>
        <w:t xml:space="preserve"> regarding </w:t>
      </w:r>
      <w:r w:rsidR="00536050">
        <w:rPr>
          <w:rFonts w:ascii="Times New Roman" w:hAnsi="Times New Roman"/>
          <w:color w:val="000000"/>
          <w:sz w:val="22"/>
          <w:szCs w:val="22"/>
        </w:rPr>
        <w:t>writing for different goals</w:t>
      </w:r>
      <w:r w:rsidR="0076052A">
        <w:rPr>
          <w:rFonts w:ascii="Times New Roman" w:hAnsi="Times New Roman"/>
          <w:color w:val="000000"/>
          <w:sz w:val="22"/>
          <w:szCs w:val="22"/>
        </w:rPr>
        <w:t xml:space="preserve">, </w:t>
      </w:r>
      <w:r w:rsidR="00536050">
        <w:rPr>
          <w:rFonts w:ascii="Times New Roman" w:hAnsi="Times New Roman"/>
          <w:color w:val="000000"/>
          <w:sz w:val="22"/>
          <w:szCs w:val="22"/>
        </w:rPr>
        <w:t>Chamberlin</w:t>
      </w:r>
      <w:r w:rsidR="008548A5">
        <w:rPr>
          <w:rFonts w:ascii="Times New Roman" w:hAnsi="Times New Roman"/>
          <w:color w:val="000000"/>
          <w:sz w:val="22"/>
          <w:szCs w:val="22"/>
        </w:rPr>
        <w:t xml:space="preserve"> checked the writing requirement: &lt;50 students, one writing with instructor feedback; &gt;</w:t>
      </w:r>
      <w:r w:rsidR="0076052A">
        <w:rPr>
          <w:rFonts w:ascii="Times New Roman" w:hAnsi="Times New Roman"/>
          <w:color w:val="000000"/>
          <w:sz w:val="22"/>
          <w:szCs w:val="22"/>
        </w:rPr>
        <w:t>50 students, short</w:t>
      </w:r>
      <w:r w:rsidR="008548A5">
        <w:rPr>
          <w:rFonts w:ascii="Times New Roman" w:hAnsi="Times New Roman"/>
          <w:color w:val="000000"/>
          <w:sz w:val="22"/>
          <w:szCs w:val="22"/>
        </w:rPr>
        <w:t xml:space="preserve"> essays with no instructor feedback.  </w:t>
      </w:r>
      <w:r w:rsidR="00983A17">
        <w:rPr>
          <w:rFonts w:ascii="Times New Roman" w:hAnsi="Times New Roman"/>
          <w:color w:val="000000"/>
          <w:sz w:val="22"/>
          <w:szCs w:val="22"/>
        </w:rPr>
        <w:t xml:space="preserve">McConnell will support two writings early in the semester followed by graded ones later.  Knox noted that requirements for Goal 2 </w:t>
      </w:r>
      <w:r w:rsidR="0076052A">
        <w:rPr>
          <w:rFonts w:ascii="Times New Roman" w:hAnsi="Times New Roman"/>
          <w:color w:val="000000"/>
          <w:sz w:val="22"/>
          <w:szCs w:val="22"/>
        </w:rPr>
        <w:t>(b) (3) should be</w:t>
      </w:r>
      <w:r w:rsidR="00983A17">
        <w:rPr>
          <w:rFonts w:ascii="Times New Roman" w:hAnsi="Times New Roman"/>
          <w:color w:val="000000"/>
          <w:sz w:val="22"/>
          <w:szCs w:val="22"/>
        </w:rPr>
        <w:t xml:space="preserve"> process</w:t>
      </w:r>
      <w:r w:rsidR="0076052A">
        <w:rPr>
          <w:rFonts w:ascii="Times New Roman" w:hAnsi="Times New Roman"/>
          <w:color w:val="000000"/>
          <w:sz w:val="22"/>
          <w:szCs w:val="22"/>
        </w:rPr>
        <w:t xml:space="preserve"> as in the Learning Outcome Statement,</w:t>
      </w:r>
      <w:r w:rsidR="00983A17">
        <w:rPr>
          <w:rFonts w:ascii="Times New Roman" w:hAnsi="Times New Roman"/>
          <w:color w:val="000000"/>
          <w:sz w:val="22"/>
          <w:szCs w:val="22"/>
        </w:rPr>
        <w:t xml:space="preserve"> but </w:t>
      </w:r>
      <w:r w:rsidR="0076052A">
        <w:rPr>
          <w:rFonts w:ascii="Times New Roman" w:hAnsi="Times New Roman"/>
          <w:color w:val="000000"/>
          <w:sz w:val="22"/>
          <w:szCs w:val="22"/>
        </w:rPr>
        <w:t xml:space="preserve">is </w:t>
      </w:r>
      <w:r w:rsidR="002124CA">
        <w:rPr>
          <w:rFonts w:ascii="Times New Roman" w:hAnsi="Times New Roman"/>
          <w:color w:val="000000"/>
          <w:sz w:val="22"/>
          <w:szCs w:val="22"/>
        </w:rPr>
        <w:t>in the current version</w:t>
      </w:r>
      <w:r w:rsidR="0076052A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983A17">
        <w:rPr>
          <w:rFonts w:ascii="Times New Roman" w:hAnsi="Times New Roman"/>
          <w:color w:val="000000"/>
          <w:sz w:val="22"/>
          <w:szCs w:val="22"/>
        </w:rPr>
        <w:t>written to emphasize content.  Baker-Sperry will send writing requirements to McConnell, noting the main change to the proposal should be emphasis on “substantial” writing content.  Baker-Sperry moved to accept the proposal with revisions and Steve B. seconded.</w:t>
      </w:r>
      <w:r w:rsidR="008548A5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B16241">
        <w:rPr>
          <w:rFonts w:ascii="Times New Roman" w:hAnsi="Times New Roman"/>
          <w:color w:val="000000"/>
          <w:sz w:val="22"/>
          <w:szCs w:val="22"/>
        </w:rPr>
        <w:t xml:space="preserve">  </w:t>
      </w:r>
      <w:r w:rsidR="0076052A">
        <w:rPr>
          <w:rFonts w:ascii="Times New Roman" w:hAnsi="Times New Roman"/>
          <w:color w:val="000000"/>
          <w:sz w:val="22"/>
          <w:szCs w:val="22"/>
        </w:rPr>
        <w:t>Motion passed</w:t>
      </w:r>
      <w:r w:rsidR="00983A17">
        <w:rPr>
          <w:rFonts w:ascii="Times New Roman" w:hAnsi="Times New Roman"/>
          <w:color w:val="000000"/>
          <w:sz w:val="22"/>
          <w:szCs w:val="22"/>
        </w:rPr>
        <w:t xml:space="preserve">.  </w:t>
      </w:r>
      <w:r w:rsidR="0076052A">
        <w:rPr>
          <w:rFonts w:ascii="Times New Roman" w:hAnsi="Times New Roman"/>
          <w:color w:val="000000"/>
          <w:sz w:val="22"/>
          <w:szCs w:val="22"/>
        </w:rPr>
        <w:t>(Afterwards</w:t>
      </w:r>
      <w:r w:rsidR="00983A17">
        <w:rPr>
          <w:rFonts w:ascii="Times New Roman" w:hAnsi="Times New Roman"/>
          <w:color w:val="000000"/>
          <w:sz w:val="22"/>
          <w:szCs w:val="22"/>
        </w:rPr>
        <w:t>, some discussion centered on the number and ch</w:t>
      </w:r>
      <w:r w:rsidR="00536050">
        <w:rPr>
          <w:rFonts w:ascii="Times New Roman" w:hAnsi="Times New Roman"/>
          <w:color w:val="000000"/>
          <w:sz w:val="22"/>
          <w:szCs w:val="22"/>
        </w:rPr>
        <w:t>o</w:t>
      </w:r>
      <w:r w:rsidR="00983A17">
        <w:rPr>
          <w:rFonts w:ascii="Times New Roman" w:hAnsi="Times New Roman"/>
          <w:color w:val="000000"/>
          <w:sz w:val="22"/>
          <w:szCs w:val="22"/>
        </w:rPr>
        <w:t>ice of goals.</w:t>
      </w:r>
      <w:r w:rsidR="002124CA">
        <w:rPr>
          <w:rFonts w:ascii="Times New Roman" w:hAnsi="Times New Roman"/>
          <w:color w:val="000000"/>
          <w:sz w:val="22"/>
          <w:szCs w:val="22"/>
        </w:rPr>
        <w:t xml:space="preserve">  Chamberlin noted that all four assessment plans are identical; they should be different to reflect the focus on the different goals.  </w:t>
      </w:r>
      <w:r w:rsidR="00983A17">
        <w:rPr>
          <w:rFonts w:ascii="Times New Roman" w:hAnsi="Times New Roman"/>
          <w:color w:val="000000"/>
          <w:sz w:val="22"/>
          <w:szCs w:val="22"/>
        </w:rPr>
        <w:t xml:space="preserve">  </w:t>
      </w:r>
      <w:r w:rsidR="00E2411F">
        <w:rPr>
          <w:rFonts w:ascii="Times New Roman" w:hAnsi="Times New Roman"/>
          <w:color w:val="000000"/>
          <w:sz w:val="22"/>
          <w:szCs w:val="22"/>
        </w:rPr>
        <w:t>Daytner clarified</w:t>
      </w:r>
      <w:r w:rsidR="00983A17">
        <w:rPr>
          <w:rFonts w:ascii="Times New Roman" w:hAnsi="Times New Roman"/>
          <w:color w:val="000000"/>
          <w:sz w:val="22"/>
          <w:szCs w:val="22"/>
        </w:rPr>
        <w:t xml:space="preserve"> that two goals can be put for</w:t>
      </w:r>
      <w:r w:rsidR="0076052A">
        <w:rPr>
          <w:rFonts w:ascii="Times New Roman" w:hAnsi="Times New Roman"/>
          <w:color w:val="000000"/>
          <w:sz w:val="22"/>
          <w:szCs w:val="22"/>
        </w:rPr>
        <w:t>th.  Bennett</w:t>
      </w:r>
      <w:r w:rsidR="00E2411F">
        <w:rPr>
          <w:rFonts w:ascii="Times New Roman" w:hAnsi="Times New Roman"/>
          <w:color w:val="000000"/>
          <w:sz w:val="22"/>
          <w:szCs w:val="22"/>
        </w:rPr>
        <w:t xml:space="preserve"> suggested</w:t>
      </w:r>
      <w:r w:rsidR="00536050">
        <w:rPr>
          <w:rFonts w:ascii="Times New Roman" w:hAnsi="Times New Roman"/>
          <w:color w:val="000000"/>
          <w:sz w:val="22"/>
          <w:szCs w:val="22"/>
        </w:rPr>
        <w:t xml:space="preserve"> that this co</w:t>
      </w:r>
      <w:r w:rsidR="00983A17">
        <w:rPr>
          <w:rFonts w:ascii="Times New Roman" w:hAnsi="Times New Roman"/>
          <w:color w:val="000000"/>
          <w:sz w:val="22"/>
          <w:szCs w:val="22"/>
        </w:rPr>
        <w:t>urse use the same goals as used for other courses in the department.</w:t>
      </w:r>
      <w:r w:rsidR="0076052A">
        <w:rPr>
          <w:rFonts w:ascii="Times New Roman" w:hAnsi="Times New Roman"/>
          <w:color w:val="000000"/>
          <w:sz w:val="22"/>
          <w:szCs w:val="22"/>
        </w:rPr>
        <w:t>)</w:t>
      </w:r>
      <w:r w:rsidR="001250F3">
        <w:rPr>
          <w:rFonts w:ascii="Times New Roman" w:hAnsi="Times New Roman"/>
          <w:color w:val="000000"/>
          <w:sz w:val="22"/>
          <w:szCs w:val="22"/>
        </w:rPr>
        <w:t xml:space="preserve">  That would be 1 and 4.</w:t>
      </w:r>
    </w:p>
    <w:p w:rsidR="00983A17" w:rsidRDefault="00983A17" w:rsidP="002F4369">
      <w:pPr>
        <w:rPr>
          <w:rFonts w:ascii="Times New Roman" w:hAnsi="Times New Roman"/>
          <w:color w:val="000000"/>
          <w:sz w:val="22"/>
          <w:szCs w:val="22"/>
        </w:rPr>
      </w:pPr>
    </w:p>
    <w:p w:rsidR="00983A17" w:rsidRDefault="00983A17" w:rsidP="002F4369">
      <w:pP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b. Advanced Placement Course</w:t>
      </w:r>
    </w:p>
    <w:p w:rsidR="00983A17" w:rsidRPr="00611F92" w:rsidRDefault="00C51814" w:rsidP="002F4369">
      <w:pP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Chamberlin </w:t>
      </w:r>
      <w:r w:rsidR="00E2411F">
        <w:rPr>
          <w:rFonts w:ascii="Times New Roman" w:hAnsi="Times New Roman"/>
          <w:color w:val="000000"/>
          <w:sz w:val="22"/>
          <w:szCs w:val="22"/>
        </w:rPr>
        <w:t>began</w:t>
      </w:r>
      <w:r w:rsidR="0076052A">
        <w:rPr>
          <w:rFonts w:ascii="Times New Roman" w:hAnsi="Times New Roman"/>
          <w:color w:val="000000"/>
          <w:sz w:val="22"/>
          <w:szCs w:val="22"/>
        </w:rPr>
        <w:t xml:space="preserve"> by confirming how AP</w:t>
      </w:r>
      <w:r>
        <w:rPr>
          <w:rFonts w:ascii="Times New Roman" w:hAnsi="Times New Roman"/>
          <w:color w:val="000000"/>
          <w:sz w:val="22"/>
          <w:szCs w:val="22"/>
        </w:rPr>
        <w:t xml:space="preserve"> requests have been processed in the past; however, AP seminars are new and need to be addressed indivi</w:t>
      </w:r>
      <w:r w:rsidR="00E2411F">
        <w:rPr>
          <w:rFonts w:ascii="Times New Roman" w:hAnsi="Times New Roman"/>
          <w:color w:val="000000"/>
          <w:sz w:val="22"/>
          <w:szCs w:val="22"/>
        </w:rPr>
        <w:t>dually.  It wa</w:t>
      </w:r>
      <w:r w:rsidR="0076052A">
        <w:rPr>
          <w:rFonts w:ascii="Times New Roman" w:hAnsi="Times New Roman"/>
          <w:color w:val="000000"/>
          <w:sz w:val="22"/>
          <w:szCs w:val="22"/>
        </w:rPr>
        <w:t xml:space="preserve">s agreed that for this humanities course </w:t>
      </w:r>
      <w:r w:rsidR="00BB6FA9">
        <w:rPr>
          <w:rFonts w:ascii="Times New Roman" w:hAnsi="Times New Roman"/>
          <w:color w:val="000000"/>
          <w:sz w:val="22"/>
          <w:szCs w:val="22"/>
        </w:rPr>
        <w:t>CGE will follow Section 2</w:t>
      </w:r>
      <w:r w:rsidR="00FA766C">
        <w:rPr>
          <w:rFonts w:ascii="Times New Roman" w:hAnsi="Times New Roman"/>
          <w:color w:val="000000"/>
          <w:sz w:val="22"/>
          <w:szCs w:val="22"/>
        </w:rPr>
        <w:t>. Council on General Education Review</w:t>
      </w:r>
      <w:r w:rsidR="00BB6FA9">
        <w:rPr>
          <w:rFonts w:ascii="Times New Roman" w:hAnsi="Times New Roman"/>
          <w:color w:val="000000"/>
          <w:sz w:val="22"/>
          <w:szCs w:val="22"/>
        </w:rPr>
        <w:t xml:space="preserve"> of</w:t>
      </w:r>
      <w:r>
        <w:rPr>
          <w:rFonts w:ascii="Times New Roman" w:hAnsi="Times New Roman"/>
          <w:color w:val="000000"/>
          <w:sz w:val="22"/>
          <w:szCs w:val="22"/>
        </w:rPr>
        <w:t xml:space="preserve"> the </w:t>
      </w:r>
      <w:r w:rsidR="00BB6FA9">
        <w:rPr>
          <w:rFonts w:ascii="Times New Roman" w:hAnsi="Times New Roman"/>
          <w:color w:val="000000"/>
          <w:sz w:val="22"/>
          <w:szCs w:val="22"/>
        </w:rPr>
        <w:t xml:space="preserve">“Policy on Articulating Credit for Advanced Placement and External Examinations.” </w:t>
      </w:r>
      <w:r>
        <w:rPr>
          <w:rFonts w:ascii="Times New Roman" w:hAnsi="Times New Roman"/>
          <w:color w:val="000000"/>
          <w:sz w:val="22"/>
          <w:szCs w:val="22"/>
        </w:rPr>
        <w:t xml:space="preserve"> Mayborn asked if the proposal had been reviewed by a department.  Knox asked if CGE is the second step in the approval process.  Chamberlin said CGE can assume all preliminary steps have been taken.  Steve moved and Karen seconded that t</w:t>
      </w:r>
      <w:r w:rsidR="0076052A">
        <w:rPr>
          <w:rFonts w:ascii="Times New Roman" w:hAnsi="Times New Roman"/>
          <w:color w:val="000000"/>
          <w:sz w:val="22"/>
          <w:szCs w:val="22"/>
        </w:rPr>
        <w:t>his AP course be approved.  Motion passed.</w:t>
      </w:r>
      <w:r>
        <w:rPr>
          <w:rFonts w:ascii="Times New Roman" w:hAnsi="Times New Roman"/>
          <w:color w:val="000000"/>
          <w:sz w:val="22"/>
          <w:szCs w:val="22"/>
        </w:rPr>
        <w:t xml:space="preserve">  </w:t>
      </w:r>
    </w:p>
    <w:p w:rsidR="002F4369" w:rsidRPr="00D51B7D" w:rsidRDefault="002F4369" w:rsidP="002F4369">
      <w:pPr>
        <w:rPr>
          <w:rFonts w:ascii="Times New Roman" w:hAnsi="Times New Roman"/>
          <w:color w:val="000000"/>
          <w:sz w:val="22"/>
          <w:szCs w:val="22"/>
        </w:rPr>
      </w:pPr>
    </w:p>
    <w:p w:rsidR="002F4369" w:rsidRDefault="00C51814" w:rsidP="002F4369">
      <w:pPr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>Old BUSINESS</w:t>
      </w:r>
    </w:p>
    <w:p w:rsidR="002F4369" w:rsidRDefault="00C51814" w:rsidP="002F4369">
      <w:pPr>
        <w:rPr>
          <w:rFonts w:ascii="Times New Roman" w:hAnsi="Times New Roman"/>
          <w:color w:val="000000"/>
          <w:sz w:val="22"/>
          <w:szCs w:val="22"/>
        </w:rPr>
      </w:pPr>
      <w:r w:rsidRPr="00C51814">
        <w:rPr>
          <w:rFonts w:ascii="Times New Roman" w:hAnsi="Times New Roman"/>
          <w:color w:val="000000"/>
          <w:sz w:val="22"/>
          <w:szCs w:val="22"/>
        </w:rPr>
        <w:t>None.</w:t>
      </w:r>
    </w:p>
    <w:p w:rsidR="00C51814" w:rsidRPr="00D51B7D" w:rsidRDefault="00C51814" w:rsidP="002F4369">
      <w:pPr>
        <w:rPr>
          <w:rFonts w:ascii="Times New Roman" w:hAnsi="Times New Roman"/>
          <w:color w:val="000000"/>
          <w:sz w:val="22"/>
          <w:szCs w:val="22"/>
        </w:rPr>
      </w:pPr>
    </w:p>
    <w:p w:rsidR="002F4369" w:rsidRPr="00D51B7D" w:rsidRDefault="002F4369" w:rsidP="002F4369">
      <w:pPr>
        <w:outlineLvl w:val="0"/>
        <w:rPr>
          <w:rFonts w:ascii="Times New Roman" w:hAnsi="Times New Roman"/>
          <w:b/>
          <w:color w:val="000000"/>
          <w:sz w:val="22"/>
          <w:szCs w:val="22"/>
        </w:rPr>
      </w:pPr>
      <w:r w:rsidRPr="00D51B7D">
        <w:rPr>
          <w:rFonts w:ascii="Times New Roman" w:hAnsi="Times New Roman"/>
          <w:b/>
          <w:color w:val="000000"/>
          <w:sz w:val="22"/>
          <w:szCs w:val="22"/>
        </w:rPr>
        <w:t>ADJOURNMENT</w:t>
      </w:r>
    </w:p>
    <w:p w:rsidR="002F4369" w:rsidRPr="00D51B7D" w:rsidRDefault="00C51814" w:rsidP="002F4369">
      <w:pPr>
        <w:outlineLvl w:val="0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The meeting adjourned at 4:38</w:t>
      </w:r>
      <w:r w:rsidR="002F4369" w:rsidRPr="00D51B7D">
        <w:rPr>
          <w:rFonts w:ascii="Times New Roman" w:hAnsi="Times New Roman"/>
          <w:color w:val="000000"/>
          <w:sz w:val="22"/>
          <w:szCs w:val="22"/>
        </w:rPr>
        <w:t xml:space="preserve"> p.m. afte</w:t>
      </w:r>
      <w:r w:rsidR="0094285C">
        <w:rPr>
          <w:rFonts w:ascii="Times New Roman" w:hAnsi="Times New Roman"/>
          <w:color w:val="000000"/>
          <w:sz w:val="22"/>
          <w:szCs w:val="22"/>
        </w:rPr>
        <w:t>r Zellman moved and Anderson</w:t>
      </w:r>
      <w:r w:rsidR="002F4369" w:rsidRPr="00D51B7D">
        <w:rPr>
          <w:rFonts w:ascii="Times New Roman" w:hAnsi="Times New Roman"/>
          <w:color w:val="000000"/>
          <w:sz w:val="22"/>
          <w:szCs w:val="22"/>
        </w:rPr>
        <w:t xml:space="preserve"> seconded.</w:t>
      </w:r>
    </w:p>
    <w:p w:rsidR="002F4369" w:rsidRPr="00D51B7D" w:rsidRDefault="002F4369" w:rsidP="002F4369">
      <w:pPr>
        <w:outlineLvl w:val="0"/>
        <w:rPr>
          <w:rFonts w:ascii="Times New Roman" w:hAnsi="Times New Roman"/>
          <w:b/>
          <w:color w:val="000000"/>
          <w:sz w:val="22"/>
          <w:szCs w:val="22"/>
        </w:rPr>
      </w:pPr>
    </w:p>
    <w:p w:rsidR="002F4369" w:rsidRPr="00D51B7D" w:rsidRDefault="002F4369" w:rsidP="002F4369">
      <w:pPr>
        <w:rPr>
          <w:rFonts w:ascii="Times New Roman" w:hAnsi="Times New Roman"/>
          <w:color w:val="000000"/>
          <w:sz w:val="22"/>
          <w:szCs w:val="22"/>
        </w:rPr>
      </w:pPr>
      <w:r w:rsidRPr="00D51B7D">
        <w:rPr>
          <w:rFonts w:ascii="Times New Roman" w:hAnsi="Times New Roman"/>
          <w:color w:val="000000"/>
          <w:sz w:val="22"/>
          <w:szCs w:val="22"/>
        </w:rPr>
        <w:t>Next Meeting of CGE:   November 1</w:t>
      </w:r>
      <w:r w:rsidR="00BB6FA9">
        <w:rPr>
          <w:rFonts w:ascii="Times New Roman" w:hAnsi="Times New Roman"/>
          <w:color w:val="000000"/>
          <w:sz w:val="22"/>
          <w:szCs w:val="22"/>
        </w:rPr>
        <w:t>5</w:t>
      </w:r>
      <w:r w:rsidRPr="00D51B7D">
        <w:rPr>
          <w:rFonts w:ascii="Times New Roman" w:hAnsi="Times New Roman"/>
          <w:color w:val="000000"/>
          <w:sz w:val="22"/>
          <w:szCs w:val="22"/>
        </w:rPr>
        <w:t>, 2018, Thursday, 3:30 to 5:00, 501 Stipes Hall</w:t>
      </w:r>
      <w:r w:rsidRPr="00D51B7D">
        <w:rPr>
          <w:rFonts w:ascii="Times New Roman" w:hAnsi="Times New Roman"/>
          <w:color w:val="000000"/>
          <w:sz w:val="22"/>
          <w:szCs w:val="22"/>
        </w:rPr>
        <w:tab/>
      </w:r>
    </w:p>
    <w:p w:rsidR="004E1E3E" w:rsidRDefault="004E1E3E"/>
    <w:sectPr w:rsidR="004E1E3E" w:rsidSect="00864F2B"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6706" w:rsidRDefault="007C6706">
      <w:r>
        <w:separator/>
      </w:r>
    </w:p>
  </w:endnote>
  <w:endnote w:type="continuationSeparator" w:id="0">
    <w:p w:rsidR="007C6706" w:rsidRDefault="007C67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09AB" w:rsidRDefault="00AD57BF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625B5">
      <w:rPr>
        <w:noProof/>
      </w:rPr>
      <w:t>1</w:t>
    </w:r>
    <w:r>
      <w:rPr>
        <w:noProof/>
      </w:rPr>
      <w:fldChar w:fldCharType="end"/>
    </w:r>
  </w:p>
  <w:p w:rsidR="005409AB" w:rsidRDefault="007C670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6706" w:rsidRDefault="007C6706">
      <w:r>
        <w:separator/>
      </w:r>
    </w:p>
  </w:footnote>
  <w:footnote w:type="continuationSeparator" w:id="0">
    <w:p w:rsidR="007C6706" w:rsidRDefault="007C67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369"/>
    <w:rsid w:val="000625B5"/>
    <w:rsid w:val="00105DB7"/>
    <w:rsid w:val="001250F3"/>
    <w:rsid w:val="001C2AE4"/>
    <w:rsid w:val="002124CA"/>
    <w:rsid w:val="00267E69"/>
    <w:rsid w:val="002D7D2B"/>
    <w:rsid w:val="002F4369"/>
    <w:rsid w:val="00334805"/>
    <w:rsid w:val="004E1E3E"/>
    <w:rsid w:val="00536050"/>
    <w:rsid w:val="00611F92"/>
    <w:rsid w:val="0071541F"/>
    <w:rsid w:val="0076052A"/>
    <w:rsid w:val="007C6706"/>
    <w:rsid w:val="007C6AAA"/>
    <w:rsid w:val="007D375E"/>
    <w:rsid w:val="008548A5"/>
    <w:rsid w:val="0094285C"/>
    <w:rsid w:val="00983A17"/>
    <w:rsid w:val="00A748EC"/>
    <w:rsid w:val="00AC1B0D"/>
    <w:rsid w:val="00AD57BF"/>
    <w:rsid w:val="00B16241"/>
    <w:rsid w:val="00BB6FA9"/>
    <w:rsid w:val="00C51814"/>
    <w:rsid w:val="00D47F6E"/>
    <w:rsid w:val="00E2411F"/>
    <w:rsid w:val="00E24690"/>
    <w:rsid w:val="00F504B9"/>
    <w:rsid w:val="00F72F94"/>
    <w:rsid w:val="00FA7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4369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F436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4369"/>
    <w:rPr>
      <w:rFonts w:ascii="Cambria" w:eastAsia="MS Mincho" w:hAnsi="Cambria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411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411F"/>
    <w:rPr>
      <w:rFonts w:ascii="Segoe UI" w:eastAsia="MS Mincho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4369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F436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4369"/>
    <w:rPr>
      <w:rFonts w:ascii="Cambria" w:eastAsia="MS Mincho" w:hAnsi="Cambria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411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411F"/>
    <w:rPr>
      <w:rFonts w:ascii="Segoe UI" w:eastAsia="MS Mincho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976</Words>
  <Characters>5564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6527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 L Knox</dc:creator>
  <cp:lastModifiedBy>Annette E Hamm</cp:lastModifiedBy>
  <cp:revision>2</cp:revision>
  <cp:lastPrinted>2018-11-29T16:01:00Z</cp:lastPrinted>
  <dcterms:created xsi:type="dcterms:W3CDTF">2019-01-08T21:07:00Z</dcterms:created>
  <dcterms:modified xsi:type="dcterms:W3CDTF">2019-01-08T21:07:00Z</dcterms:modified>
</cp:coreProperties>
</file>