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9B0" w:rsidRPr="00A52A70" w:rsidRDefault="00B269B0" w:rsidP="00B269B0">
      <w:pPr>
        <w:spacing w:after="0" w:line="240" w:lineRule="auto"/>
        <w:jc w:val="center"/>
        <w:rPr>
          <w:b/>
        </w:rPr>
      </w:pPr>
      <w:bookmarkStart w:id="0" w:name="_GoBack"/>
      <w:bookmarkEnd w:id="0"/>
      <w:r w:rsidRPr="00A52A70">
        <w:rPr>
          <w:b/>
        </w:rPr>
        <w:t>WIU Council on General Education</w:t>
      </w:r>
    </w:p>
    <w:p w:rsidR="00B269B0" w:rsidRPr="00A52A70" w:rsidRDefault="00B269B0" w:rsidP="00B269B0">
      <w:pPr>
        <w:spacing w:after="0" w:line="240" w:lineRule="auto"/>
        <w:jc w:val="center"/>
        <w:rPr>
          <w:b/>
        </w:rPr>
      </w:pPr>
      <w:r w:rsidRPr="00A52A70">
        <w:rPr>
          <w:b/>
        </w:rPr>
        <w:t>Meeting Minutes</w:t>
      </w:r>
    </w:p>
    <w:p w:rsidR="00B269B0" w:rsidRPr="00A52A70" w:rsidRDefault="00B269B0" w:rsidP="00B269B0">
      <w:pPr>
        <w:spacing w:after="0" w:line="240" w:lineRule="auto"/>
        <w:jc w:val="center"/>
        <w:rPr>
          <w:b/>
        </w:rPr>
      </w:pPr>
      <w:r>
        <w:rPr>
          <w:b/>
        </w:rPr>
        <w:t>April 3</w:t>
      </w:r>
      <w:r w:rsidRPr="00A52A70">
        <w:rPr>
          <w:b/>
        </w:rPr>
        <w:t>, 2014</w:t>
      </w:r>
    </w:p>
    <w:p w:rsidR="00B269B0" w:rsidRDefault="00B269B0" w:rsidP="00B269B0">
      <w:r>
        <w:t>Spring 2014  CGE Members</w:t>
      </w:r>
    </w:p>
    <w:p w:rsidR="00B269B0" w:rsidRDefault="00B269B0" w:rsidP="00B269B0">
      <w:pPr>
        <w:pStyle w:val="ListParagraph"/>
        <w:tabs>
          <w:tab w:val="left" w:pos="1620"/>
          <w:tab w:val="left" w:pos="2160"/>
          <w:tab w:val="left" w:pos="5040"/>
        </w:tabs>
        <w:ind w:left="0"/>
      </w:pPr>
      <w:r>
        <w:t>Marjorie Allison</w:t>
      </w:r>
      <w:r>
        <w:tab/>
      </w:r>
      <w:r>
        <w:tab/>
        <w:t>Dept. of English and Journalism</w:t>
      </w:r>
      <w:r>
        <w:tab/>
      </w:r>
      <w:r>
        <w:tab/>
      </w:r>
      <w:r>
        <w:tab/>
        <w:t>(Humanities/Fine Arts)</w:t>
      </w:r>
    </w:p>
    <w:p w:rsidR="00B269B0" w:rsidRPr="002E4CA5" w:rsidRDefault="00B269B0" w:rsidP="00B269B0">
      <w:pPr>
        <w:pStyle w:val="ListParagraph"/>
        <w:tabs>
          <w:tab w:val="left" w:pos="1620"/>
          <w:tab w:val="left" w:pos="2160"/>
          <w:tab w:val="left" w:pos="5040"/>
        </w:tabs>
        <w:ind w:left="0"/>
      </w:pPr>
      <w:r w:rsidRPr="001E31AE">
        <w:t>Irina Andreeva</w:t>
      </w:r>
      <w:r w:rsidRPr="001E31AE">
        <w:tab/>
      </w:r>
      <w:r>
        <w:tab/>
      </w:r>
      <w:r w:rsidRPr="001E31AE">
        <w:t>Dept. of Mathematics</w:t>
      </w:r>
      <w:r w:rsidRPr="001E31AE">
        <w:tab/>
      </w:r>
      <w:r>
        <w:tab/>
      </w:r>
      <w:r>
        <w:tab/>
        <w:t>(Math/Natural Science)</w:t>
      </w:r>
    </w:p>
    <w:p w:rsidR="00B269B0" w:rsidRPr="002E4CA5" w:rsidRDefault="00B269B0" w:rsidP="00B269B0">
      <w:pPr>
        <w:pStyle w:val="ListParagraph"/>
        <w:tabs>
          <w:tab w:val="left" w:pos="2160"/>
          <w:tab w:val="left" w:pos="5040"/>
        </w:tabs>
        <w:ind w:left="0"/>
      </w:pPr>
      <w:r w:rsidRPr="002E4CA5">
        <w:t>Cheryl Bailey</w:t>
      </w:r>
      <w:r w:rsidRPr="002E4CA5">
        <w:tab/>
        <w:t>Dept. of Communication</w:t>
      </w:r>
      <w:r w:rsidRPr="002E4CA5">
        <w:tab/>
      </w:r>
      <w:r>
        <w:tab/>
      </w:r>
      <w:r>
        <w:tab/>
        <w:t>(Communication Skills)</w:t>
      </w:r>
    </w:p>
    <w:p w:rsidR="00B269B0" w:rsidRDefault="00B269B0" w:rsidP="00B269B0">
      <w:pPr>
        <w:pStyle w:val="ListParagraph"/>
        <w:tabs>
          <w:tab w:val="left" w:pos="2160"/>
          <w:tab w:val="left" w:pos="5040"/>
        </w:tabs>
        <w:ind w:left="0"/>
      </w:pPr>
      <w:r>
        <w:t>Rumen Dimitrov</w:t>
      </w:r>
      <w:r>
        <w:tab/>
        <w:t>Dept. of Mathematics</w:t>
      </w:r>
      <w:r>
        <w:tab/>
      </w:r>
      <w:r>
        <w:tab/>
      </w:r>
      <w:r>
        <w:tab/>
        <w:t>(Math/Natural Science)</w:t>
      </w:r>
    </w:p>
    <w:p w:rsidR="00B269B0" w:rsidRDefault="00B269B0" w:rsidP="00B269B0">
      <w:pPr>
        <w:pStyle w:val="ListParagraph"/>
        <w:tabs>
          <w:tab w:val="left" w:pos="2160"/>
          <w:tab w:val="left" w:pos="5040"/>
        </w:tabs>
        <w:ind w:left="0"/>
      </w:pPr>
      <w:r w:rsidRPr="002E4CA5">
        <w:t xml:space="preserve">Magdelyn Helwig </w:t>
      </w:r>
      <w:r>
        <w:tab/>
        <w:t>Dept. of English &amp; Journalism</w:t>
      </w:r>
      <w:r>
        <w:tab/>
      </w:r>
      <w:r>
        <w:tab/>
      </w:r>
      <w:r>
        <w:tab/>
        <w:t>(Communication Skills)</w:t>
      </w:r>
    </w:p>
    <w:p w:rsidR="00B269B0" w:rsidRDefault="00B269B0" w:rsidP="00B269B0">
      <w:pPr>
        <w:pStyle w:val="ListParagraph"/>
        <w:tabs>
          <w:tab w:val="left" w:pos="2160"/>
          <w:tab w:val="left" w:pos="5040"/>
        </w:tabs>
        <w:ind w:left="0"/>
      </w:pPr>
      <w:r>
        <w:t>Keith Holz</w:t>
      </w:r>
      <w:r w:rsidRPr="002E4CA5">
        <w:t xml:space="preserve"> </w:t>
      </w:r>
      <w:r>
        <w:tab/>
      </w:r>
      <w:r w:rsidRPr="002E4CA5">
        <w:t>Dept. of Art</w:t>
      </w:r>
      <w:r>
        <w:tab/>
      </w:r>
      <w:r>
        <w:tab/>
      </w:r>
      <w:r>
        <w:tab/>
        <w:t>(Humanities/Fine Arts)</w:t>
      </w:r>
    </w:p>
    <w:p w:rsidR="00B269B0" w:rsidRPr="002E4CA5" w:rsidRDefault="00B269B0" w:rsidP="00B269B0">
      <w:pPr>
        <w:pStyle w:val="ListParagraph"/>
        <w:tabs>
          <w:tab w:val="left" w:pos="2160"/>
        </w:tabs>
        <w:ind w:left="0"/>
      </w:pPr>
      <w:r w:rsidRPr="002E4CA5">
        <w:t>Russ Morgan</w:t>
      </w:r>
      <w:r w:rsidRPr="002E4CA5">
        <w:tab/>
        <w:t xml:space="preserve">College of Arts and Sciences </w:t>
      </w:r>
      <w:r>
        <w:tab/>
      </w:r>
      <w:r w:rsidRPr="002E4CA5">
        <w:t>(Ex-officio, Dean's Council Representative)</w:t>
      </w:r>
    </w:p>
    <w:p w:rsidR="00B269B0" w:rsidRPr="002E4CA5" w:rsidRDefault="00B269B0" w:rsidP="00B269B0">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rsidR="00B269B0" w:rsidRDefault="00B269B0" w:rsidP="00B269B0">
      <w:pPr>
        <w:pStyle w:val="ListParagraph"/>
        <w:tabs>
          <w:tab w:val="left" w:pos="2160"/>
          <w:tab w:val="left" w:pos="5040"/>
        </w:tabs>
        <w:ind w:left="0"/>
      </w:pPr>
      <w:r w:rsidRPr="002E4CA5">
        <w:t xml:space="preserve">Diane Sandage </w:t>
      </w:r>
      <w:r>
        <w:tab/>
      </w:r>
      <w:r w:rsidRPr="002E4CA5">
        <w:t>Dept. of Sociology &amp; Anthropology</w:t>
      </w:r>
      <w:r>
        <w:tab/>
      </w:r>
      <w:r>
        <w:tab/>
        <w:t>(Social Science)</w:t>
      </w:r>
    </w:p>
    <w:p w:rsidR="00B269B0" w:rsidRDefault="00B269B0" w:rsidP="00B269B0">
      <w:pPr>
        <w:pStyle w:val="ListParagraph"/>
        <w:tabs>
          <w:tab w:val="left" w:pos="1620"/>
          <w:tab w:val="left" w:pos="2160"/>
          <w:tab w:val="left" w:pos="5040"/>
        </w:tabs>
        <w:ind w:left="0"/>
      </w:pPr>
      <w:r>
        <w:t>Joanne Sellen</w:t>
      </w:r>
      <w:r>
        <w:tab/>
      </w:r>
      <w:r>
        <w:tab/>
        <w:t xml:space="preserve">Dept. of Educational &amp; Interdisciplinary Studies </w:t>
      </w:r>
      <w:r>
        <w:tab/>
        <w:t>(At-Large)</w:t>
      </w:r>
    </w:p>
    <w:p w:rsidR="00B269B0" w:rsidRDefault="00B269B0" w:rsidP="00B269B0">
      <w:pPr>
        <w:pStyle w:val="ListParagraph"/>
        <w:tabs>
          <w:tab w:val="left" w:pos="1620"/>
          <w:tab w:val="left" w:pos="2160"/>
          <w:tab w:val="left" w:pos="5040"/>
        </w:tabs>
        <w:ind w:left="0"/>
      </w:pPr>
      <w:r>
        <w:t>Bill Siever</w:t>
      </w:r>
      <w:r>
        <w:tab/>
      </w:r>
      <w:r>
        <w:tab/>
        <w:t>School of Computer Sciences</w:t>
      </w:r>
      <w:r>
        <w:tab/>
      </w:r>
      <w:r>
        <w:tab/>
      </w:r>
      <w:r>
        <w:tab/>
        <w:t>(At-Large)</w:t>
      </w:r>
    </w:p>
    <w:p w:rsidR="00B269B0" w:rsidRDefault="00B269B0" w:rsidP="00B269B0">
      <w:pPr>
        <w:pStyle w:val="ListParagraph"/>
        <w:tabs>
          <w:tab w:val="left" w:pos="1620"/>
          <w:tab w:val="left" w:pos="2160"/>
          <w:tab w:val="left" w:pos="5040"/>
        </w:tabs>
        <w:ind w:left="0"/>
      </w:pPr>
      <w:r>
        <w:t>Keva Steadman</w:t>
      </w:r>
      <w:r>
        <w:tab/>
      </w:r>
      <w:r>
        <w:tab/>
        <w:t>Dept. of Economics and Decision Sciences</w:t>
      </w:r>
      <w:r>
        <w:tab/>
        <w:t>(Social Science)</w:t>
      </w:r>
    </w:p>
    <w:p w:rsidR="00B269B0" w:rsidRDefault="00B269B0" w:rsidP="00B269B0">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rsidR="00A02BE3" w:rsidRDefault="00A02BE3" w:rsidP="00A02BE3">
      <w:pPr>
        <w:spacing w:after="0"/>
      </w:pPr>
      <w:r>
        <w:t>Brian Wehde</w:t>
      </w:r>
      <w:r>
        <w:tab/>
      </w:r>
      <w:r>
        <w:tab/>
        <w:t>Student Government Association</w:t>
      </w:r>
    </w:p>
    <w:p w:rsidR="00B269B0" w:rsidRPr="002E4CA5" w:rsidRDefault="00B269B0" w:rsidP="00B269B0">
      <w:pPr>
        <w:pStyle w:val="ListParagraph"/>
        <w:tabs>
          <w:tab w:val="left" w:pos="2160"/>
        </w:tabs>
        <w:ind w:left="0"/>
      </w:pPr>
      <w:r w:rsidRPr="002E4CA5">
        <w:t>Michelle Yager</w:t>
      </w:r>
      <w:r w:rsidRPr="002E4CA5">
        <w:tab/>
        <w:t xml:space="preserve">Advising Center </w:t>
      </w:r>
      <w:r>
        <w:tab/>
      </w:r>
      <w:r>
        <w:tab/>
      </w:r>
      <w:r w:rsidRPr="002E4CA5">
        <w:t>(Ex-officio, COAA Representative)</w:t>
      </w:r>
    </w:p>
    <w:p w:rsidR="00B269B0" w:rsidRDefault="00B269B0" w:rsidP="00B269B0">
      <w:pPr>
        <w:pStyle w:val="ListParagraph"/>
        <w:tabs>
          <w:tab w:val="left" w:pos="2160"/>
          <w:tab w:val="left" w:pos="5040"/>
        </w:tabs>
        <w:ind w:left="0"/>
      </w:pPr>
      <w:r w:rsidRPr="002E4CA5">
        <w:t>Dean Zoerink</w:t>
      </w:r>
      <w:r w:rsidRPr="002E4CA5">
        <w:tab/>
        <w:t>Dept. of Recreation, Parks, and Tourism Administration</w:t>
      </w:r>
      <w:r>
        <w:t xml:space="preserve"> </w:t>
      </w:r>
      <w:r>
        <w:tab/>
        <w:t>(Human Well</w:t>
      </w:r>
      <w:r w:rsidR="00A02BE3">
        <w:t>-</w:t>
      </w:r>
      <w:r>
        <w:t>Being)</w:t>
      </w:r>
    </w:p>
    <w:p w:rsidR="00B269B0" w:rsidRDefault="00B269B0" w:rsidP="00B269B0">
      <w:pPr>
        <w:spacing w:after="0" w:line="240" w:lineRule="auto"/>
        <w:rPr>
          <w:rFonts w:eastAsia="Calibri" w:cs="Times New Roman"/>
          <w:b/>
          <w:smallCaps/>
        </w:rPr>
      </w:pPr>
    </w:p>
    <w:p w:rsidR="00B269B0" w:rsidRPr="00A52A70" w:rsidRDefault="00B269B0" w:rsidP="00B269B0">
      <w:pPr>
        <w:spacing w:after="0" w:line="240" w:lineRule="auto"/>
        <w:rPr>
          <w:rFonts w:eastAsia="Calibri" w:cs="Times New Roman"/>
        </w:rPr>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Sanda</w:t>
      </w:r>
      <w:r>
        <w:rPr>
          <w:rFonts w:eastAsia="Calibri" w:cs="Times New Roman"/>
        </w:rPr>
        <w:t xml:space="preserve">ge (CGE Chair, Soc &amp; Anthro), </w:t>
      </w:r>
      <w:r w:rsidRPr="00A52A70">
        <w:rPr>
          <w:rFonts w:eastAsia="Calibri" w:cs="Times New Roman"/>
        </w:rPr>
        <w:t xml:space="preserve">Joanne Sellen (CGE Secretary, EIS), Irina Andreeva (Math), Cheryl Bailey (Communication), Rumen Dimitrov (Math), Keith Holz (Art), Oswald Warner (Soc &amp; Anthro), Marjorie Allison (English &amp; Journalism in Quad Cities), </w:t>
      </w:r>
      <w:r w:rsidRPr="002E4CA5">
        <w:t xml:space="preserve">Magdelyn Helwig </w:t>
      </w:r>
      <w:r>
        <w:tab/>
        <w:t>(CGE Vice-chair, Dept. of English &amp; Journalism), Bill Siever (School of Computer Sciences), Keva Steadman (Dept. of Economics and Decision Science), Dean Zoerink (</w:t>
      </w:r>
      <w:r w:rsidRPr="002E4CA5">
        <w:t>Dept. of Recreation, Parks, and Tourism Administration</w:t>
      </w:r>
      <w:r>
        <w:t>)</w:t>
      </w:r>
    </w:p>
    <w:p w:rsidR="00B269B0" w:rsidRDefault="00B269B0" w:rsidP="00B269B0">
      <w:pPr>
        <w:spacing w:after="0" w:line="240" w:lineRule="auto"/>
        <w:rPr>
          <w:rFonts w:eastAsia="Calibri" w:cs="Times New Roman"/>
        </w:rPr>
      </w:pPr>
      <w:r w:rsidRPr="00A52A70">
        <w:rPr>
          <w:rFonts w:eastAsia="Calibri" w:cs="Times New Roman"/>
        </w:rPr>
        <w:t xml:space="preserve"> </w:t>
      </w:r>
    </w:p>
    <w:p w:rsidR="00B269B0" w:rsidRPr="00A52A70" w:rsidRDefault="00B269B0" w:rsidP="00B269B0">
      <w:pPr>
        <w:spacing w:after="0" w:line="240" w:lineRule="auto"/>
        <w:rPr>
          <w:rFonts w:eastAsia="Calibri" w:cs="Times New Roman"/>
        </w:rPr>
      </w:pPr>
      <w:r w:rsidRPr="001B472C">
        <w:rPr>
          <w:rFonts w:eastAsia="Calibri" w:cs="Times New Roman"/>
          <w:b/>
          <w:i/>
        </w:rPr>
        <w:t>Elected Members Excused:</w:t>
      </w:r>
      <w:r>
        <w:rPr>
          <w:rFonts w:eastAsia="Calibri" w:cs="Times New Roman"/>
        </w:rPr>
        <w:t xml:space="preserve">  </w:t>
      </w:r>
    </w:p>
    <w:p w:rsidR="00B269B0" w:rsidRDefault="00B269B0" w:rsidP="00B269B0">
      <w:pPr>
        <w:spacing w:after="0" w:line="240" w:lineRule="auto"/>
        <w:rPr>
          <w:rFonts w:eastAsia="Calibri" w:cs="Times New Roman"/>
          <w:b/>
          <w:i/>
        </w:rPr>
      </w:pPr>
    </w:p>
    <w:p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Pr>
          <w:rFonts w:eastAsia="Calibri" w:cs="Times New Roman"/>
        </w:rPr>
        <w:t>; Nancy Parsons (Office of the Provost), Russ Morgan (Dean’s Council)</w:t>
      </w:r>
    </w:p>
    <w:p w:rsidR="00B269B0" w:rsidRDefault="00B269B0" w:rsidP="00B269B0">
      <w:pPr>
        <w:spacing w:after="0" w:line="240" w:lineRule="auto"/>
        <w:rPr>
          <w:rFonts w:eastAsia="Calibri" w:cs="Times New Roman"/>
          <w:b/>
          <w:i/>
          <w:smallCaps/>
        </w:rPr>
      </w:pPr>
    </w:p>
    <w:p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00230717">
        <w:rPr>
          <w:rFonts w:eastAsia="Calibri" w:cs="Times New Roman"/>
          <w:b/>
          <w:smallCaps/>
        </w:rPr>
        <w:t xml:space="preserve"> Members Excused/Absent:  </w:t>
      </w:r>
      <w:r w:rsidR="00230717">
        <w:rPr>
          <w:rFonts w:eastAsia="Calibri" w:cs="Times New Roman"/>
          <w:smallCaps/>
        </w:rPr>
        <w:t>Michelle Yager</w:t>
      </w:r>
      <w:r w:rsidRPr="00230717">
        <w:rPr>
          <w:rFonts w:eastAsia="Calibri" w:cs="Times New Roman"/>
          <w:smallCaps/>
        </w:rPr>
        <w:t>,</w:t>
      </w:r>
      <w:r>
        <w:rPr>
          <w:rFonts w:eastAsia="Calibri" w:cs="Times New Roman"/>
          <w:b/>
          <w:smallCaps/>
        </w:rPr>
        <w:t xml:space="preserve"> </w:t>
      </w:r>
      <w:r w:rsidRPr="002E4CA5">
        <w:t>Advising Center (Ex-officio, COAA Representative)</w:t>
      </w:r>
    </w:p>
    <w:p w:rsidR="00B269B0" w:rsidRPr="00A52A70" w:rsidRDefault="00B269B0" w:rsidP="00B269B0">
      <w:pPr>
        <w:spacing w:after="0" w:line="240" w:lineRule="auto"/>
        <w:rPr>
          <w:rFonts w:eastAsia="Calibri" w:cs="Times New Roman"/>
          <w:smallCaps/>
        </w:rPr>
      </w:pPr>
    </w:p>
    <w:p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Pr>
          <w:rFonts w:eastAsia="Calibri" w:cs="Times New Roman"/>
        </w:rPr>
        <w:t xml:space="preserve">Dr. Daniel Yoder, Dr. Dennis DeVolder, Dr. James McQuillan, </w:t>
      </w:r>
      <w:r w:rsidR="009500B0">
        <w:rPr>
          <w:rFonts w:eastAsia="Calibri" w:cs="Times New Roman"/>
        </w:rPr>
        <w:t xml:space="preserve">Dr. </w:t>
      </w:r>
      <w:r>
        <w:rPr>
          <w:rFonts w:eastAsia="Calibri" w:cs="Times New Roman"/>
        </w:rPr>
        <w:t xml:space="preserve">Lori Baker-Sperry, </w:t>
      </w:r>
      <w:r w:rsidR="009500B0">
        <w:rPr>
          <w:rFonts w:eastAsia="Calibri" w:cs="Times New Roman"/>
        </w:rPr>
        <w:t xml:space="preserve">Dr. </w:t>
      </w:r>
      <w:r w:rsidR="00230717">
        <w:rPr>
          <w:rFonts w:eastAsia="Calibri" w:cs="Times New Roman"/>
        </w:rPr>
        <w:t>Aimee Shouse,</w:t>
      </w:r>
      <w:r w:rsidR="009500B0">
        <w:rPr>
          <w:rFonts w:eastAsia="Calibri" w:cs="Times New Roman"/>
        </w:rPr>
        <w:t xml:space="preserve"> Dr.</w:t>
      </w:r>
      <w:r>
        <w:rPr>
          <w:rFonts w:eastAsia="Calibri" w:cs="Times New Roman"/>
        </w:rPr>
        <w:t xml:space="preserve"> Merrill Cole,</w:t>
      </w:r>
      <w:r w:rsidR="00230717">
        <w:rPr>
          <w:rFonts w:eastAsia="Calibri" w:cs="Times New Roman"/>
        </w:rPr>
        <w:t xml:space="preserve"> Barbara Ashwood, and Barbara Harroun</w:t>
      </w:r>
      <w:r>
        <w:rPr>
          <w:rFonts w:eastAsia="Calibri" w:cs="Times New Roman"/>
        </w:rPr>
        <w:t xml:space="preserve"> </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Sandage called the meeting to </w:t>
      </w:r>
      <w:r>
        <w:rPr>
          <w:rFonts w:eastAsia="Calibri" w:cs="Times New Roman"/>
          <w:b/>
        </w:rPr>
        <w:t>order at 3:</w:t>
      </w:r>
      <w:r w:rsidR="0036634B">
        <w:rPr>
          <w:rFonts w:eastAsia="Calibri" w:cs="Times New Roman"/>
          <w:b/>
        </w:rPr>
        <w:t>35 PM</w:t>
      </w:r>
      <w:r w:rsidRPr="00A52A70">
        <w:rPr>
          <w:rFonts w:eastAsia="Calibri" w:cs="Times New Roman"/>
          <w:b/>
        </w:rPr>
        <w:t xml:space="preserve"> in Horrabin </w:t>
      </w:r>
      <w:r w:rsidR="0036634B">
        <w:rPr>
          <w:rFonts w:eastAsia="Calibri" w:cs="Times New Roman"/>
          <w:b/>
        </w:rPr>
        <w:t>1</w:t>
      </w:r>
      <w:r w:rsidRPr="00A52A70">
        <w:rPr>
          <w:rFonts w:eastAsia="Calibri" w:cs="Times New Roman"/>
          <w:b/>
        </w:rPr>
        <w:t xml:space="preserve"> on the Macomb campus a</w:t>
      </w:r>
      <w:r w:rsidR="00B931E4">
        <w:rPr>
          <w:rFonts w:eastAsia="Calibri" w:cs="Times New Roman"/>
          <w:b/>
        </w:rPr>
        <w:t>nd with a connection to room 110</w:t>
      </w:r>
      <w:r w:rsidRPr="00A52A70">
        <w:rPr>
          <w:rFonts w:eastAsia="Calibri" w:cs="Times New Roman"/>
          <w:b/>
        </w:rPr>
        <w:t xml:space="preserve"> on the Quad Cities Campus. </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rsidR="00B269B0" w:rsidRPr="00A52A70" w:rsidRDefault="00B269B0" w:rsidP="00B269B0">
      <w:pPr>
        <w:spacing w:after="0" w:line="240" w:lineRule="auto"/>
        <w:rPr>
          <w:rFonts w:eastAsia="Calibri" w:cs="Times New Roman"/>
          <w:b/>
          <w:smallCaps/>
          <w:u w:val="single"/>
        </w:rPr>
      </w:pPr>
    </w:p>
    <w:p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Welcome to guests:</w:t>
      </w:r>
      <w:r w:rsidRPr="00230717">
        <w:rPr>
          <w:rFonts w:eastAsia="Calibri" w:cs="Times New Roman"/>
          <w:b/>
          <w:smallCaps/>
        </w:rPr>
        <w:t xml:space="preserve">  </w:t>
      </w:r>
      <w:r>
        <w:rPr>
          <w:rFonts w:eastAsia="Calibri" w:cs="Times New Roman"/>
        </w:rPr>
        <w:t>Dr. Daniel Yoder, Dr. Dennis DeVolder, Dr. James McQuillan,</w:t>
      </w:r>
      <w:r w:rsidR="009500B0">
        <w:rPr>
          <w:rFonts w:eastAsia="Calibri" w:cs="Times New Roman"/>
        </w:rPr>
        <w:t xml:space="preserve"> Dr.</w:t>
      </w:r>
      <w:r>
        <w:rPr>
          <w:rFonts w:eastAsia="Calibri" w:cs="Times New Roman"/>
        </w:rPr>
        <w:t xml:space="preserve"> Lori Baker-Sperry, </w:t>
      </w:r>
      <w:r w:rsidR="009500B0">
        <w:rPr>
          <w:rFonts w:eastAsia="Calibri" w:cs="Times New Roman"/>
        </w:rPr>
        <w:t xml:space="preserve">Dr. </w:t>
      </w:r>
      <w:r>
        <w:rPr>
          <w:rFonts w:eastAsia="Calibri" w:cs="Times New Roman"/>
        </w:rPr>
        <w:t xml:space="preserve">Aimee Shouse, </w:t>
      </w:r>
      <w:r w:rsidR="009500B0">
        <w:rPr>
          <w:rFonts w:eastAsia="Calibri" w:cs="Times New Roman"/>
        </w:rPr>
        <w:t>Dr. Merrill Cole,</w:t>
      </w:r>
      <w:r w:rsidR="00230717">
        <w:rPr>
          <w:rFonts w:eastAsia="Calibri" w:cs="Times New Roman"/>
        </w:rPr>
        <w:t xml:space="preserve"> Barbara Ashwood, and Barbara Harroun</w:t>
      </w:r>
    </w:p>
    <w:p w:rsidR="00B269B0" w:rsidRPr="00A52A70" w:rsidRDefault="00B269B0" w:rsidP="00B269B0">
      <w:pPr>
        <w:spacing w:after="0" w:line="240" w:lineRule="auto"/>
        <w:rPr>
          <w:rFonts w:eastAsia="Calibri" w:cs="Times New Roman"/>
          <w:b/>
          <w:i/>
          <w:smallCaps/>
        </w:rPr>
      </w:pPr>
    </w:p>
    <w:p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9500B0">
        <w:rPr>
          <w:rFonts w:eastAsia="Calibri" w:cs="Times New Roman"/>
        </w:rPr>
        <w:t xml:space="preserve">March 20, </w:t>
      </w:r>
      <w:r>
        <w:rPr>
          <w:rFonts w:eastAsia="Calibri" w:cs="Times New Roman"/>
        </w:rPr>
        <w:t xml:space="preserve">2014 </w:t>
      </w:r>
      <w:r w:rsidR="009500B0">
        <w:rPr>
          <w:rFonts w:eastAsia="Calibri" w:cs="Times New Roman"/>
        </w:rPr>
        <w:t>were approved.</w:t>
      </w:r>
    </w:p>
    <w:p w:rsidR="00B269B0" w:rsidRPr="00A52A70" w:rsidRDefault="00B269B0" w:rsidP="00B269B0">
      <w:pPr>
        <w:spacing w:after="0" w:line="240" w:lineRule="auto"/>
        <w:rPr>
          <w:rFonts w:eastAsia="Calibri" w:cs="Times New Roman"/>
          <w:b/>
          <w:u w:val="single"/>
        </w:rPr>
      </w:pPr>
    </w:p>
    <w:p w:rsidR="00B269B0" w:rsidRPr="00A52A70" w:rsidRDefault="00B269B0" w:rsidP="00B269B0">
      <w:pPr>
        <w:spacing w:after="0" w:line="240" w:lineRule="auto"/>
        <w:rPr>
          <w:rFonts w:eastAsia="Calibri" w:cs="Times New Roman"/>
        </w:rPr>
      </w:pPr>
      <w:r w:rsidRPr="00A52A70">
        <w:rPr>
          <w:rFonts w:eastAsia="Calibri" w:cs="Times New Roman"/>
          <w:b/>
          <w:u w:val="single"/>
        </w:rPr>
        <w:lastRenderedPageBreak/>
        <w:t>Additions to the Agenda:</w:t>
      </w:r>
      <w:r w:rsidRPr="00A52A70">
        <w:rPr>
          <w:rFonts w:eastAsia="Calibri" w:cs="Times New Roman"/>
        </w:rPr>
        <w:t xml:space="preserve">  </w:t>
      </w:r>
      <w:r>
        <w:t>None</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rPr>
      </w:pPr>
      <w:r w:rsidRPr="00A52A70">
        <w:rPr>
          <w:rFonts w:ascii="Calibri" w:eastAsia="Calibri" w:hAnsi="Calibri" w:cs="Times New Roman"/>
          <w:b/>
        </w:rPr>
        <w:t xml:space="preserve">Announcements: </w:t>
      </w:r>
      <w:r w:rsidRPr="00A52A70">
        <w:rPr>
          <w:rFonts w:ascii="Calibri" w:eastAsia="Calibri" w:hAnsi="Calibri" w:cs="Times New Roman"/>
        </w:rPr>
        <w:t>None</w:t>
      </w:r>
    </w:p>
    <w:p w:rsidR="00B269B0" w:rsidRPr="00A52A70" w:rsidRDefault="00B269B0" w:rsidP="00B269B0">
      <w:pPr>
        <w:spacing w:after="0" w:line="240" w:lineRule="auto"/>
        <w:rPr>
          <w:rFonts w:eastAsia="Calibri" w:cs="Times New Roman"/>
          <w:b/>
        </w:rPr>
      </w:pPr>
    </w:p>
    <w:p w:rsidR="00B269B0" w:rsidRPr="00A52A70" w:rsidRDefault="00B269B0" w:rsidP="00B269B0">
      <w:pPr>
        <w:spacing w:after="0" w:line="240" w:lineRule="auto"/>
        <w:rPr>
          <w:rFonts w:eastAsia="Calibri" w:cs="Times New Roman"/>
          <w:b/>
        </w:rPr>
      </w:pPr>
      <w:r w:rsidRPr="00A52A70">
        <w:rPr>
          <w:rFonts w:eastAsia="Calibri" w:cs="Times New Roman"/>
          <w:b/>
        </w:rPr>
        <w:t>REPORTS:</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Pr>
          <w:rFonts w:eastAsia="Calibri" w:cs="Times New Roman"/>
        </w:rPr>
        <w:t xml:space="preserve">Dr. Parsons </w:t>
      </w:r>
      <w:r w:rsidR="009500B0">
        <w:rPr>
          <w:rFonts w:eastAsia="Calibri" w:cs="Times New Roman"/>
        </w:rPr>
        <w:t>tabled her report to be included later in the discussion.</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CAS – Dr. Russ Morgan </w:t>
      </w:r>
      <w:r w:rsidR="009500B0">
        <w:rPr>
          <w:rFonts w:eastAsia="Calibri" w:cs="Times New Roman"/>
        </w:rPr>
        <w:t>tabled his report to be included later in the discussion.</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E27550">
        <w:t>Registration is open as of April 1</w:t>
      </w:r>
      <w:r w:rsidR="00E27550" w:rsidRPr="00E27550">
        <w:rPr>
          <w:vertAlign w:val="superscript"/>
        </w:rPr>
        <w:t>st</w:t>
      </w:r>
      <w:r w:rsidR="00E27550">
        <w:t xml:space="preserve">. </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Pr>
          <w:rFonts w:eastAsia="Calibri" w:cs="Times New Roman"/>
        </w:rPr>
        <w:t>No report.</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u w:val="single"/>
        </w:rPr>
      </w:pPr>
      <w:r w:rsidRPr="00A52A70">
        <w:rPr>
          <w:rFonts w:eastAsia="Calibri" w:cs="Times New Roman"/>
          <w:b/>
          <w:u w:val="single"/>
        </w:rPr>
        <w:t>OLD BUSINESS</w:t>
      </w:r>
      <w:r>
        <w:rPr>
          <w:rFonts w:eastAsia="Calibri" w:cs="Times New Roman"/>
          <w:b/>
          <w:u w:val="single"/>
        </w:rPr>
        <w:t>--None</w:t>
      </w:r>
    </w:p>
    <w:p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rsidR="00B269B0" w:rsidRPr="00A52A70" w:rsidRDefault="0036634B" w:rsidP="00B269B0">
      <w:pPr>
        <w:spacing w:after="0" w:line="240" w:lineRule="auto"/>
        <w:rPr>
          <w:rFonts w:eastAsia="Calibri" w:cs="Times New Roman"/>
          <w:b/>
          <w:u w:val="single"/>
        </w:rPr>
      </w:pPr>
      <w:r>
        <w:rPr>
          <w:rFonts w:eastAsia="Calibri" w:cs="Times New Roman"/>
          <w:b/>
          <w:u w:val="single"/>
        </w:rPr>
        <w:t xml:space="preserve">New </w:t>
      </w:r>
      <w:r w:rsidR="00B269B0" w:rsidRPr="00A52A70">
        <w:rPr>
          <w:rFonts w:eastAsia="Calibri" w:cs="Times New Roman"/>
          <w:b/>
          <w:u w:val="single"/>
        </w:rPr>
        <w:t>BUSINESS</w:t>
      </w:r>
    </w:p>
    <w:p w:rsidR="00B269B0" w:rsidRDefault="0036634B" w:rsidP="00B269B0">
      <w:pPr>
        <w:numPr>
          <w:ilvl w:val="0"/>
          <w:numId w:val="2"/>
        </w:numPr>
        <w:spacing w:after="0" w:line="240" w:lineRule="auto"/>
        <w:contextualSpacing/>
        <w:rPr>
          <w:rFonts w:eastAsia="Calibri" w:cs="Times New Roman"/>
        </w:rPr>
      </w:pPr>
      <w:r>
        <w:rPr>
          <w:rFonts w:eastAsia="Calibri" w:cs="Times New Roman"/>
        </w:rPr>
        <w:t>ENG 285</w:t>
      </w:r>
      <w:r w:rsidR="00B269B0">
        <w:rPr>
          <w:rFonts w:eastAsia="Calibri" w:cs="Times New Roman"/>
        </w:rPr>
        <w:t>—</w:t>
      </w:r>
      <w:r>
        <w:rPr>
          <w:rFonts w:eastAsia="Calibri" w:cs="Times New Roman"/>
        </w:rPr>
        <w:t>The request to include English 285 was presented</w:t>
      </w:r>
      <w:r w:rsidR="00B269B0">
        <w:rPr>
          <w:rFonts w:eastAsia="Calibri" w:cs="Times New Roman"/>
        </w:rPr>
        <w:t xml:space="preserve">.  </w:t>
      </w:r>
      <w:r>
        <w:rPr>
          <w:rFonts w:eastAsia="Calibri" w:cs="Times New Roman"/>
        </w:rPr>
        <w:t>There was some discussion of the use of the word “c</w:t>
      </w:r>
      <w:r w:rsidR="00230717">
        <w:rPr>
          <w:rFonts w:eastAsia="Calibri" w:cs="Times New Roman"/>
        </w:rPr>
        <w:t>raft</w:t>
      </w:r>
      <w:r>
        <w:rPr>
          <w:rFonts w:eastAsia="Calibri" w:cs="Times New Roman"/>
        </w:rPr>
        <w:t>”</w:t>
      </w:r>
      <w:r w:rsidR="00230717">
        <w:rPr>
          <w:rFonts w:eastAsia="Calibri" w:cs="Times New Roman"/>
        </w:rPr>
        <w:t>.</w:t>
      </w:r>
      <w:r>
        <w:rPr>
          <w:rFonts w:eastAsia="Calibri" w:cs="Times New Roman"/>
        </w:rPr>
        <w:t xml:space="preserve"> This was explained as part of the jargon of creative writing. </w:t>
      </w:r>
      <w:r w:rsidRPr="002E4CA5">
        <w:t>Magdelyn Helwig</w:t>
      </w:r>
      <w:r>
        <w:t xml:space="preserve"> moved to approve the course. It was seconded and approved.  </w:t>
      </w:r>
      <w:r>
        <w:rPr>
          <w:rFonts w:eastAsia="Calibri" w:cs="Times New Roman"/>
        </w:rPr>
        <w:t xml:space="preserve"> </w:t>
      </w:r>
      <w:r w:rsidR="00B269B0">
        <w:rPr>
          <w:rFonts w:eastAsia="Calibri" w:cs="Times New Roman"/>
        </w:rPr>
        <w:t xml:space="preserve">Diane Sandage suggested that Goals 2 and 3 be assessed. </w:t>
      </w:r>
      <w:r>
        <w:rPr>
          <w:rFonts w:eastAsia="Calibri" w:cs="Times New Roman"/>
        </w:rPr>
        <w:t xml:space="preserve">Keith Holz noted that it is good that all </w:t>
      </w:r>
      <w:r w:rsidR="00C83CB0">
        <w:rPr>
          <w:rFonts w:eastAsia="Calibri" w:cs="Times New Roman"/>
        </w:rPr>
        <w:t>assessment goals</w:t>
      </w:r>
      <w:r>
        <w:rPr>
          <w:rFonts w:eastAsia="Calibri" w:cs="Times New Roman"/>
        </w:rPr>
        <w:t xml:space="preserve"> are embedded within the course rather than via an assessment that is added on.</w:t>
      </w:r>
      <w:r w:rsidRPr="0036634B">
        <w:t xml:space="preserve"> </w:t>
      </w:r>
      <w:r w:rsidR="00C83CB0">
        <w:t xml:space="preserve"> </w:t>
      </w:r>
      <w:r w:rsidRPr="002E4CA5">
        <w:t>Magdelyn Helwig</w:t>
      </w:r>
      <w:r>
        <w:t xml:space="preserve"> moved </w:t>
      </w:r>
      <w:r w:rsidR="00B269B0">
        <w:rPr>
          <w:rFonts w:eastAsia="Calibri" w:cs="Times New Roman"/>
        </w:rPr>
        <w:t xml:space="preserve">to approve goals 2 and 3. It was seconded </w:t>
      </w:r>
      <w:r>
        <w:rPr>
          <w:rFonts w:eastAsia="Calibri" w:cs="Times New Roman"/>
        </w:rPr>
        <w:t>and approved</w:t>
      </w:r>
      <w:r w:rsidR="00B269B0">
        <w:rPr>
          <w:rFonts w:eastAsia="Calibri" w:cs="Times New Roman"/>
        </w:rPr>
        <w:t>.</w:t>
      </w:r>
    </w:p>
    <w:p w:rsidR="00C83CB0" w:rsidRDefault="0036634B" w:rsidP="00B269B0">
      <w:pPr>
        <w:numPr>
          <w:ilvl w:val="0"/>
          <w:numId w:val="2"/>
        </w:numPr>
        <w:spacing w:after="0" w:line="240" w:lineRule="auto"/>
        <w:contextualSpacing/>
        <w:rPr>
          <w:rFonts w:eastAsia="Calibri" w:cs="Times New Roman"/>
        </w:rPr>
      </w:pPr>
      <w:r>
        <w:rPr>
          <w:rFonts w:eastAsia="Calibri" w:cs="Times New Roman"/>
        </w:rPr>
        <w:t>CS 214—The request to include CS 214 was presented.</w:t>
      </w:r>
      <w:r w:rsidR="00B269B0">
        <w:rPr>
          <w:rFonts w:eastAsia="Calibri" w:cs="Times New Roman"/>
        </w:rPr>
        <w:t xml:space="preserve"> There was some discussion of </w:t>
      </w:r>
      <w:r>
        <w:rPr>
          <w:rFonts w:eastAsia="Calibri" w:cs="Times New Roman"/>
        </w:rPr>
        <w:t>Math 128</w:t>
      </w:r>
      <w:r w:rsidR="00B269B0">
        <w:rPr>
          <w:rFonts w:eastAsia="Calibri" w:cs="Times New Roman"/>
        </w:rPr>
        <w:t xml:space="preserve"> </w:t>
      </w:r>
      <w:r w:rsidR="00C83CB0">
        <w:rPr>
          <w:rFonts w:eastAsia="Calibri" w:cs="Times New Roman"/>
        </w:rPr>
        <w:t>as a c</w:t>
      </w:r>
      <w:r>
        <w:rPr>
          <w:rFonts w:eastAsia="Calibri" w:cs="Times New Roman"/>
        </w:rPr>
        <w:t xml:space="preserve">o-requirement or a pre-req. </w:t>
      </w:r>
      <w:r w:rsidR="00C757A9">
        <w:rPr>
          <w:rFonts w:eastAsia="Calibri" w:cs="Times New Roman"/>
        </w:rPr>
        <w:t xml:space="preserve"> </w:t>
      </w:r>
      <w:r>
        <w:rPr>
          <w:rFonts w:eastAsia="Calibri" w:cs="Times New Roman"/>
        </w:rPr>
        <w:t>CCPI does not allow a course to be listed as a co-req and a pre-req</w:t>
      </w:r>
      <w:r w:rsidR="00C83CB0">
        <w:rPr>
          <w:rFonts w:eastAsia="Calibri" w:cs="Times New Roman"/>
        </w:rPr>
        <w:t xml:space="preserve">.  It was noted that the math sequence needs to be clear to the advisors.  </w:t>
      </w:r>
      <w:r w:rsidR="00C83CB0" w:rsidRPr="002E4CA5">
        <w:t>Magdelyn Helwig</w:t>
      </w:r>
      <w:r w:rsidR="00C83CB0">
        <w:t xml:space="preserve"> suggested adding a note to clarify this for the faculty senate.  She also suggested clarifying the language concerning the revision of the writing on the syl</w:t>
      </w:r>
      <w:r w:rsidR="00230717">
        <w:t>labus to “x number of revisions</w:t>
      </w:r>
      <w:r w:rsidR="00C83CB0">
        <w:t>”</w:t>
      </w:r>
      <w:r w:rsidR="00230717">
        <w:t>.</w:t>
      </w:r>
      <w:r w:rsidR="00C83CB0">
        <w:t xml:space="preserve">  There was some discussion that the course seemed specialized for a general education course.  However, it was noted that this course addresses basic ways to organize data.  Bill Siever moved to approve the course.  </w:t>
      </w:r>
      <w:r w:rsidR="00C83CB0">
        <w:rPr>
          <w:rFonts w:eastAsia="Calibri" w:cs="Times New Roman"/>
        </w:rPr>
        <w:t xml:space="preserve">It was approved with one abstention. </w:t>
      </w:r>
      <w:r w:rsidR="00B269B0">
        <w:rPr>
          <w:rFonts w:eastAsia="Calibri" w:cs="Times New Roman"/>
        </w:rPr>
        <w:t xml:space="preserve"> Diane</w:t>
      </w:r>
      <w:r w:rsidR="008A2883">
        <w:rPr>
          <w:rFonts w:eastAsia="Calibri" w:cs="Times New Roman"/>
        </w:rPr>
        <w:t xml:space="preserve"> Sandage suggested goals 2 and 3 </w:t>
      </w:r>
      <w:r w:rsidR="00B269B0">
        <w:rPr>
          <w:rFonts w:eastAsia="Calibri" w:cs="Times New Roman"/>
        </w:rPr>
        <w:t xml:space="preserve">be assessed.  It was seconded and approved </w:t>
      </w:r>
      <w:r w:rsidR="00C83CB0">
        <w:rPr>
          <w:rFonts w:eastAsia="Calibri" w:cs="Times New Roman"/>
        </w:rPr>
        <w:t>with one abstention.</w:t>
      </w:r>
    </w:p>
    <w:p w:rsidR="00B269B0" w:rsidRPr="00D44ED3" w:rsidRDefault="00B269B0" w:rsidP="00C83CB0">
      <w:pPr>
        <w:spacing w:after="0" w:line="240" w:lineRule="auto"/>
        <w:ind w:left="720"/>
        <w:contextualSpacing/>
        <w:rPr>
          <w:rFonts w:eastAsia="Calibri" w:cs="Times New Roman"/>
        </w:rPr>
      </w:pPr>
      <w:r>
        <w:rPr>
          <w:rFonts w:eastAsia="Calibri" w:cs="Times New Roman"/>
        </w:rPr>
        <w:t xml:space="preserve">  </w:t>
      </w:r>
    </w:p>
    <w:p w:rsidR="00B269B0" w:rsidRDefault="00B269B0" w:rsidP="00B269B0">
      <w:pPr>
        <w:numPr>
          <w:ilvl w:val="0"/>
          <w:numId w:val="2"/>
        </w:numPr>
        <w:spacing w:after="0" w:line="240" w:lineRule="auto"/>
        <w:contextualSpacing/>
        <w:rPr>
          <w:rFonts w:eastAsia="Calibri" w:cs="Times New Roman"/>
        </w:rPr>
      </w:pPr>
      <w:r>
        <w:rPr>
          <w:rFonts w:eastAsia="Calibri" w:cs="Times New Roman"/>
        </w:rPr>
        <w:t>Discussion of</w:t>
      </w:r>
      <w:r w:rsidR="00964EA8">
        <w:rPr>
          <w:rFonts w:eastAsia="Calibri" w:cs="Times New Roman"/>
        </w:rPr>
        <w:t xml:space="preserve"> Assessment Data and</w:t>
      </w:r>
      <w:r>
        <w:rPr>
          <w:rFonts w:eastAsia="Calibri" w:cs="Times New Roman"/>
        </w:rPr>
        <w:t xml:space="preserve"> Review of General Education Structure</w:t>
      </w:r>
    </w:p>
    <w:p w:rsidR="00060D55" w:rsidRDefault="00060D55" w:rsidP="00060D55">
      <w:pPr>
        <w:pStyle w:val="ListParagraph"/>
      </w:pPr>
    </w:p>
    <w:p w:rsidR="00060D55" w:rsidRDefault="00060D55" w:rsidP="00060D55">
      <w:pPr>
        <w:spacing w:after="0" w:line="240" w:lineRule="auto"/>
        <w:ind w:left="720"/>
        <w:contextualSpacing/>
        <w:rPr>
          <w:rFonts w:eastAsia="Calibri" w:cs="Times New Roman"/>
        </w:rPr>
      </w:pPr>
    </w:p>
    <w:p w:rsidR="00B269B0" w:rsidRDefault="00C83CB0" w:rsidP="00B269B0">
      <w:pPr>
        <w:spacing w:after="0" w:line="240" w:lineRule="auto"/>
        <w:ind w:left="720"/>
        <w:rPr>
          <w:rFonts w:eastAsia="Calibri" w:cs="Times New Roman"/>
        </w:rPr>
      </w:pPr>
      <w:r>
        <w:rPr>
          <w:rFonts w:eastAsia="Calibri" w:cs="Times New Roman"/>
        </w:rPr>
        <w:t>Dr. Parsons presented the Spring, Summer, and</w:t>
      </w:r>
      <w:r w:rsidR="00964EA8">
        <w:rPr>
          <w:rFonts w:eastAsia="Calibri" w:cs="Times New Roman"/>
        </w:rPr>
        <w:t xml:space="preserve"> Fall </w:t>
      </w:r>
      <w:r>
        <w:rPr>
          <w:rFonts w:eastAsia="Calibri" w:cs="Times New Roman"/>
        </w:rPr>
        <w:t xml:space="preserve">assessment data.  </w:t>
      </w:r>
      <w:r w:rsidR="008A2883">
        <w:rPr>
          <w:rFonts w:eastAsia="Calibri" w:cs="Times New Roman"/>
        </w:rPr>
        <w:t>There was a question if the submission of the assessment data is mandatory.</w:t>
      </w:r>
      <w:r w:rsidR="00230717">
        <w:rPr>
          <w:rFonts w:eastAsia="Calibri" w:cs="Times New Roman"/>
        </w:rPr>
        <w:t xml:space="preserve"> </w:t>
      </w:r>
      <w:r w:rsidR="008A2883">
        <w:rPr>
          <w:rFonts w:eastAsia="Calibri" w:cs="Times New Roman"/>
        </w:rPr>
        <w:t xml:space="preserve"> Dr. Parsons said that it is.  She also pointed </w:t>
      </w:r>
      <w:r w:rsidR="00230717">
        <w:rPr>
          <w:rFonts w:eastAsia="Calibri" w:cs="Times New Roman"/>
        </w:rPr>
        <w:t xml:space="preserve">out </w:t>
      </w:r>
      <w:r w:rsidR="00964EA8">
        <w:rPr>
          <w:rFonts w:eastAsia="Calibri" w:cs="Times New Roman"/>
        </w:rPr>
        <w:t xml:space="preserve">that although there are no immediate consequences for non-compliance, </w:t>
      </w:r>
      <w:r w:rsidR="008A2883">
        <w:rPr>
          <w:rFonts w:eastAsia="Calibri" w:cs="Times New Roman"/>
        </w:rPr>
        <w:t xml:space="preserve">the Higher Learning Commission will see </w:t>
      </w:r>
      <w:r w:rsidR="00964EA8">
        <w:rPr>
          <w:rFonts w:eastAsia="Calibri" w:cs="Times New Roman"/>
        </w:rPr>
        <w:t xml:space="preserve">if it </w:t>
      </w:r>
      <w:r w:rsidR="008A2883">
        <w:rPr>
          <w:rFonts w:eastAsia="Calibri" w:cs="Times New Roman"/>
        </w:rPr>
        <w:t>has not been turned in--which could impact university accreditation.  For non-compliance in program assessment, the department is not able to submit new curriculum until the assessment data is submitted.  There was some discussion of missing data from some departments due to changes in faculty. This was noted as inevitable, but there are some faculty members who simply fail to comply.  Lori Baker-Sperry pointed out that we have collected a great deal of data and that this is a good start to the process.  The group discussed various possible remedies to the non-</w:t>
      </w:r>
      <w:r w:rsidR="00964EA8">
        <w:rPr>
          <w:rFonts w:eastAsia="Calibri" w:cs="Times New Roman"/>
        </w:rPr>
        <w:t>compliance</w:t>
      </w:r>
      <w:r w:rsidR="008A2883">
        <w:rPr>
          <w:rFonts w:eastAsia="Calibri" w:cs="Times New Roman"/>
        </w:rPr>
        <w:t xml:space="preserve"> issue.  They included: revoking general education status, attending department meetings or </w:t>
      </w:r>
      <w:r w:rsidR="00060D55">
        <w:rPr>
          <w:rFonts w:eastAsia="Calibri" w:cs="Times New Roman"/>
        </w:rPr>
        <w:t>the Deans’ Council</w:t>
      </w:r>
      <w:r w:rsidR="008A2883">
        <w:rPr>
          <w:rFonts w:eastAsia="Calibri" w:cs="Times New Roman"/>
        </w:rPr>
        <w:t xml:space="preserve"> to give assessment presentations, a letter from CGE, or giving CGE authority to contact the faculty members, </w:t>
      </w:r>
      <w:r w:rsidR="00964EA8">
        <w:rPr>
          <w:rFonts w:eastAsia="Calibri" w:cs="Times New Roman"/>
        </w:rPr>
        <w:t xml:space="preserve">conducting assessment workshops, including assessment requirements at the annual faculty assembly, contacting the chairs of department assessment committees for a meeting, </w:t>
      </w:r>
      <w:r w:rsidR="00964EA8">
        <w:rPr>
          <w:rFonts w:eastAsia="Calibri" w:cs="Times New Roman"/>
        </w:rPr>
        <w:lastRenderedPageBreak/>
        <w:t>and forming a subcommittee within CGE. The group agreed to add</w:t>
      </w:r>
      <w:r w:rsidR="00230717">
        <w:rPr>
          <w:rFonts w:eastAsia="Calibri" w:cs="Times New Roman"/>
        </w:rPr>
        <w:t xml:space="preserve"> consideration of</w:t>
      </w:r>
      <w:r w:rsidR="00964EA8">
        <w:rPr>
          <w:rFonts w:eastAsia="Calibri" w:cs="Times New Roman"/>
        </w:rPr>
        <w:t xml:space="preserve"> a sub-committee to the next CGE agenda.</w:t>
      </w:r>
    </w:p>
    <w:p w:rsidR="00060D55" w:rsidRDefault="00060D55" w:rsidP="00B269B0">
      <w:pPr>
        <w:spacing w:after="0" w:line="240" w:lineRule="auto"/>
        <w:ind w:left="720"/>
        <w:rPr>
          <w:rFonts w:eastAsia="Calibri" w:cs="Times New Roman"/>
        </w:rPr>
      </w:pPr>
    </w:p>
    <w:p w:rsidR="00964EA8" w:rsidRDefault="00964EA8" w:rsidP="00B269B0">
      <w:pPr>
        <w:spacing w:after="0" w:line="240" w:lineRule="auto"/>
        <w:ind w:left="720"/>
      </w:pPr>
      <w:r>
        <w:rPr>
          <w:rFonts w:eastAsia="Calibri" w:cs="Times New Roman"/>
        </w:rPr>
        <w:t>Review of the structure of general education:  Aimee Shouse gave a review of the last Gen Ed rev</w:t>
      </w:r>
      <w:r w:rsidR="00060D55">
        <w:rPr>
          <w:rFonts w:eastAsia="Calibri" w:cs="Times New Roman"/>
        </w:rPr>
        <w:t xml:space="preserve">iew process that was conducted </w:t>
      </w:r>
      <w:r>
        <w:rPr>
          <w:rFonts w:eastAsia="Calibri" w:cs="Times New Roman"/>
        </w:rPr>
        <w:t>in 2005 at the request of the faculty senate.  She discussed some of the issues that surfaced during the review and how complicated the restructuring would be.  They looked at peer institutions and balanced the goals given to them by the faculty senate with the impact it has on curriculum, the courses offered</w:t>
      </w:r>
      <w:r w:rsidR="00060D55">
        <w:rPr>
          <w:rFonts w:eastAsia="Calibri" w:cs="Times New Roman"/>
        </w:rPr>
        <w:t>,</w:t>
      </w:r>
      <w:r>
        <w:rPr>
          <w:rFonts w:eastAsia="Calibri" w:cs="Times New Roman"/>
        </w:rPr>
        <w:t xml:space="preserve"> and the hiring of faculty.  Many faculty</w:t>
      </w:r>
      <w:r w:rsidR="00060D55">
        <w:rPr>
          <w:rFonts w:eastAsia="Calibri" w:cs="Times New Roman"/>
        </w:rPr>
        <w:t xml:space="preserve"> members</w:t>
      </w:r>
      <w:r>
        <w:rPr>
          <w:rFonts w:eastAsia="Calibri" w:cs="Times New Roman"/>
        </w:rPr>
        <w:t xml:space="preserve"> are concerned with how Gen Ed requirements impact the hours needed in individual majors.  </w:t>
      </w:r>
      <w:r w:rsidR="00060D55">
        <w:rPr>
          <w:rFonts w:eastAsia="Calibri" w:cs="Times New Roman"/>
        </w:rPr>
        <w:t>The group agreed to continue this discussion at the next meeting.</w:t>
      </w:r>
    </w:p>
    <w:p w:rsidR="00B269B0" w:rsidRPr="00A52A70" w:rsidRDefault="00B269B0" w:rsidP="00B269B0">
      <w:pPr>
        <w:spacing w:after="0" w:line="240" w:lineRule="auto"/>
        <w:ind w:left="720"/>
        <w:rPr>
          <w:rFonts w:eastAsia="Calibri" w:cs="Times New Roman"/>
        </w:rPr>
      </w:pPr>
    </w:p>
    <w:p w:rsidR="00B269B0" w:rsidRPr="00A52A70" w:rsidRDefault="00B269B0" w:rsidP="00B269B0">
      <w:pPr>
        <w:spacing w:after="0" w:line="240" w:lineRule="auto"/>
        <w:rPr>
          <w:rFonts w:eastAsia="Calibri" w:cs="Times New Roman"/>
        </w:rPr>
      </w:pPr>
      <w:r w:rsidRPr="00A52A70">
        <w:rPr>
          <w:rFonts w:eastAsia="Calibri" w:cs="Times New Roman"/>
          <w:b/>
        </w:rPr>
        <w:t xml:space="preserve">Motion: </w:t>
      </w:r>
      <w:r w:rsidRPr="003D67C3">
        <w:t xml:space="preserve"> </w:t>
      </w:r>
      <w:r>
        <w:t>Irina Andreeva mo</w:t>
      </w:r>
      <w:r w:rsidRPr="00A52A70">
        <w:rPr>
          <w:rFonts w:eastAsia="Calibri" w:cs="Times New Roman"/>
        </w:rPr>
        <w:t xml:space="preserve">tioned to adjourn. The meeting adjourned at </w:t>
      </w:r>
      <w:r w:rsidR="00060D55">
        <w:rPr>
          <w:rFonts w:eastAsia="Calibri" w:cs="Times New Roman"/>
        </w:rPr>
        <w:t>5:08</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Pr>
          <w:rFonts w:eastAsia="Calibri" w:cs="Times New Roman"/>
        </w:rPr>
        <w:t xml:space="preserve">April </w:t>
      </w:r>
      <w:r w:rsidR="00060D55">
        <w:rPr>
          <w:rFonts w:eastAsia="Calibri" w:cs="Times New Roman"/>
        </w:rPr>
        <w:t>17</w:t>
      </w:r>
      <w:r w:rsidR="00060D55" w:rsidRPr="00060D55">
        <w:rPr>
          <w:rFonts w:eastAsia="Calibri" w:cs="Times New Roman"/>
          <w:vertAlign w:val="superscript"/>
        </w:rPr>
        <w:t>th</w:t>
      </w:r>
      <w:r w:rsidR="00060D55">
        <w:rPr>
          <w:rFonts w:eastAsia="Calibri" w:cs="Times New Roman"/>
        </w:rPr>
        <w:t xml:space="preserve"> </w:t>
      </w:r>
      <w:r w:rsidR="00230717">
        <w:rPr>
          <w:rFonts w:eastAsia="Calibri" w:cs="Times New Roman"/>
        </w:rPr>
        <w:t>in Horrabin 82</w:t>
      </w:r>
      <w:r w:rsidRPr="00A52A70">
        <w:rPr>
          <w:rFonts w:eastAsia="Calibri" w:cs="Times New Roman"/>
        </w:rPr>
        <w:t>.</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rsidR="00B269B0" w:rsidRPr="00A52A70" w:rsidRDefault="00B269B0" w:rsidP="00B269B0">
      <w:pPr>
        <w:spacing w:after="0" w:line="240" w:lineRule="auto"/>
        <w:rPr>
          <w:rFonts w:eastAsia="Calibri" w:cs="Times New Roman"/>
        </w:rPr>
      </w:pPr>
    </w:p>
    <w:p w:rsidR="00B269B0" w:rsidRPr="00A52A70" w:rsidRDefault="00C757A9" w:rsidP="00B269B0">
      <w:r>
        <w:rPr>
          <w:rFonts w:eastAsia="Calibri" w:cs="Times New Roman"/>
        </w:rPr>
        <w:t>Dr. Joanne Sellen (C</w:t>
      </w:r>
      <w:r w:rsidR="00B269B0" w:rsidRPr="00A52A70">
        <w:rPr>
          <w:rFonts w:eastAsia="Calibri" w:cs="Times New Roman"/>
        </w:rPr>
        <w:t>G</w:t>
      </w:r>
      <w:r>
        <w:rPr>
          <w:rFonts w:eastAsia="Calibri" w:cs="Times New Roman"/>
        </w:rPr>
        <w:t>E</w:t>
      </w:r>
      <w:r w:rsidR="00B269B0" w:rsidRPr="00A52A70">
        <w:rPr>
          <w:rFonts w:eastAsia="Calibri" w:cs="Times New Roman"/>
        </w:rPr>
        <w:t xml:space="preserve"> Secretary)</w:t>
      </w:r>
    </w:p>
    <w:p w:rsidR="00B269B0" w:rsidRPr="002E4CA5" w:rsidRDefault="00B269B0" w:rsidP="00B269B0">
      <w:pPr>
        <w:pStyle w:val="ListParagraph"/>
        <w:ind w:left="0"/>
      </w:pPr>
    </w:p>
    <w:p w:rsidR="00B269B0" w:rsidRDefault="00B269B0" w:rsidP="00B269B0"/>
    <w:p w:rsidR="00EF64D6" w:rsidRDefault="00EF64D6"/>
    <w:sectPr w:rsidR="00EF64D6" w:rsidSect="00530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2"/>
  </w:compat>
  <w:rsids>
    <w:rsidRoot w:val="00B269B0"/>
    <w:rsid w:val="00060D55"/>
    <w:rsid w:val="00194896"/>
    <w:rsid w:val="001E56E2"/>
    <w:rsid w:val="00230717"/>
    <w:rsid w:val="002B3EDD"/>
    <w:rsid w:val="0036634B"/>
    <w:rsid w:val="003D01B3"/>
    <w:rsid w:val="00530180"/>
    <w:rsid w:val="008A2883"/>
    <w:rsid w:val="009500B0"/>
    <w:rsid w:val="00964EA8"/>
    <w:rsid w:val="00A02BE3"/>
    <w:rsid w:val="00B269B0"/>
    <w:rsid w:val="00B931E4"/>
    <w:rsid w:val="00BE7678"/>
    <w:rsid w:val="00C757A9"/>
    <w:rsid w:val="00C83CB0"/>
    <w:rsid w:val="00E27550"/>
    <w:rsid w:val="00EF6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BE76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6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2014-04-29T13:41:00Z</cp:lastPrinted>
  <dcterms:created xsi:type="dcterms:W3CDTF">2014-04-29T13:42:00Z</dcterms:created>
  <dcterms:modified xsi:type="dcterms:W3CDTF">2014-04-29T13:42:00Z</dcterms:modified>
</cp:coreProperties>
</file>