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C942E3E" w14:textId="77777777" w:rsidR="00582DEA" w:rsidRDefault="00582DEA" w:rsidP="00582DEA">
      <w:pPr>
        <w:pStyle w:val="Normal1"/>
        <w:pBdr>
          <w:top w:val="nil"/>
          <w:left w:val="nil"/>
          <w:bottom w:val="nil"/>
          <w:right w:val="nil"/>
          <w:between w:val="nil"/>
        </w:pBdr>
        <w:jc w:val="right"/>
        <w:rPr>
          <w:rFonts w:ascii="Helvetica" w:hAnsi="Helvetica"/>
          <w:b/>
          <w:sz w:val="24"/>
          <w:szCs w:val="24"/>
        </w:rPr>
      </w:pPr>
    </w:p>
    <w:p w14:paraId="4A2640C3" w14:textId="7A1BEE5C" w:rsidR="00083562" w:rsidRDefault="00582DEA" w:rsidP="00582DEA">
      <w:pPr>
        <w:pStyle w:val="Normal1"/>
        <w:pBdr>
          <w:top w:val="nil"/>
          <w:left w:val="nil"/>
          <w:bottom w:val="nil"/>
          <w:right w:val="nil"/>
          <w:between w:val="nil"/>
        </w:pBdr>
        <w:jc w:val="right"/>
        <w:rPr>
          <w:rFonts w:ascii="Helvetica" w:hAnsi="Helvetica"/>
          <w:b/>
          <w:sz w:val="24"/>
          <w:szCs w:val="24"/>
        </w:rPr>
      </w:pPr>
      <w:r>
        <w:rPr>
          <w:rFonts w:ascii="Helvetica" w:hAnsi="Helvetica"/>
          <w:b/>
          <w:sz w:val="24"/>
          <w:szCs w:val="24"/>
        </w:rPr>
        <w:t>SENATE AGENDA ITEM III.B.1.</w:t>
      </w:r>
    </w:p>
    <w:p w14:paraId="6E761AFA" w14:textId="719B9E7C" w:rsidR="00582DEA" w:rsidRPr="00582DEA" w:rsidRDefault="00582DEA" w:rsidP="00582DEA">
      <w:pPr>
        <w:pStyle w:val="Normal1"/>
        <w:pBdr>
          <w:top w:val="nil"/>
          <w:left w:val="nil"/>
          <w:bottom w:val="nil"/>
          <w:right w:val="nil"/>
          <w:between w:val="nil"/>
        </w:pBdr>
        <w:jc w:val="right"/>
        <w:rPr>
          <w:rFonts w:ascii="Helvetica" w:hAnsi="Helvetica"/>
          <w:b/>
          <w:sz w:val="24"/>
          <w:szCs w:val="24"/>
        </w:rPr>
      </w:pPr>
      <w:r>
        <w:rPr>
          <w:rFonts w:ascii="Helvetica" w:hAnsi="Helvetica"/>
          <w:b/>
          <w:sz w:val="24"/>
          <w:szCs w:val="24"/>
        </w:rPr>
        <w:t>27 August 2019</w:t>
      </w:r>
    </w:p>
    <w:p w14:paraId="28406080" w14:textId="48C2E20B" w:rsidR="00582DEA" w:rsidRDefault="00582DEA" w:rsidP="00F6224C">
      <w:pPr>
        <w:pStyle w:val="Normal1"/>
        <w:pBdr>
          <w:top w:val="nil"/>
          <w:left w:val="nil"/>
          <w:bottom w:val="nil"/>
          <w:right w:val="nil"/>
          <w:between w:val="nil"/>
        </w:pBdr>
        <w:jc w:val="center"/>
        <w:rPr>
          <w:rFonts w:ascii="Helvetica" w:hAnsi="Helvetica"/>
          <w:b/>
          <w:sz w:val="36"/>
          <w:szCs w:val="36"/>
        </w:rPr>
      </w:pPr>
    </w:p>
    <w:p w14:paraId="2CF2DA8D" w14:textId="17484259" w:rsidR="00D40E11" w:rsidRPr="001447F5" w:rsidRDefault="007B1B7D" w:rsidP="00F6224C">
      <w:pPr>
        <w:pStyle w:val="Normal1"/>
        <w:pBdr>
          <w:top w:val="nil"/>
          <w:left w:val="nil"/>
          <w:bottom w:val="nil"/>
          <w:right w:val="nil"/>
          <w:between w:val="nil"/>
        </w:pBdr>
        <w:jc w:val="center"/>
        <w:rPr>
          <w:rFonts w:ascii="Helvetica" w:hAnsi="Helvetica"/>
          <w:b/>
          <w:sz w:val="36"/>
          <w:szCs w:val="36"/>
        </w:rPr>
      </w:pPr>
      <w:bookmarkStart w:id="0" w:name="_GoBack"/>
      <w:bookmarkEnd w:id="0"/>
      <w:r>
        <w:rPr>
          <w:rFonts w:ascii="Helvetica" w:hAnsi="Helvetica"/>
          <w:b/>
          <w:sz w:val="36"/>
          <w:szCs w:val="36"/>
        </w:rPr>
        <w:t>Council on Campus Planning and Usage (C</w:t>
      </w:r>
      <w:r w:rsidR="00D40E11" w:rsidRPr="001447F5">
        <w:rPr>
          <w:rFonts w:ascii="Helvetica" w:hAnsi="Helvetica"/>
          <w:b/>
          <w:sz w:val="36"/>
          <w:szCs w:val="36"/>
        </w:rPr>
        <w:t>CPU</w:t>
      </w:r>
      <w:r>
        <w:rPr>
          <w:rFonts w:ascii="Helvetica" w:hAnsi="Helvetica"/>
          <w:b/>
          <w:sz w:val="36"/>
          <w:szCs w:val="36"/>
        </w:rPr>
        <w:t>)</w:t>
      </w:r>
      <w:r w:rsidR="00D40E11" w:rsidRPr="001447F5">
        <w:rPr>
          <w:rFonts w:ascii="Helvetica" w:hAnsi="Helvetica"/>
          <w:b/>
          <w:sz w:val="36"/>
          <w:szCs w:val="36"/>
        </w:rPr>
        <w:t xml:space="preserve"> </w:t>
      </w:r>
    </w:p>
    <w:p w14:paraId="7DF3DA33" w14:textId="6E0C3CC1" w:rsidR="00A47638" w:rsidRPr="001447F5" w:rsidRDefault="004A4824" w:rsidP="00F6224C">
      <w:pPr>
        <w:pStyle w:val="Normal1"/>
        <w:pBdr>
          <w:top w:val="nil"/>
          <w:left w:val="nil"/>
          <w:bottom w:val="nil"/>
          <w:right w:val="nil"/>
          <w:between w:val="nil"/>
        </w:pBdr>
        <w:jc w:val="center"/>
        <w:rPr>
          <w:rFonts w:ascii="Helvetica" w:hAnsi="Helvetica"/>
          <w:b/>
          <w:sz w:val="28"/>
          <w:szCs w:val="28"/>
        </w:rPr>
      </w:pPr>
      <w:r>
        <w:rPr>
          <w:rFonts w:ascii="Helvetica" w:hAnsi="Helvetica"/>
          <w:b/>
          <w:sz w:val="28"/>
          <w:szCs w:val="28"/>
        </w:rPr>
        <w:t>Annual</w:t>
      </w:r>
      <w:r w:rsidR="007B1B7D">
        <w:rPr>
          <w:rFonts w:ascii="Helvetica" w:hAnsi="Helvetica"/>
          <w:b/>
          <w:sz w:val="28"/>
          <w:szCs w:val="28"/>
        </w:rPr>
        <w:t xml:space="preserve"> Report to Faculty Senate, 2018-2019</w:t>
      </w:r>
    </w:p>
    <w:p w14:paraId="67990D95" w14:textId="18F8C164" w:rsidR="00A47638" w:rsidRPr="001447F5" w:rsidRDefault="00A47638" w:rsidP="00F6224C">
      <w:pPr>
        <w:pStyle w:val="Normal1"/>
        <w:pBdr>
          <w:top w:val="nil"/>
          <w:left w:val="nil"/>
          <w:bottom w:val="nil"/>
          <w:right w:val="nil"/>
          <w:between w:val="nil"/>
        </w:pBdr>
        <w:jc w:val="center"/>
        <w:rPr>
          <w:rFonts w:ascii="Helvetica" w:hAnsi="Helvetica"/>
          <w:i/>
          <w:sz w:val="26"/>
          <w:szCs w:val="26"/>
        </w:rPr>
      </w:pPr>
      <w:r w:rsidRPr="001447F5">
        <w:rPr>
          <w:rFonts w:ascii="Helvetica" w:hAnsi="Helvetica"/>
          <w:sz w:val="26"/>
          <w:szCs w:val="26"/>
        </w:rPr>
        <w:t xml:space="preserve">Erin Taylor (Chair), </w:t>
      </w:r>
      <w:proofErr w:type="spellStart"/>
      <w:r w:rsidR="001F1EF7" w:rsidRPr="001447F5">
        <w:rPr>
          <w:rFonts w:ascii="Helvetica" w:hAnsi="Helvetica"/>
          <w:sz w:val="26"/>
          <w:szCs w:val="26"/>
        </w:rPr>
        <w:t>Jongho</w:t>
      </w:r>
      <w:proofErr w:type="spellEnd"/>
      <w:r w:rsidR="001F1EF7" w:rsidRPr="001447F5">
        <w:rPr>
          <w:rFonts w:ascii="Helvetica" w:hAnsi="Helvetica"/>
          <w:sz w:val="26"/>
          <w:szCs w:val="26"/>
        </w:rPr>
        <w:t xml:space="preserve"> Lee (Secretary), </w:t>
      </w:r>
      <w:proofErr w:type="spellStart"/>
      <w:r w:rsidR="001F1EF7" w:rsidRPr="001447F5">
        <w:rPr>
          <w:rFonts w:ascii="Helvetica" w:hAnsi="Helvetica"/>
          <w:sz w:val="26"/>
          <w:szCs w:val="26"/>
        </w:rPr>
        <w:t>Fetene</w:t>
      </w:r>
      <w:proofErr w:type="spellEnd"/>
      <w:r w:rsidR="001F1EF7" w:rsidRPr="001447F5">
        <w:rPr>
          <w:rFonts w:ascii="Helvetica" w:hAnsi="Helvetica"/>
          <w:sz w:val="26"/>
          <w:szCs w:val="26"/>
        </w:rPr>
        <w:t xml:space="preserve"> </w:t>
      </w:r>
      <w:proofErr w:type="spellStart"/>
      <w:r w:rsidR="001F1EF7" w:rsidRPr="001447F5">
        <w:rPr>
          <w:rFonts w:ascii="Helvetica" w:hAnsi="Helvetica"/>
          <w:sz w:val="26"/>
          <w:szCs w:val="26"/>
        </w:rPr>
        <w:t>Gebrewold</w:t>
      </w:r>
      <w:proofErr w:type="spellEnd"/>
      <w:r w:rsidR="001F1EF7" w:rsidRPr="001447F5">
        <w:rPr>
          <w:rFonts w:ascii="Helvetica" w:hAnsi="Helvetica"/>
          <w:sz w:val="26"/>
          <w:szCs w:val="26"/>
        </w:rPr>
        <w:t xml:space="preserve">, Duke Oursler, Katherine </w:t>
      </w:r>
      <w:proofErr w:type="spellStart"/>
      <w:r w:rsidR="001F1EF7" w:rsidRPr="001447F5">
        <w:rPr>
          <w:rFonts w:ascii="Helvetica" w:hAnsi="Helvetica"/>
          <w:sz w:val="26"/>
          <w:szCs w:val="26"/>
        </w:rPr>
        <w:t>Pawelko</w:t>
      </w:r>
      <w:proofErr w:type="spellEnd"/>
      <w:r w:rsidR="001F1EF7" w:rsidRPr="001447F5">
        <w:rPr>
          <w:rFonts w:ascii="Helvetica" w:hAnsi="Helvetica"/>
          <w:sz w:val="26"/>
          <w:szCs w:val="26"/>
        </w:rPr>
        <w:t>, Tom Sadler, Troy Rhoads (</w:t>
      </w:r>
      <w:r w:rsidR="001F1EF7" w:rsidRPr="001447F5">
        <w:rPr>
          <w:rFonts w:ascii="Helvetica" w:hAnsi="Helvetica"/>
          <w:i/>
          <w:sz w:val="26"/>
          <w:szCs w:val="26"/>
        </w:rPr>
        <w:t xml:space="preserve">ex-officio) </w:t>
      </w:r>
    </w:p>
    <w:p w14:paraId="7BB715D5" w14:textId="77777777" w:rsidR="00D40E11" w:rsidRPr="00702084" w:rsidRDefault="00D40E11" w:rsidP="00D40E11">
      <w:pPr>
        <w:pStyle w:val="Normal1"/>
        <w:pBdr>
          <w:top w:val="nil"/>
          <w:left w:val="nil"/>
          <w:bottom w:val="nil"/>
          <w:right w:val="nil"/>
          <w:between w:val="nil"/>
        </w:pBdr>
        <w:jc w:val="center"/>
        <w:rPr>
          <w:rFonts w:ascii="Helvetica" w:hAnsi="Helvetica"/>
          <w:b/>
          <w:sz w:val="12"/>
          <w:szCs w:val="12"/>
        </w:rPr>
      </w:pPr>
    </w:p>
    <w:p w14:paraId="1E5FD310" w14:textId="07035DCC" w:rsidR="00906BF3" w:rsidRPr="00266CFB" w:rsidRDefault="007B1B7D" w:rsidP="00906BF3">
      <w:pPr>
        <w:pStyle w:val="Normal1"/>
        <w:pBdr>
          <w:top w:val="nil"/>
          <w:left w:val="nil"/>
          <w:bottom w:val="nil"/>
          <w:right w:val="nil"/>
          <w:between w:val="nil"/>
        </w:pBdr>
        <w:rPr>
          <w:rFonts w:ascii="Helvetica" w:hAnsi="Helvetica"/>
          <w:sz w:val="25"/>
          <w:szCs w:val="25"/>
          <w:lang w:val="en-US"/>
        </w:rPr>
      </w:pPr>
      <w:r>
        <w:rPr>
          <w:rFonts w:ascii="Helvetica" w:hAnsi="Helvetica"/>
          <w:sz w:val="25"/>
          <w:szCs w:val="25"/>
        </w:rPr>
        <w:t>During the 2018-2019 academic year, CCPU carried out two main charges from the Faculty Senate Executive Committee.</w:t>
      </w:r>
    </w:p>
    <w:p w14:paraId="745E5BF3" w14:textId="77777777" w:rsidR="00906BF3" w:rsidRPr="00266CFB" w:rsidRDefault="00906BF3" w:rsidP="00906BF3">
      <w:pPr>
        <w:pStyle w:val="Normal1"/>
        <w:pBdr>
          <w:top w:val="nil"/>
          <w:left w:val="nil"/>
          <w:bottom w:val="nil"/>
          <w:right w:val="nil"/>
          <w:between w:val="nil"/>
        </w:pBdr>
        <w:rPr>
          <w:rFonts w:ascii="Helvetica" w:hAnsi="Helvetica"/>
          <w:sz w:val="12"/>
          <w:szCs w:val="12"/>
        </w:rPr>
      </w:pPr>
    </w:p>
    <w:p w14:paraId="4DDF5530" w14:textId="66C12970" w:rsidR="007B1B7D" w:rsidRPr="00083562" w:rsidRDefault="007B1B7D" w:rsidP="007B1B7D">
      <w:pPr>
        <w:pStyle w:val="Normal1"/>
        <w:numPr>
          <w:ilvl w:val="0"/>
          <w:numId w:val="13"/>
        </w:numPr>
        <w:pBdr>
          <w:top w:val="nil"/>
          <w:left w:val="nil"/>
          <w:bottom w:val="nil"/>
          <w:right w:val="nil"/>
          <w:between w:val="nil"/>
        </w:pBdr>
        <w:ind w:left="360"/>
        <w:rPr>
          <w:rFonts w:ascii="Helvetica" w:hAnsi="Helvetica"/>
          <w:b/>
          <w:sz w:val="25"/>
          <w:szCs w:val="25"/>
          <w:lang w:val="en-US"/>
        </w:rPr>
      </w:pPr>
      <w:r w:rsidRPr="00083562">
        <w:rPr>
          <w:rFonts w:ascii="Helvetica" w:hAnsi="Helvetica"/>
          <w:b/>
          <w:sz w:val="25"/>
          <w:szCs w:val="25"/>
          <w:lang w:val="en-US"/>
        </w:rPr>
        <w:t>Space Needs Survey</w:t>
      </w:r>
    </w:p>
    <w:p w14:paraId="1B5F9CBC" w14:textId="77777777" w:rsidR="007B1B7D" w:rsidRPr="007B1B7D" w:rsidRDefault="007B1B7D" w:rsidP="007B1B7D">
      <w:pPr>
        <w:pStyle w:val="Normal1"/>
        <w:pBdr>
          <w:top w:val="nil"/>
          <w:left w:val="nil"/>
          <w:bottom w:val="nil"/>
          <w:right w:val="nil"/>
          <w:between w:val="nil"/>
        </w:pBdr>
        <w:ind w:left="360"/>
        <w:rPr>
          <w:rFonts w:ascii="Helvetica" w:hAnsi="Helvetica"/>
          <w:sz w:val="25"/>
          <w:szCs w:val="25"/>
          <w:lang w:val="en-US"/>
        </w:rPr>
      </w:pPr>
    </w:p>
    <w:p w14:paraId="4F068D71" w14:textId="177E5D05" w:rsidR="00906BF3" w:rsidRDefault="007B1B7D" w:rsidP="005F0EDA">
      <w:pPr>
        <w:pStyle w:val="Normal1"/>
        <w:pBdr>
          <w:top w:val="nil"/>
          <w:left w:val="nil"/>
          <w:bottom w:val="nil"/>
          <w:right w:val="nil"/>
          <w:between w:val="nil"/>
        </w:pBdr>
        <w:rPr>
          <w:rFonts w:ascii="Helvetica" w:hAnsi="Helvetica"/>
          <w:sz w:val="25"/>
          <w:szCs w:val="25"/>
          <w:lang w:val="en-US"/>
        </w:rPr>
      </w:pPr>
      <w:r>
        <w:rPr>
          <w:rFonts w:ascii="Helvetica" w:hAnsi="Helvetica"/>
          <w:sz w:val="25"/>
          <w:szCs w:val="25"/>
          <w:lang w:val="en-US"/>
        </w:rPr>
        <w:t xml:space="preserve">CCPU developed and administered a survey of faculty to assess the usefulness, efficiency, and safety to campus office and teaching spaces.  The </w:t>
      </w:r>
      <w:r w:rsidR="009D26E4">
        <w:rPr>
          <w:rFonts w:ascii="Helvetica" w:hAnsi="Helvetica"/>
          <w:sz w:val="25"/>
          <w:szCs w:val="25"/>
          <w:lang w:val="en-US"/>
        </w:rPr>
        <w:t xml:space="preserve">survey was conducted in January and February 2019, and CCPU’s </w:t>
      </w:r>
      <w:r w:rsidR="005F0EDA">
        <w:rPr>
          <w:rFonts w:ascii="Helvetica" w:hAnsi="Helvetica"/>
          <w:sz w:val="25"/>
          <w:szCs w:val="25"/>
          <w:lang w:val="en-US"/>
        </w:rPr>
        <w:t xml:space="preserve">initial </w:t>
      </w:r>
      <w:r w:rsidR="009D26E4">
        <w:rPr>
          <w:rFonts w:ascii="Helvetica" w:hAnsi="Helvetica"/>
          <w:sz w:val="25"/>
          <w:szCs w:val="25"/>
          <w:lang w:val="en-US"/>
        </w:rPr>
        <w:t xml:space="preserve">report on the results was submitted to Faculty Senate in </w:t>
      </w:r>
      <w:r w:rsidR="005F0EDA">
        <w:rPr>
          <w:rFonts w:ascii="Helvetica" w:hAnsi="Helvetica"/>
          <w:sz w:val="25"/>
          <w:szCs w:val="25"/>
          <w:lang w:val="en-US"/>
        </w:rPr>
        <w:t>March, 2019.  The final draft of this report, which responded to changes requested by the Faculty Senate Executive Committee, was submitted in April, 2019.  In brief, the survey results indicated that faculty are most affected by deferred maintenance issues, suggesting the continuing need to advocate for state funding to address deferred maintenance.</w:t>
      </w:r>
    </w:p>
    <w:p w14:paraId="10A166EE" w14:textId="77777777" w:rsidR="005F0EDA" w:rsidRPr="00083562" w:rsidRDefault="005F0EDA" w:rsidP="005F0EDA">
      <w:pPr>
        <w:pStyle w:val="Normal1"/>
        <w:pBdr>
          <w:top w:val="nil"/>
          <w:left w:val="nil"/>
          <w:bottom w:val="nil"/>
          <w:right w:val="nil"/>
          <w:between w:val="nil"/>
        </w:pBdr>
        <w:rPr>
          <w:rFonts w:ascii="Helvetica" w:hAnsi="Helvetica"/>
          <w:sz w:val="12"/>
          <w:szCs w:val="12"/>
          <w:lang w:val="en-US"/>
        </w:rPr>
      </w:pPr>
    </w:p>
    <w:p w14:paraId="2E8E029F" w14:textId="77777777" w:rsidR="007B1B7D" w:rsidRPr="00083562" w:rsidRDefault="007B1B7D" w:rsidP="00702084">
      <w:pPr>
        <w:pStyle w:val="Normal1"/>
        <w:pBdr>
          <w:top w:val="nil"/>
          <w:left w:val="nil"/>
          <w:bottom w:val="nil"/>
          <w:right w:val="nil"/>
          <w:between w:val="nil"/>
        </w:pBdr>
        <w:rPr>
          <w:rFonts w:ascii="Helvetica" w:hAnsi="Helvetica"/>
          <w:b/>
          <w:sz w:val="25"/>
          <w:szCs w:val="25"/>
          <w:lang w:val="en-US"/>
        </w:rPr>
      </w:pPr>
      <w:r w:rsidRPr="00083562">
        <w:rPr>
          <w:rFonts w:ascii="Helvetica" w:hAnsi="Helvetica"/>
          <w:b/>
          <w:sz w:val="25"/>
          <w:szCs w:val="25"/>
          <w:lang w:val="en-US"/>
        </w:rPr>
        <w:t>2</w:t>
      </w:r>
      <w:r w:rsidR="00906BF3" w:rsidRPr="00083562">
        <w:rPr>
          <w:rFonts w:ascii="Helvetica" w:hAnsi="Helvetica"/>
          <w:b/>
          <w:sz w:val="25"/>
          <w:szCs w:val="25"/>
          <w:lang w:val="en-US"/>
        </w:rPr>
        <w:t xml:space="preserve">.  </w:t>
      </w:r>
      <w:r w:rsidRPr="00083562">
        <w:rPr>
          <w:rFonts w:ascii="Helvetica" w:hAnsi="Helvetica"/>
          <w:b/>
          <w:sz w:val="25"/>
          <w:szCs w:val="25"/>
          <w:lang w:val="en-US"/>
        </w:rPr>
        <w:t>Peer Institutions</w:t>
      </w:r>
      <w:r w:rsidR="00702084" w:rsidRPr="00083562">
        <w:rPr>
          <w:rFonts w:ascii="Helvetica" w:hAnsi="Helvetica"/>
          <w:b/>
          <w:sz w:val="25"/>
          <w:szCs w:val="25"/>
          <w:lang w:val="en-US"/>
        </w:rPr>
        <w:t xml:space="preserve">  </w:t>
      </w:r>
    </w:p>
    <w:p w14:paraId="1398015E" w14:textId="77777777" w:rsidR="00702084" w:rsidRDefault="00702084" w:rsidP="00702084">
      <w:pPr>
        <w:pStyle w:val="Normal1"/>
        <w:pBdr>
          <w:top w:val="nil"/>
          <w:left w:val="nil"/>
          <w:bottom w:val="nil"/>
          <w:right w:val="nil"/>
          <w:between w:val="nil"/>
        </w:pBdr>
        <w:rPr>
          <w:rFonts w:ascii="Helvetica" w:hAnsi="Helvetica"/>
          <w:sz w:val="25"/>
          <w:szCs w:val="25"/>
          <w:lang w:val="en-US"/>
        </w:rPr>
      </w:pPr>
    </w:p>
    <w:p w14:paraId="5C337D3E" w14:textId="02BEAD18" w:rsidR="007B1B7D" w:rsidRDefault="001944B5" w:rsidP="00702084">
      <w:pPr>
        <w:pStyle w:val="Normal1"/>
        <w:pBdr>
          <w:top w:val="nil"/>
          <w:left w:val="nil"/>
          <w:bottom w:val="nil"/>
          <w:right w:val="nil"/>
          <w:between w:val="nil"/>
        </w:pBdr>
        <w:rPr>
          <w:rFonts w:ascii="Helvetica" w:hAnsi="Helvetica"/>
          <w:sz w:val="25"/>
          <w:szCs w:val="25"/>
          <w:lang w:val="en-US"/>
        </w:rPr>
      </w:pPr>
      <w:r>
        <w:rPr>
          <w:rFonts w:ascii="Helvetica" w:hAnsi="Helvetica"/>
          <w:sz w:val="25"/>
          <w:szCs w:val="25"/>
          <w:lang w:val="en-US"/>
        </w:rPr>
        <w:t>CCPU was also asked to work on updating WIU’s</w:t>
      </w:r>
      <w:r w:rsidR="000429EF">
        <w:rPr>
          <w:rFonts w:ascii="Helvetica" w:hAnsi="Helvetica"/>
          <w:sz w:val="25"/>
          <w:szCs w:val="25"/>
          <w:lang w:val="en-US"/>
        </w:rPr>
        <w:t xml:space="preserve"> Peer Institutions list.  After much</w:t>
      </w:r>
      <w:r>
        <w:rPr>
          <w:rFonts w:ascii="Helvetica" w:hAnsi="Helvetica"/>
          <w:sz w:val="25"/>
          <w:szCs w:val="25"/>
          <w:lang w:val="en-US"/>
        </w:rPr>
        <w:t xml:space="preserve"> discussion</w:t>
      </w:r>
      <w:r w:rsidR="000429EF">
        <w:rPr>
          <w:rFonts w:ascii="Helvetica" w:hAnsi="Helvetica"/>
          <w:sz w:val="25"/>
          <w:szCs w:val="25"/>
          <w:lang w:val="en-US"/>
        </w:rPr>
        <w:t xml:space="preserve"> spanning a number of meetings</w:t>
      </w:r>
      <w:r>
        <w:rPr>
          <w:rFonts w:ascii="Helvetica" w:hAnsi="Helvetica"/>
          <w:sz w:val="25"/>
          <w:szCs w:val="25"/>
          <w:lang w:val="en-US"/>
        </w:rPr>
        <w:t xml:space="preserve">, </w:t>
      </w:r>
      <w:r w:rsidR="000429EF">
        <w:rPr>
          <w:rFonts w:ascii="Helvetica" w:hAnsi="Helvetica"/>
          <w:sz w:val="25"/>
          <w:szCs w:val="25"/>
          <w:lang w:val="en-US"/>
        </w:rPr>
        <w:t>the council concluded that a committee consisting of representatives from a variety of constituencies would be best positioned to create a methodology for choosing peer institutions and to use that methodology to update the current list of peers.  An example of such a methodology from Central Michigan University was included with CCPU’s report on this charge, which was submitted to Faculty Senate in May, 2019.</w:t>
      </w:r>
    </w:p>
    <w:p w14:paraId="388F5A79" w14:textId="77777777" w:rsidR="00083562" w:rsidRDefault="00083562" w:rsidP="00702084">
      <w:pPr>
        <w:pStyle w:val="Normal1"/>
        <w:pBdr>
          <w:top w:val="nil"/>
          <w:left w:val="nil"/>
          <w:bottom w:val="nil"/>
          <w:right w:val="nil"/>
          <w:between w:val="nil"/>
        </w:pBdr>
        <w:rPr>
          <w:rFonts w:ascii="Helvetica" w:hAnsi="Helvetica"/>
          <w:sz w:val="25"/>
          <w:szCs w:val="25"/>
          <w:lang w:val="en-US"/>
        </w:rPr>
      </w:pPr>
    </w:p>
    <w:p w14:paraId="6E8EA16E" w14:textId="70D3F21E" w:rsidR="00083562" w:rsidRPr="00083562" w:rsidRDefault="00083562" w:rsidP="00702084">
      <w:pPr>
        <w:pStyle w:val="Normal1"/>
        <w:pBdr>
          <w:top w:val="nil"/>
          <w:left w:val="nil"/>
          <w:bottom w:val="nil"/>
          <w:right w:val="nil"/>
          <w:between w:val="nil"/>
        </w:pBdr>
        <w:rPr>
          <w:rFonts w:ascii="Helvetica" w:hAnsi="Helvetica"/>
          <w:b/>
          <w:sz w:val="25"/>
          <w:szCs w:val="25"/>
          <w:lang w:val="en-US"/>
        </w:rPr>
      </w:pPr>
      <w:r w:rsidRPr="00083562">
        <w:rPr>
          <w:rFonts w:ascii="Helvetica" w:hAnsi="Helvetica"/>
          <w:b/>
          <w:sz w:val="25"/>
          <w:szCs w:val="25"/>
          <w:lang w:val="en-US"/>
        </w:rPr>
        <w:t>Conclusion</w:t>
      </w:r>
    </w:p>
    <w:p w14:paraId="128745B6" w14:textId="41EE2ADB" w:rsidR="00314CFE" w:rsidRDefault="00314CFE" w:rsidP="000203C5">
      <w:pPr>
        <w:pStyle w:val="Normal1"/>
        <w:pBdr>
          <w:top w:val="nil"/>
          <w:left w:val="nil"/>
          <w:bottom w:val="nil"/>
          <w:right w:val="nil"/>
          <w:between w:val="nil"/>
        </w:pBdr>
        <w:rPr>
          <w:rFonts w:ascii="Helvetica" w:hAnsi="Helvetica"/>
          <w:sz w:val="25"/>
          <w:szCs w:val="25"/>
          <w:lang w:val="en-US"/>
        </w:rPr>
      </w:pPr>
    </w:p>
    <w:p w14:paraId="63341723" w14:textId="0DFC5E2A" w:rsidR="007B1B7D" w:rsidRPr="00314CFE" w:rsidRDefault="007B1B7D" w:rsidP="000203C5">
      <w:pPr>
        <w:pStyle w:val="Normal1"/>
        <w:pBdr>
          <w:top w:val="nil"/>
          <w:left w:val="nil"/>
          <w:bottom w:val="nil"/>
          <w:right w:val="nil"/>
          <w:between w:val="nil"/>
        </w:pBdr>
        <w:rPr>
          <w:rFonts w:ascii="Helvetica" w:hAnsi="Helvetica"/>
          <w:sz w:val="25"/>
          <w:szCs w:val="25"/>
          <w:lang w:val="en-US"/>
        </w:rPr>
      </w:pPr>
      <w:r>
        <w:rPr>
          <w:rFonts w:ascii="Helvetica" w:hAnsi="Helvetica"/>
          <w:sz w:val="25"/>
          <w:szCs w:val="25"/>
          <w:lang w:val="en-US"/>
        </w:rPr>
        <w:t xml:space="preserve">Erin Taylor and </w:t>
      </w:r>
      <w:proofErr w:type="spellStart"/>
      <w:r>
        <w:rPr>
          <w:rFonts w:ascii="Helvetica" w:hAnsi="Helvetica"/>
          <w:sz w:val="25"/>
          <w:szCs w:val="25"/>
          <w:lang w:val="en-US"/>
        </w:rPr>
        <w:t>Fetene</w:t>
      </w:r>
      <w:proofErr w:type="spellEnd"/>
      <w:r>
        <w:rPr>
          <w:rFonts w:ascii="Helvetica" w:hAnsi="Helvetica"/>
          <w:sz w:val="25"/>
          <w:szCs w:val="25"/>
          <w:lang w:val="en-US"/>
        </w:rPr>
        <w:t xml:space="preserve"> </w:t>
      </w:r>
      <w:proofErr w:type="spellStart"/>
      <w:r>
        <w:rPr>
          <w:rFonts w:ascii="Helvetica" w:hAnsi="Helvetica"/>
          <w:sz w:val="25"/>
          <w:szCs w:val="25"/>
          <w:lang w:val="en-US"/>
        </w:rPr>
        <w:t>Gebrewold</w:t>
      </w:r>
      <w:proofErr w:type="spellEnd"/>
      <w:r>
        <w:rPr>
          <w:rFonts w:ascii="Helvetica" w:hAnsi="Helvetica"/>
          <w:sz w:val="25"/>
          <w:szCs w:val="25"/>
          <w:lang w:val="en-US"/>
        </w:rPr>
        <w:t xml:space="preserve"> completed their terms on CCPU as of Spring 2019; Duke Oursler’s service to the committee also ended at this time, as he will become a member of Faculty Senate in Fall 2019.</w:t>
      </w:r>
      <w:r w:rsidR="000F76BB">
        <w:rPr>
          <w:rFonts w:ascii="Helvetica" w:hAnsi="Helvetica"/>
          <w:sz w:val="25"/>
          <w:szCs w:val="25"/>
          <w:lang w:val="en-US"/>
        </w:rPr>
        <w:t xml:space="preserve">  For 2019-2020, </w:t>
      </w:r>
      <w:r w:rsidR="00DC3B1F">
        <w:rPr>
          <w:rFonts w:ascii="Helvetica" w:hAnsi="Helvetica"/>
          <w:sz w:val="25"/>
          <w:szCs w:val="25"/>
          <w:lang w:val="en-US"/>
        </w:rPr>
        <w:t xml:space="preserve">new CCPU members include Amy </w:t>
      </w:r>
      <w:proofErr w:type="spellStart"/>
      <w:r w:rsidR="00DC3B1F">
        <w:rPr>
          <w:rFonts w:ascii="Helvetica" w:hAnsi="Helvetica"/>
          <w:sz w:val="25"/>
          <w:szCs w:val="25"/>
          <w:lang w:val="en-US"/>
        </w:rPr>
        <w:t>Ekanayake</w:t>
      </w:r>
      <w:proofErr w:type="spellEnd"/>
      <w:r w:rsidR="00DC3B1F">
        <w:rPr>
          <w:rFonts w:ascii="Helvetica" w:hAnsi="Helvetica"/>
          <w:sz w:val="25"/>
          <w:szCs w:val="25"/>
          <w:lang w:val="en-US"/>
        </w:rPr>
        <w:t xml:space="preserve"> (Mathematics and Philosophy), Anita Hardeman (School of Music), and Ian Shelley (Art).  T</w:t>
      </w:r>
      <w:r>
        <w:rPr>
          <w:rFonts w:ascii="Helvetica" w:hAnsi="Helvetica"/>
          <w:sz w:val="25"/>
          <w:szCs w:val="25"/>
          <w:lang w:val="en-US"/>
        </w:rPr>
        <w:t xml:space="preserve">he council selected </w:t>
      </w:r>
      <w:r w:rsidR="000F76BB">
        <w:rPr>
          <w:rFonts w:ascii="Helvetica" w:hAnsi="Helvetica"/>
          <w:sz w:val="25"/>
          <w:szCs w:val="25"/>
          <w:lang w:val="en-US"/>
        </w:rPr>
        <w:t xml:space="preserve">continuing member </w:t>
      </w:r>
      <w:r>
        <w:rPr>
          <w:rFonts w:ascii="Helvetica" w:hAnsi="Helvetica"/>
          <w:sz w:val="25"/>
          <w:szCs w:val="25"/>
          <w:lang w:val="en-US"/>
        </w:rPr>
        <w:t xml:space="preserve">Tom Sadler </w:t>
      </w:r>
      <w:r w:rsidR="000F76BB">
        <w:rPr>
          <w:rFonts w:ascii="Helvetica" w:hAnsi="Helvetica"/>
          <w:sz w:val="25"/>
          <w:szCs w:val="25"/>
          <w:lang w:val="en-US"/>
        </w:rPr>
        <w:t>as chair and incoming member Ian Shelly as secretary.</w:t>
      </w:r>
    </w:p>
    <w:sectPr w:rsidR="007B1B7D" w:rsidRPr="00314CFE" w:rsidSect="004941EE">
      <w:footerReference w:type="default" r:id="rId7"/>
      <w:headerReference w:type="first" r:id="rId8"/>
      <w:footerReference w:type="first" r:id="rId9"/>
      <w:pgSz w:w="12240" w:h="15840"/>
      <w:pgMar w:top="720" w:right="720" w:bottom="720" w:left="720" w:header="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E146339" w14:textId="77777777" w:rsidR="00DC4341" w:rsidRDefault="00DC4341">
      <w:pPr>
        <w:spacing w:line="240" w:lineRule="auto"/>
      </w:pPr>
      <w:r>
        <w:separator/>
      </w:r>
    </w:p>
  </w:endnote>
  <w:endnote w:type="continuationSeparator" w:id="0">
    <w:p w14:paraId="48870822" w14:textId="77777777" w:rsidR="00DC4341" w:rsidRDefault="00DC434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Lucida Grande">
    <w:altName w:val="Segoe UI"/>
    <w:charset w:val="00"/>
    <w:family w:val="auto"/>
    <w:pitch w:val="variable"/>
    <w:sig w:usb0="E1000AEF" w:usb1="5000A1FF" w:usb2="00000000" w:usb3="00000000" w:csb0="000001BF" w:csb1="00000000"/>
  </w:font>
  <w:font w:name="Helvetica">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A0BCD7" w14:textId="77777777" w:rsidR="00677C35" w:rsidRDefault="00677C35">
    <w:pPr>
      <w:pStyle w:val="Normal1"/>
      <w:pBdr>
        <w:top w:val="nil"/>
        <w:left w:val="nil"/>
        <w:bottom w:val="nil"/>
        <w:right w:val="nil"/>
        <w:between w:val="nil"/>
      </w:pBd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C765054" w14:textId="77777777" w:rsidR="00677C35" w:rsidRDefault="00677C35">
    <w:pPr>
      <w:pStyle w:val="Normal1"/>
      <w:pBdr>
        <w:top w:val="nil"/>
        <w:left w:val="nil"/>
        <w:bottom w:val="nil"/>
        <w:right w:val="nil"/>
        <w:between w:val="nil"/>
      </w:pBdr>
      <w:rPr>
        <w:b/>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B7D7D9D" w14:textId="77777777" w:rsidR="00DC4341" w:rsidRDefault="00DC4341">
      <w:pPr>
        <w:spacing w:line="240" w:lineRule="auto"/>
      </w:pPr>
      <w:r>
        <w:separator/>
      </w:r>
    </w:p>
  </w:footnote>
  <w:footnote w:type="continuationSeparator" w:id="0">
    <w:p w14:paraId="0A08587A" w14:textId="77777777" w:rsidR="00DC4341" w:rsidRDefault="00DC4341">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3EA9505" w14:textId="4DCA2F05" w:rsidR="00677C35" w:rsidRDefault="00677C35">
    <w:pPr>
      <w:pStyle w:val="Normal1"/>
      <w:pBdr>
        <w:top w:val="nil"/>
        <w:left w:val="nil"/>
        <w:bottom w:val="nil"/>
        <w:right w:val="nil"/>
        <w:between w:val="nil"/>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143E60"/>
    <w:multiLevelType w:val="multilevel"/>
    <w:tmpl w:val="6AE69B4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11301202"/>
    <w:multiLevelType w:val="hybridMultilevel"/>
    <w:tmpl w:val="1F4AD8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42E5A5F"/>
    <w:multiLevelType w:val="hybridMultilevel"/>
    <w:tmpl w:val="6B7CDF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84848B6"/>
    <w:multiLevelType w:val="multilevel"/>
    <w:tmpl w:val="88662DE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25C40202"/>
    <w:multiLevelType w:val="hybridMultilevel"/>
    <w:tmpl w:val="7CDA1F4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35721A42"/>
    <w:multiLevelType w:val="multilevel"/>
    <w:tmpl w:val="362EE12E"/>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6" w15:restartNumberingAfterBreak="0">
    <w:nsid w:val="49784943"/>
    <w:multiLevelType w:val="hybridMultilevel"/>
    <w:tmpl w:val="ADBEE3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B7D3117"/>
    <w:multiLevelType w:val="hybridMultilevel"/>
    <w:tmpl w:val="A3800E22"/>
    <w:lvl w:ilvl="0" w:tplc="213C3B76">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8EB7B4E"/>
    <w:multiLevelType w:val="hybridMultilevel"/>
    <w:tmpl w:val="74B608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A9A07C6"/>
    <w:multiLevelType w:val="hybridMultilevel"/>
    <w:tmpl w:val="BD9A5C10"/>
    <w:lvl w:ilvl="0" w:tplc="5798D70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7E802C8"/>
    <w:multiLevelType w:val="hybridMultilevel"/>
    <w:tmpl w:val="E1A06DB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68210E80"/>
    <w:multiLevelType w:val="hybridMultilevel"/>
    <w:tmpl w:val="FDE4CB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8D27D29"/>
    <w:multiLevelType w:val="hybridMultilevel"/>
    <w:tmpl w:val="C04CC9D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3"/>
  </w:num>
  <w:num w:numId="2">
    <w:abstractNumId w:val="0"/>
  </w:num>
  <w:num w:numId="3">
    <w:abstractNumId w:val="5"/>
  </w:num>
  <w:num w:numId="4">
    <w:abstractNumId w:val="7"/>
  </w:num>
  <w:num w:numId="5">
    <w:abstractNumId w:val="1"/>
  </w:num>
  <w:num w:numId="6">
    <w:abstractNumId w:val="2"/>
  </w:num>
  <w:num w:numId="7">
    <w:abstractNumId w:val="4"/>
  </w:num>
  <w:num w:numId="8">
    <w:abstractNumId w:val="8"/>
  </w:num>
  <w:num w:numId="9">
    <w:abstractNumId w:val="11"/>
  </w:num>
  <w:num w:numId="10">
    <w:abstractNumId w:val="12"/>
  </w:num>
  <w:num w:numId="11">
    <w:abstractNumId w:val="10"/>
  </w:num>
  <w:num w:numId="12">
    <w:abstractNumId w:val="6"/>
  </w:num>
  <w:num w:numId="1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0227"/>
    <w:rsid w:val="00015026"/>
    <w:rsid w:val="000203C5"/>
    <w:rsid w:val="000429EF"/>
    <w:rsid w:val="000716DD"/>
    <w:rsid w:val="00083562"/>
    <w:rsid w:val="00084BDA"/>
    <w:rsid w:val="000F76BB"/>
    <w:rsid w:val="00142662"/>
    <w:rsid w:val="001447F5"/>
    <w:rsid w:val="0019374C"/>
    <w:rsid w:val="001944B5"/>
    <w:rsid w:val="001A45A9"/>
    <w:rsid w:val="001F1EF7"/>
    <w:rsid w:val="00266CFB"/>
    <w:rsid w:val="002B32E7"/>
    <w:rsid w:val="00314CFE"/>
    <w:rsid w:val="0035518B"/>
    <w:rsid w:val="003C57D8"/>
    <w:rsid w:val="004262BB"/>
    <w:rsid w:val="0043208D"/>
    <w:rsid w:val="004941EE"/>
    <w:rsid w:val="004A4824"/>
    <w:rsid w:val="005628F3"/>
    <w:rsid w:val="00582DEA"/>
    <w:rsid w:val="00592417"/>
    <w:rsid w:val="005E38CB"/>
    <w:rsid w:val="005F0EDA"/>
    <w:rsid w:val="00677C35"/>
    <w:rsid w:val="006A124F"/>
    <w:rsid w:val="006D470A"/>
    <w:rsid w:val="00702084"/>
    <w:rsid w:val="007446C2"/>
    <w:rsid w:val="00777C0A"/>
    <w:rsid w:val="00781718"/>
    <w:rsid w:val="007A7FD1"/>
    <w:rsid w:val="007B1B7D"/>
    <w:rsid w:val="00906BF3"/>
    <w:rsid w:val="0099491E"/>
    <w:rsid w:val="009B0DDD"/>
    <w:rsid w:val="009D26E4"/>
    <w:rsid w:val="009F0227"/>
    <w:rsid w:val="00A47638"/>
    <w:rsid w:val="00A51F09"/>
    <w:rsid w:val="00A81643"/>
    <w:rsid w:val="00A958BF"/>
    <w:rsid w:val="00AC5667"/>
    <w:rsid w:val="00B00B07"/>
    <w:rsid w:val="00C3353E"/>
    <w:rsid w:val="00C411F4"/>
    <w:rsid w:val="00C43A65"/>
    <w:rsid w:val="00C67916"/>
    <w:rsid w:val="00CE0F63"/>
    <w:rsid w:val="00CE7D78"/>
    <w:rsid w:val="00D40E11"/>
    <w:rsid w:val="00DC3B1F"/>
    <w:rsid w:val="00DC4341"/>
    <w:rsid w:val="00E500E8"/>
    <w:rsid w:val="00E77625"/>
    <w:rsid w:val="00F6224C"/>
    <w:rsid w:val="00FD3A41"/>
    <w:rsid w:val="00FE353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24996DD"/>
  <w15:docId w15:val="{CE862B74-6E1D-49A0-8083-B6DFF9C959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1"/>
    <w:next w:val="Normal1"/>
    <w:pPr>
      <w:keepNext/>
      <w:keepLines/>
      <w:spacing w:before="400" w:after="120"/>
      <w:outlineLvl w:val="0"/>
    </w:pPr>
    <w:rPr>
      <w:sz w:val="40"/>
      <w:szCs w:val="40"/>
    </w:rPr>
  </w:style>
  <w:style w:type="paragraph" w:styleId="Heading2">
    <w:name w:val="heading 2"/>
    <w:basedOn w:val="Normal1"/>
    <w:next w:val="Normal1"/>
    <w:pPr>
      <w:keepNext/>
      <w:keepLines/>
      <w:spacing w:before="360" w:after="120"/>
      <w:outlineLvl w:val="1"/>
    </w:pPr>
    <w:rPr>
      <w:sz w:val="32"/>
      <w:szCs w:val="32"/>
    </w:rPr>
  </w:style>
  <w:style w:type="paragraph" w:styleId="Heading3">
    <w:name w:val="heading 3"/>
    <w:basedOn w:val="Normal1"/>
    <w:next w:val="Normal1"/>
    <w:pPr>
      <w:keepNext/>
      <w:keepLines/>
      <w:spacing w:before="320" w:after="80"/>
      <w:outlineLvl w:val="2"/>
    </w:pPr>
    <w:rPr>
      <w:color w:val="434343"/>
      <w:sz w:val="28"/>
      <w:szCs w:val="28"/>
    </w:rPr>
  </w:style>
  <w:style w:type="paragraph" w:styleId="Heading4">
    <w:name w:val="heading 4"/>
    <w:basedOn w:val="Normal1"/>
    <w:next w:val="Normal1"/>
    <w:pPr>
      <w:keepNext/>
      <w:keepLines/>
      <w:spacing w:before="280" w:after="80"/>
      <w:outlineLvl w:val="3"/>
    </w:pPr>
    <w:rPr>
      <w:color w:val="666666"/>
      <w:sz w:val="24"/>
      <w:szCs w:val="24"/>
    </w:rPr>
  </w:style>
  <w:style w:type="paragraph" w:styleId="Heading5">
    <w:name w:val="heading 5"/>
    <w:basedOn w:val="Normal1"/>
    <w:next w:val="Normal1"/>
    <w:pPr>
      <w:keepNext/>
      <w:keepLines/>
      <w:spacing w:before="240" w:after="80"/>
      <w:outlineLvl w:val="4"/>
    </w:pPr>
    <w:rPr>
      <w:color w:val="666666"/>
    </w:rPr>
  </w:style>
  <w:style w:type="paragraph" w:styleId="Heading6">
    <w:name w:val="heading 6"/>
    <w:basedOn w:val="Normal1"/>
    <w:next w:val="Normal1"/>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style>
  <w:style w:type="paragraph" w:styleId="Title">
    <w:name w:val="Title"/>
    <w:basedOn w:val="Normal1"/>
    <w:next w:val="Normal1"/>
    <w:pPr>
      <w:keepNext/>
      <w:keepLines/>
      <w:spacing w:after="60"/>
    </w:pPr>
    <w:rPr>
      <w:sz w:val="52"/>
      <w:szCs w:val="52"/>
    </w:rPr>
  </w:style>
  <w:style w:type="paragraph" w:styleId="Subtitle">
    <w:name w:val="Subtitle"/>
    <w:basedOn w:val="Normal1"/>
    <w:next w:val="Normal1"/>
    <w:pPr>
      <w:keepNext/>
      <w:keepLines/>
      <w:spacing w:after="320"/>
    </w:pPr>
    <w:rPr>
      <w:color w:val="666666"/>
      <w:sz w:val="30"/>
      <w:szCs w:val="30"/>
    </w:rPr>
  </w:style>
  <w:style w:type="paragraph" w:styleId="Header">
    <w:name w:val="header"/>
    <w:basedOn w:val="Normal"/>
    <w:link w:val="HeaderChar"/>
    <w:uiPriority w:val="99"/>
    <w:unhideWhenUsed/>
    <w:rsid w:val="00A81643"/>
    <w:pPr>
      <w:tabs>
        <w:tab w:val="center" w:pos="4320"/>
        <w:tab w:val="right" w:pos="8640"/>
      </w:tabs>
      <w:spacing w:line="240" w:lineRule="auto"/>
    </w:pPr>
  </w:style>
  <w:style w:type="character" w:customStyle="1" w:styleId="HeaderChar">
    <w:name w:val="Header Char"/>
    <w:basedOn w:val="DefaultParagraphFont"/>
    <w:link w:val="Header"/>
    <w:uiPriority w:val="99"/>
    <w:rsid w:val="00A81643"/>
  </w:style>
  <w:style w:type="paragraph" w:styleId="Footer">
    <w:name w:val="footer"/>
    <w:basedOn w:val="Normal"/>
    <w:link w:val="FooterChar"/>
    <w:uiPriority w:val="99"/>
    <w:unhideWhenUsed/>
    <w:rsid w:val="00A81643"/>
    <w:pPr>
      <w:tabs>
        <w:tab w:val="center" w:pos="4320"/>
        <w:tab w:val="right" w:pos="8640"/>
      </w:tabs>
      <w:spacing w:line="240" w:lineRule="auto"/>
    </w:pPr>
  </w:style>
  <w:style w:type="character" w:customStyle="1" w:styleId="FooterChar">
    <w:name w:val="Footer Char"/>
    <w:basedOn w:val="DefaultParagraphFont"/>
    <w:link w:val="Footer"/>
    <w:uiPriority w:val="99"/>
    <w:rsid w:val="00A81643"/>
  </w:style>
  <w:style w:type="table" w:styleId="TableGrid">
    <w:name w:val="Table Grid"/>
    <w:basedOn w:val="TableNormal"/>
    <w:uiPriority w:val="59"/>
    <w:rsid w:val="004941EE"/>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702084"/>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BalloonText">
    <w:name w:val="Balloon Text"/>
    <w:basedOn w:val="Normal"/>
    <w:link w:val="BalloonTextChar"/>
    <w:uiPriority w:val="99"/>
    <w:semiHidden/>
    <w:unhideWhenUsed/>
    <w:rsid w:val="00314CFE"/>
    <w:pPr>
      <w:spacing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14CFE"/>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4236703">
      <w:bodyDiv w:val="1"/>
      <w:marLeft w:val="0"/>
      <w:marRight w:val="0"/>
      <w:marTop w:val="0"/>
      <w:marBottom w:val="0"/>
      <w:divBdr>
        <w:top w:val="none" w:sz="0" w:space="0" w:color="auto"/>
        <w:left w:val="none" w:sz="0" w:space="0" w:color="auto"/>
        <w:bottom w:val="none" w:sz="0" w:space="0" w:color="auto"/>
        <w:right w:val="none" w:sz="0" w:space="0" w:color="auto"/>
      </w:divBdr>
      <w:divsChild>
        <w:div w:id="497886269">
          <w:marLeft w:val="0"/>
          <w:marRight w:val="0"/>
          <w:marTop w:val="0"/>
          <w:marBottom w:val="0"/>
          <w:divBdr>
            <w:top w:val="none" w:sz="0" w:space="0" w:color="auto"/>
            <w:left w:val="none" w:sz="0" w:space="0" w:color="auto"/>
            <w:bottom w:val="none" w:sz="0" w:space="0" w:color="auto"/>
            <w:right w:val="none" w:sz="0" w:space="0" w:color="auto"/>
          </w:divBdr>
          <w:divsChild>
            <w:div w:id="1257517082">
              <w:marLeft w:val="0"/>
              <w:marRight w:val="0"/>
              <w:marTop w:val="0"/>
              <w:marBottom w:val="0"/>
              <w:divBdr>
                <w:top w:val="none" w:sz="0" w:space="0" w:color="auto"/>
                <w:left w:val="none" w:sz="0" w:space="0" w:color="auto"/>
                <w:bottom w:val="none" w:sz="0" w:space="0" w:color="auto"/>
                <w:right w:val="none" w:sz="0" w:space="0" w:color="auto"/>
              </w:divBdr>
              <w:divsChild>
                <w:div w:id="320550904">
                  <w:marLeft w:val="0"/>
                  <w:marRight w:val="0"/>
                  <w:marTop w:val="0"/>
                  <w:marBottom w:val="0"/>
                  <w:divBdr>
                    <w:top w:val="none" w:sz="0" w:space="0" w:color="auto"/>
                    <w:left w:val="none" w:sz="0" w:space="0" w:color="auto"/>
                    <w:bottom w:val="none" w:sz="0" w:space="0" w:color="auto"/>
                    <w:right w:val="none" w:sz="0" w:space="0" w:color="auto"/>
                  </w:divBdr>
                </w:div>
              </w:divsChild>
            </w:div>
            <w:div w:id="2039118127">
              <w:marLeft w:val="0"/>
              <w:marRight w:val="0"/>
              <w:marTop w:val="0"/>
              <w:marBottom w:val="0"/>
              <w:divBdr>
                <w:top w:val="none" w:sz="0" w:space="0" w:color="auto"/>
                <w:left w:val="none" w:sz="0" w:space="0" w:color="auto"/>
                <w:bottom w:val="none" w:sz="0" w:space="0" w:color="auto"/>
                <w:right w:val="none" w:sz="0" w:space="0" w:color="auto"/>
              </w:divBdr>
              <w:divsChild>
                <w:div w:id="1035884567">
                  <w:marLeft w:val="0"/>
                  <w:marRight w:val="0"/>
                  <w:marTop w:val="0"/>
                  <w:marBottom w:val="0"/>
                  <w:divBdr>
                    <w:top w:val="none" w:sz="0" w:space="0" w:color="auto"/>
                    <w:left w:val="none" w:sz="0" w:space="0" w:color="auto"/>
                    <w:bottom w:val="none" w:sz="0" w:space="0" w:color="auto"/>
                    <w:right w:val="none" w:sz="0" w:space="0" w:color="auto"/>
                  </w:divBdr>
                </w:div>
              </w:divsChild>
            </w:div>
            <w:div w:id="1100833103">
              <w:marLeft w:val="0"/>
              <w:marRight w:val="0"/>
              <w:marTop w:val="0"/>
              <w:marBottom w:val="0"/>
              <w:divBdr>
                <w:top w:val="none" w:sz="0" w:space="0" w:color="auto"/>
                <w:left w:val="none" w:sz="0" w:space="0" w:color="auto"/>
                <w:bottom w:val="none" w:sz="0" w:space="0" w:color="auto"/>
                <w:right w:val="none" w:sz="0" w:space="0" w:color="auto"/>
              </w:divBdr>
              <w:divsChild>
                <w:div w:id="371348821">
                  <w:marLeft w:val="0"/>
                  <w:marRight w:val="0"/>
                  <w:marTop w:val="0"/>
                  <w:marBottom w:val="0"/>
                  <w:divBdr>
                    <w:top w:val="none" w:sz="0" w:space="0" w:color="auto"/>
                    <w:left w:val="none" w:sz="0" w:space="0" w:color="auto"/>
                    <w:bottom w:val="none" w:sz="0" w:space="0" w:color="auto"/>
                    <w:right w:val="none" w:sz="0" w:space="0" w:color="auto"/>
                  </w:divBdr>
                </w:div>
              </w:divsChild>
            </w:div>
            <w:div w:id="692607313">
              <w:marLeft w:val="0"/>
              <w:marRight w:val="0"/>
              <w:marTop w:val="0"/>
              <w:marBottom w:val="0"/>
              <w:divBdr>
                <w:top w:val="none" w:sz="0" w:space="0" w:color="auto"/>
                <w:left w:val="none" w:sz="0" w:space="0" w:color="auto"/>
                <w:bottom w:val="none" w:sz="0" w:space="0" w:color="auto"/>
                <w:right w:val="none" w:sz="0" w:space="0" w:color="auto"/>
              </w:divBdr>
              <w:divsChild>
                <w:div w:id="1225486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968647">
          <w:marLeft w:val="0"/>
          <w:marRight w:val="0"/>
          <w:marTop w:val="0"/>
          <w:marBottom w:val="0"/>
          <w:divBdr>
            <w:top w:val="none" w:sz="0" w:space="0" w:color="auto"/>
            <w:left w:val="none" w:sz="0" w:space="0" w:color="auto"/>
            <w:bottom w:val="none" w:sz="0" w:space="0" w:color="auto"/>
            <w:right w:val="none" w:sz="0" w:space="0" w:color="auto"/>
          </w:divBdr>
          <w:divsChild>
            <w:div w:id="248389398">
              <w:marLeft w:val="0"/>
              <w:marRight w:val="0"/>
              <w:marTop w:val="0"/>
              <w:marBottom w:val="0"/>
              <w:divBdr>
                <w:top w:val="none" w:sz="0" w:space="0" w:color="auto"/>
                <w:left w:val="none" w:sz="0" w:space="0" w:color="auto"/>
                <w:bottom w:val="none" w:sz="0" w:space="0" w:color="auto"/>
                <w:right w:val="none" w:sz="0" w:space="0" w:color="auto"/>
              </w:divBdr>
              <w:divsChild>
                <w:div w:id="2137677801">
                  <w:marLeft w:val="0"/>
                  <w:marRight w:val="0"/>
                  <w:marTop w:val="0"/>
                  <w:marBottom w:val="0"/>
                  <w:divBdr>
                    <w:top w:val="none" w:sz="0" w:space="0" w:color="auto"/>
                    <w:left w:val="none" w:sz="0" w:space="0" w:color="auto"/>
                    <w:bottom w:val="none" w:sz="0" w:space="0" w:color="auto"/>
                    <w:right w:val="none" w:sz="0" w:space="0" w:color="auto"/>
                  </w:divBdr>
                </w:div>
              </w:divsChild>
            </w:div>
            <w:div w:id="827401276">
              <w:marLeft w:val="0"/>
              <w:marRight w:val="0"/>
              <w:marTop w:val="0"/>
              <w:marBottom w:val="0"/>
              <w:divBdr>
                <w:top w:val="none" w:sz="0" w:space="0" w:color="auto"/>
                <w:left w:val="none" w:sz="0" w:space="0" w:color="auto"/>
                <w:bottom w:val="none" w:sz="0" w:space="0" w:color="auto"/>
                <w:right w:val="none" w:sz="0" w:space="0" w:color="auto"/>
              </w:divBdr>
              <w:divsChild>
                <w:div w:id="848446235">
                  <w:marLeft w:val="0"/>
                  <w:marRight w:val="0"/>
                  <w:marTop w:val="0"/>
                  <w:marBottom w:val="0"/>
                  <w:divBdr>
                    <w:top w:val="none" w:sz="0" w:space="0" w:color="auto"/>
                    <w:left w:val="none" w:sz="0" w:space="0" w:color="auto"/>
                    <w:bottom w:val="none" w:sz="0" w:space="0" w:color="auto"/>
                    <w:right w:val="none" w:sz="0" w:space="0" w:color="auto"/>
                  </w:divBdr>
                </w:div>
                <w:div w:id="2085562495">
                  <w:marLeft w:val="0"/>
                  <w:marRight w:val="0"/>
                  <w:marTop w:val="0"/>
                  <w:marBottom w:val="0"/>
                  <w:divBdr>
                    <w:top w:val="none" w:sz="0" w:space="0" w:color="auto"/>
                    <w:left w:val="none" w:sz="0" w:space="0" w:color="auto"/>
                    <w:bottom w:val="none" w:sz="0" w:space="0" w:color="auto"/>
                    <w:right w:val="none" w:sz="0" w:space="0" w:color="auto"/>
                  </w:divBdr>
                </w:div>
              </w:divsChild>
            </w:div>
            <w:div w:id="1455565249">
              <w:marLeft w:val="0"/>
              <w:marRight w:val="0"/>
              <w:marTop w:val="0"/>
              <w:marBottom w:val="0"/>
              <w:divBdr>
                <w:top w:val="none" w:sz="0" w:space="0" w:color="auto"/>
                <w:left w:val="none" w:sz="0" w:space="0" w:color="auto"/>
                <w:bottom w:val="none" w:sz="0" w:space="0" w:color="auto"/>
                <w:right w:val="none" w:sz="0" w:space="0" w:color="auto"/>
              </w:divBdr>
              <w:divsChild>
                <w:div w:id="1464806652">
                  <w:marLeft w:val="0"/>
                  <w:marRight w:val="0"/>
                  <w:marTop w:val="0"/>
                  <w:marBottom w:val="0"/>
                  <w:divBdr>
                    <w:top w:val="none" w:sz="0" w:space="0" w:color="auto"/>
                    <w:left w:val="none" w:sz="0" w:space="0" w:color="auto"/>
                    <w:bottom w:val="none" w:sz="0" w:space="0" w:color="auto"/>
                    <w:right w:val="none" w:sz="0" w:space="0" w:color="auto"/>
                  </w:divBdr>
                </w:div>
              </w:divsChild>
            </w:div>
            <w:div w:id="774252757">
              <w:marLeft w:val="0"/>
              <w:marRight w:val="0"/>
              <w:marTop w:val="0"/>
              <w:marBottom w:val="0"/>
              <w:divBdr>
                <w:top w:val="none" w:sz="0" w:space="0" w:color="auto"/>
                <w:left w:val="none" w:sz="0" w:space="0" w:color="auto"/>
                <w:bottom w:val="none" w:sz="0" w:space="0" w:color="auto"/>
                <w:right w:val="none" w:sz="0" w:space="0" w:color="auto"/>
              </w:divBdr>
              <w:divsChild>
                <w:div w:id="1712727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925030">
          <w:marLeft w:val="0"/>
          <w:marRight w:val="0"/>
          <w:marTop w:val="0"/>
          <w:marBottom w:val="0"/>
          <w:divBdr>
            <w:top w:val="none" w:sz="0" w:space="0" w:color="auto"/>
            <w:left w:val="none" w:sz="0" w:space="0" w:color="auto"/>
            <w:bottom w:val="none" w:sz="0" w:space="0" w:color="auto"/>
            <w:right w:val="none" w:sz="0" w:space="0" w:color="auto"/>
          </w:divBdr>
          <w:divsChild>
            <w:div w:id="1827282654">
              <w:marLeft w:val="0"/>
              <w:marRight w:val="0"/>
              <w:marTop w:val="0"/>
              <w:marBottom w:val="0"/>
              <w:divBdr>
                <w:top w:val="none" w:sz="0" w:space="0" w:color="auto"/>
                <w:left w:val="none" w:sz="0" w:space="0" w:color="auto"/>
                <w:bottom w:val="none" w:sz="0" w:space="0" w:color="auto"/>
                <w:right w:val="none" w:sz="0" w:space="0" w:color="auto"/>
              </w:divBdr>
              <w:divsChild>
                <w:div w:id="1346707297">
                  <w:marLeft w:val="0"/>
                  <w:marRight w:val="0"/>
                  <w:marTop w:val="0"/>
                  <w:marBottom w:val="0"/>
                  <w:divBdr>
                    <w:top w:val="none" w:sz="0" w:space="0" w:color="auto"/>
                    <w:left w:val="none" w:sz="0" w:space="0" w:color="auto"/>
                    <w:bottom w:val="none" w:sz="0" w:space="0" w:color="auto"/>
                    <w:right w:val="none" w:sz="0" w:space="0" w:color="auto"/>
                  </w:divBdr>
                </w:div>
              </w:divsChild>
            </w:div>
            <w:div w:id="490100862">
              <w:marLeft w:val="0"/>
              <w:marRight w:val="0"/>
              <w:marTop w:val="0"/>
              <w:marBottom w:val="0"/>
              <w:divBdr>
                <w:top w:val="none" w:sz="0" w:space="0" w:color="auto"/>
                <w:left w:val="none" w:sz="0" w:space="0" w:color="auto"/>
                <w:bottom w:val="none" w:sz="0" w:space="0" w:color="auto"/>
                <w:right w:val="none" w:sz="0" w:space="0" w:color="auto"/>
              </w:divBdr>
              <w:divsChild>
                <w:div w:id="1065564810">
                  <w:marLeft w:val="0"/>
                  <w:marRight w:val="0"/>
                  <w:marTop w:val="0"/>
                  <w:marBottom w:val="0"/>
                  <w:divBdr>
                    <w:top w:val="none" w:sz="0" w:space="0" w:color="auto"/>
                    <w:left w:val="none" w:sz="0" w:space="0" w:color="auto"/>
                    <w:bottom w:val="none" w:sz="0" w:space="0" w:color="auto"/>
                    <w:right w:val="none" w:sz="0" w:space="0" w:color="auto"/>
                  </w:divBdr>
                </w:div>
                <w:div w:id="1612936614">
                  <w:marLeft w:val="0"/>
                  <w:marRight w:val="0"/>
                  <w:marTop w:val="0"/>
                  <w:marBottom w:val="0"/>
                  <w:divBdr>
                    <w:top w:val="none" w:sz="0" w:space="0" w:color="auto"/>
                    <w:left w:val="none" w:sz="0" w:space="0" w:color="auto"/>
                    <w:bottom w:val="none" w:sz="0" w:space="0" w:color="auto"/>
                    <w:right w:val="none" w:sz="0" w:space="0" w:color="auto"/>
                  </w:divBdr>
                </w:div>
              </w:divsChild>
            </w:div>
            <w:div w:id="1565339315">
              <w:marLeft w:val="0"/>
              <w:marRight w:val="0"/>
              <w:marTop w:val="0"/>
              <w:marBottom w:val="0"/>
              <w:divBdr>
                <w:top w:val="none" w:sz="0" w:space="0" w:color="auto"/>
                <w:left w:val="none" w:sz="0" w:space="0" w:color="auto"/>
                <w:bottom w:val="none" w:sz="0" w:space="0" w:color="auto"/>
                <w:right w:val="none" w:sz="0" w:space="0" w:color="auto"/>
              </w:divBdr>
              <w:divsChild>
                <w:div w:id="2101296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7923932">
          <w:marLeft w:val="0"/>
          <w:marRight w:val="0"/>
          <w:marTop w:val="0"/>
          <w:marBottom w:val="0"/>
          <w:divBdr>
            <w:top w:val="none" w:sz="0" w:space="0" w:color="auto"/>
            <w:left w:val="none" w:sz="0" w:space="0" w:color="auto"/>
            <w:bottom w:val="none" w:sz="0" w:space="0" w:color="auto"/>
            <w:right w:val="none" w:sz="0" w:space="0" w:color="auto"/>
          </w:divBdr>
          <w:divsChild>
            <w:div w:id="2051493082">
              <w:marLeft w:val="0"/>
              <w:marRight w:val="0"/>
              <w:marTop w:val="0"/>
              <w:marBottom w:val="0"/>
              <w:divBdr>
                <w:top w:val="none" w:sz="0" w:space="0" w:color="auto"/>
                <w:left w:val="none" w:sz="0" w:space="0" w:color="auto"/>
                <w:bottom w:val="none" w:sz="0" w:space="0" w:color="auto"/>
                <w:right w:val="none" w:sz="0" w:space="0" w:color="auto"/>
              </w:divBdr>
              <w:divsChild>
                <w:div w:id="854196398">
                  <w:marLeft w:val="0"/>
                  <w:marRight w:val="0"/>
                  <w:marTop w:val="0"/>
                  <w:marBottom w:val="0"/>
                  <w:divBdr>
                    <w:top w:val="none" w:sz="0" w:space="0" w:color="auto"/>
                    <w:left w:val="none" w:sz="0" w:space="0" w:color="auto"/>
                    <w:bottom w:val="none" w:sz="0" w:space="0" w:color="auto"/>
                    <w:right w:val="none" w:sz="0" w:space="0" w:color="auto"/>
                  </w:divBdr>
                </w:div>
                <w:div w:id="606428450">
                  <w:marLeft w:val="0"/>
                  <w:marRight w:val="0"/>
                  <w:marTop w:val="0"/>
                  <w:marBottom w:val="0"/>
                  <w:divBdr>
                    <w:top w:val="none" w:sz="0" w:space="0" w:color="auto"/>
                    <w:left w:val="none" w:sz="0" w:space="0" w:color="auto"/>
                    <w:bottom w:val="none" w:sz="0" w:space="0" w:color="auto"/>
                    <w:right w:val="none" w:sz="0" w:space="0" w:color="auto"/>
                  </w:divBdr>
                </w:div>
              </w:divsChild>
            </w:div>
            <w:div w:id="775759777">
              <w:marLeft w:val="0"/>
              <w:marRight w:val="0"/>
              <w:marTop w:val="0"/>
              <w:marBottom w:val="0"/>
              <w:divBdr>
                <w:top w:val="none" w:sz="0" w:space="0" w:color="auto"/>
                <w:left w:val="none" w:sz="0" w:space="0" w:color="auto"/>
                <w:bottom w:val="none" w:sz="0" w:space="0" w:color="auto"/>
                <w:right w:val="none" w:sz="0" w:space="0" w:color="auto"/>
              </w:divBdr>
              <w:divsChild>
                <w:div w:id="1635060991">
                  <w:marLeft w:val="0"/>
                  <w:marRight w:val="0"/>
                  <w:marTop w:val="0"/>
                  <w:marBottom w:val="0"/>
                  <w:divBdr>
                    <w:top w:val="none" w:sz="0" w:space="0" w:color="auto"/>
                    <w:left w:val="none" w:sz="0" w:space="0" w:color="auto"/>
                    <w:bottom w:val="none" w:sz="0" w:space="0" w:color="auto"/>
                    <w:right w:val="none" w:sz="0" w:space="0" w:color="auto"/>
                  </w:divBdr>
                </w:div>
              </w:divsChild>
            </w:div>
            <w:div w:id="2103722507">
              <w:marLeft w:val="0"/>
              <w:marRight w:val="0"/>
              <w:marTop w:val="0"/>
              <w:marBottom w:val="0"/>
              <w:divBdr>
                <w:top w:val="none" w:sz="0" w:space="0" w:color="auto"/>
                <w:left w:val="none" w:sz="0" w:space="0" w:color="auto"/>
                <w:bottom w:val="none" w:sz="0" w:space="0" w:color="auto"/>
                <w:right w:val="none" w:sz="0" w:space="0" w:color="auto"/>
              </w:divBdr>
              <w:divsChild>
                <w:div w:id="1385103774">
                  <w:marLeft w:val="0"/>
                  <w:marRight w:val="0"/>
                  <w:marTop w:val="0"/>
                  <w:marBottom w:val="0"/>
                  <w:divBdr>
                    <w:top w:val="none" w:sz="0" w:space="0" w:color="auto"/>
                    <w:left w:val="none" w:sz="0" w:space="0" w:color="auto"/>
                    <w:bottom w:val="none" w:sz="0" w:space="0" w:color="auto"/>
                    <w:right w:val="none" w:sz="0" w:space="0" w:color="auto"/>
                  </w:divBdr>
                </w:div>
                <w:div w:id="133764264">
                  <w:marLeft w:val="0"/>
                  <w:marRight w:val="0"/>
                  <w:marTop w:val="0"/>
                  <w:marBottom w:val="0"/>
                  <w:divBdr>
                    <w:top w:val="none" w:sz="0" w:space="0" w:color="auto"/>
                    <w:left w:val="none" w:sz="0" w:space="0" w:color="auto"/>
                    <w:bottom w:val="none" w:sz="0" w:space="0" w:color="auto"/>
                    <w:right w:val="none" w:sz="0" w:space="0" w:color="auto"/>
                  </w:divBdr>
                </w:div>
              </w:divsChild>
            </w:div>
            <w:div w:id="1737506484">
              <w:marLeft w:val="0"/>
              <w:marRight w:val="0"/>
              <w:marTop w:val="0"/>
              <w:marBottom w:val="0"/>
              <w:divBdr>
                <w:top w:val="none" w:sz="0" w:space="0" w:color="auto"/>
                <w:left w:val="none" w:sz="0" w:space="0" w:color="auto"/>
                <w:bottom w:val="none" w:sz="0" w:space="0" w:color="auto"/>
                <w:right w:val="none" w:sz="0" w:space="0" w:color="auto"/>
              </w:divBdr>
              <w:divsChild>
                <w:div w:id="1112551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307</Words>
  <Characters>1751</Characters>
  <Application>Microsoft Office Word</Application>
  <DocSecurity>0</DocSecurity>
  <Lines>14</Lines>
  <Paragraphs>4</Paragraphs>
  <ScaleCrop>false</ScaleCrop>
  <Company>Western Illinois University</Company>
  <LinksUpToDate>false</LinksUpToDate>
  <CharactersWithSpaces>2054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Annette E Hamm</dc:creator>
  <cp:lastModifiedBy>Annette E Hamm</cp:lastModifiedBy>
  <cp:revision>3</cp:revision>
  <cp:lastPrinted>2019-08-20T15:12:00Z</cp:lastPrinted>
  <dcterms:created xsi:type="dcterms:W3CDTF">2019-08-19T19:48:00Z</dcterms:created>
  <dcterms:modified xsi:type="dcterms:W3CDTF">2019-08-20T15:12:00Z</dcterms:modified>
</cp:coreProperties>
</file>