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2FA1A3" w14:textId="5E1F673F" w:rsidR="00A93901" w:rsidRPr="00A93901" w:rsidRDefault="00A93901" w:rsidP="00A93901">
      <w:pPr>
        <w:spacing w:after="0" w:line="240" w:lineRule="auto"/>
        <w:jc w:val="both"/>
        <w:rPr>
          <w:rFonts w:ascii="Times New Roman" w:eastAsia="Times New Roman" w:hAnsi="Times New Roman" w:cs="Times New Roman"/>
          <w:sz w:val="24"/>
          <w:szCs w:val="24"/>
        </w:rPr>
      </w:pPr>
      <w:bookmarkStart w:id="0" w:name="_GoBack"/>
      <w:bookmarkEnd w:id="0"/>
      <w:r w:rsidRPr="00A93901">
        <w:rPr>
          <w:rFonts w:ascii="Times New Roman" w:eastAsia="Times New Roman" w:hAnsi="Times New Roman" w:cs="Times New Roman"/>
          <w:color w:val="000000"/>
          <w:sz w:val="24"/>
          <w:szCs w:val="24"/>
        </w:rPr>
        <w:t>Annual Report </w:t>
      </w:r>
    </w:p>
    <w:p w14:paraId="49589599" w14:textId="77777777" w:rsidR="00A93901" w:rsidRPr="00A93901" w:rsidRDefault="00A93901" w:rsidP="00A93901">
      <w:pPr>
        <w:spacing w:after="0" w:line="240" w:lineRule="auto"/>
        <w:jc w:val="both"/>
        <w:rPr>
          <w:rFonts w:ascii="Times New Roman" w:eastAsia="Times New Roman" w:hAnsi="Times New Roman" w:cs="Times New Roman"/>
          <w:sz w:val="24"/>
          <w:szCs w:val="24"/>
        </w:rPr>
      </w:pPr>
      <w:r w:rsidRPr="00A93901">
        <w:rPr>
          <w:rFonts w:ascii="Times New Roman" w:eastAsia="Times New Roman" w:hAnsi="Times New Roman" w:cs="Times New Roman"/>
          <w:color w:val="000000"/>
          <w:sz w:val="24"/>
          <w:szCs w:val="24"/>
        </w:rPr>
        <w:t>Council on Campus Planning and Usage</w:t>
      </w:r>
    </w:p>
    <w:p w14:paraId="666FEEF0" w14:textId="51AFBB3E" w:rsidR="00A93901" w:rsidRPr="00A93901" w:rsidRDefault="00A93901" w:rsidP="00A93901">
      <w:pPr>
        <w:spacing w:after="0" w:line="240" w:lineRule="auto"/>
        <w:jc w:val="both"/>
        <w:rPr>
          <w:rFonts w:ascii="Times New Roman" w:eastAsia="Times New Roman" w:hAnsi="Times New Roman" w:cs="Times New Roman"/>
          <w:sz w:val="24"/>
          <w:szCs w:val="24"/>
        </w:rPr>
      </w:pPr>
      <w:r w:rsidRPr="00A93901">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2</w:t>
      </w:r>
      <w:r w:rsidR="000310DF">
        <w:rPr>
          <w:rFonts w:ascii="Times New Roman" w:eastAsia="Times New Roman" w:hAnsi="Times New Roman" w:cs="Times New Roman"/>
          <w:color w:val="000000"/>
          <w:sz w:val="24"/>
          <w:szCs w:val="24"/>
        </w:rPr>
        <w:t>2</w:t>
      </w:r>
      <w:r w:rsidRPr="00A93901">
        <w:rPr>
          <w:rFonts w:ascii="Times New Roman" w:eastAsia="Times New Roman" w:hAnsi="Times New Roman" w:cs="Times New Roman"/>
          <w:color w:val="000000"/>
          <w:sz w:val="24"/>
          <w:szCs w:val="24"/>
        </w:rPr>
        <w:t xml:space="preserve"> – 202</w:t>
      </w:r>
      <w:r w:rsidR="000310DF">
        <w:rPr>
          <w:rFonts w:ascii="Times New Roman" w:eastAsia="Times New Roman" w:hAnsi="Times New Roman" w:cs="Times New Roman"/>
          <w:color w:val="000000"/>
          <w:sz w:val="24"/>
          <w:szCs w:val="24"/>
        </w:rPr>
        <w:t>3</w:t>
      </w:r>
    </w:p>
    <w:p w14:paraId="6F2E5DA7" w14:textId="6A903184" w:rsidR="00A93901" w:rsidRPr="00A93901" w:rsidRDefault="00A93901" w:rsidP="00A93901">
      <w:pPr>
        <w:spacing w:after="0" w:line="240" w:lineRule="auto"/>
        <w:jc w:val="both"/>
        <w:rPr>
          <w:rFonts w:ascii="Times New Roman" w:eastAsia="Times New Roman" w:hAnsi="Times New Roman" w:cs="Times New Roman"/>
          <w:sz w:val="24"/>
          <w:szCs w:val="24"/>
        </w:rPr>
      </w:pPr>
      <w:r w:rsidRPr="00A93901">
        <w:rPr>
          <w:rFonts w:ascii="Times New Roman" w:eastAsia="Times New Roman" w:hAnsi="Times New Roman" w:cs="Times New Roman"/>
          <w:color w:val="000000"/>
          <w:sz w:val="24"/>
          <w:szCs w:val="24"/>
        </w:rPr>
        <w:t xml:space="preserve">Submitted by </w:t>
      </w:r>
      <w:proofErr w:type="spellStart"/>
      <w:r w:rsidR="004E2C8E">
        <w:rPr>
          <w:rFonts w:ascii="Times New Roman" w:eastAsia="Times New Roman" w:hAnsi="Times New Roman" w:cs="Times New Roman"/>
          <w:color w:val="000000"/>
          <w:sz w:val="24"/>
          <w:szCs w:val="24"/>
        </w:rPr>
        <w:t>Redina</w:t>
      </w:r>
      <w:proofErr w:type="spellEnd"/>
      <w:r w:rsidR="004E2C8E">
        <w:rPr>
          <w:rFonts w:ascii="Times New Roman" w:eastAsia="Times New Roman" w:hAnsi="Times New Roman" w:cs="Times New Roman"/>
          <w:color w:val="000000"/>
          <w:sz w:val="24"/>
          <w:szCs w:val="24"/>
        </w:rPr>
        <w:t xml:space="preserve"> Finch</w:t>
      </w:r>
    </w:p>
    <w:p w14:paraId="60CBC228" w14:textId="77777777" w:rsidR="00A93901" w:rsidRPr="00A93901" w:rsidRDefault="00A93901" w:rsidP="00A93901">
      <w:pPr>
        <w:spacing w:after="0" w:line="240" w:lineRule="auto"/>
        <w:rPr>
          <w:rFonts w:ascii="Times New Roman" w:eastAsia="Times New Roman" w:hAnsi="Times New Roman" w:cs="Times New Roman"/>
          <w:sz w:val="24"/>
          <w:szCs w:val="24"/>
        </w:rPr>
      </w:pPr>
    </w:p>
    <w:p w14:paraId="03E4675B" w14:textId="77777777" w:rsidR="00A93901" w:rsidRPr="00A93901" w:rsidRDefault="00A93901" w:rsidP="00A93901">
      <w:pPr>
        <w:spacing w:after="0" w:line="240" w:lineRule="auto"/>
        <w:jc w:val="both"/>
        <w:rPr>
          <w:rFonts w:ascii="Times New Roman" w:eastAsia="Times New Roman" w:hAnsi="Times New Roman" w:cs="Times New Roman"/>
          <w:sz w:val="24"/>
          <w:szCs w:val="24"/>
        </w:rPr>
      </w:pPr>
      <w:r w:rsidRPr="00A93901">
        <w:rPr>
          <w:rFonts w:ascii="Times New Roman" w:eastAsia="Times New Roman" w:hAnsi="Times New Roman" w:cs="Times New Roman"/>
          <w:color w:val="000000"/>
          <w:sz w:val="24"/>
          <w:szCs w:val="24"/>
          <w:u w:val="single"/>
        </w:rPr>
        <w:t>Committee Members</w:t>
      </w:r>
    </w:p>
    <w:p w14:paraId="6C5DB3F8" w14:textId="77777777" w:rsidR="00A93901" w:rsidRPr="00A93901" w:rsidRDefault="00A93901" w:rsidP="00A93901">
      <w:pPr>
        <w:spacing w:after="0" w:line="240" w:lineRule="auto"/>
        <w:rPr>
          <w:rFonts w:ascii="Times New Roman" w:eastAsia="Times New Roman" w:hAnsi="Times New Roman" w:cs="Times New Roman"/>
          <w:sz w:val="24"/>
          <w:szCs w:val="24"/>
        </w:rPr>
      </w:pPr>
    </w:p>
    <w:p w14:paraId="2726DE06" w14:textId="51AC4D0A" w:rsidR="00D2107F" w:rsidRDefault="000310DF" w:rsidP="00D2107F">
      <w:pPr>
        <w:spacing w:after="0" w:line="240"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Craig Whetten (Chair), Library</w:t>
      </w:r>
    </w:p>
    <w:p w14:paraId="6E19A548" w14:textId="77777777" w:rsidR="000310DF" w:rsidRDefault="000310DF" w:rsidP="00D2107F">
      <w:pPr>
        <w:spacing w:after="0" w:line="240" w:lineRule="auto"/>
        <w:ind w:left="360"/>
        <w:rPr>
          <w:rFonts w:ascii="Times New Roman" w:hAnsi="Times New Roman"/>
          <w:sz w:val="24"/>
          <w:szCs w:val="24"/>
        </w:rPr>
      </w:pPr>
      <w:proofErr w:type="spellStart"/>
      <w:r>
        <w:rPr>
          <w:rFonts w:ascii="Times New Roman" w:hAnsi="Times New Roman"/>
          <w:sz w:val="24"/>
          <w:szCs w:val="24"/>
        </w:rPr>
        <w:t>Redina</w:t>
      </w:r>
      <w:proofErr w:type="spellEnd"/>
      <w:r>
        <w:rPr>
          <w:rFonts w:ascii="Times New Roman" w:hAnsi="Times New Roman"/>
          <w:sz w:val="24"/>
          <w:szCs w:val="24"/>
        </w:rPr>
        <w:t xml:space="preserve"> Finch, Department of Earth, Atmospheric and Geographic Information Sciences (Secretary)</w:t>
      </w:r>
    </w:p>
    <w:p w14:paraId="32C39FD8" w14:textId="77777777" w:rsidR="000310DF" w:rsidRDefault="000310DF" w:rsidP="00D2107F">
      <w:pPr>
        <w:spacing w:after="0" w:line="240" w:lineRule="auto"/>
        <w:ind w:left="360"/>
        <w:rPr>
          <w:rFonts w:ascii="Times New Roman" w:hAnsi="Times New Roman"/>
          <w:sz w:val="24"/>
          <w:szCs w:val="24"/>
        </w:rPr>
      </w:pPr>
      <w:r>
        <w:rPr>
          <w:rFonts w:ascii="Times New Roman" w:hAnsi="Times New Roman"/>
          <w:sz w:val="24"/>
          <w:szCs w:val="24"/>
        </w:rPr>
        <w:t>Ian Shelly, Department of Art and Design</w:t>
      </w:r>
    </w:p>
    <w:p w14:paraId="5A145265" w14:textId="5B36F6C1" w:rsidR="000310DF" w:rsidRDefault="000310DF" w:rsidP="00D2107F">
      <w:pPr>
        <w:spacing w:after="0" w:line="240" w:lineRule="auto"/>
        <w:ind w:left="360"/>
        <w:rPr>
          <w:rFonts w:ascii="Times New Roman" w:hAnsi="Times New Roman"/>
          <w:sz w:val="24"/>
          <w:szCs w:val="24"/>
        </w:rPr>
      </w:pPr>
      <w:r>
        <w:rPr>
          <w:rFonts w:ascii="Times New Roman" w:hAnsi="Times New Roman"/>
          <w:sz w:val="24"/>
          <w:szCs w:val="24"/>
        </w:rPr>
        <w:t>Troy Rhoads (Ex-officio), Facilities Management</w:t>
      </w:r>
    </w:p>
    <w:p w14:paraId="7C6FA60F" w14:textId="77777777" w:rsidR="000310DF" w:rsidRDefault="000310DF" w:rsidP="00D2107F">
      <w:pPr>
        <w:spacing w:after="0" w:line="240" w:lineRule="auto"/>
        <w:ind w:left="360"/>
        <w:rPr>
          <w:rFonts w:ascii="Times New Roman" w:hAnsi="Times New Roman"/>
          <w:sz w:val="24"/>
          <w:szCs w:val="24"/>
        </w:rPr>
      </w:pPr>
      <w:r>
        <w:rPr>
          <w:rFonts w:ascii="Times New Roman" w:hAnsi="Times New Roman"/>
          <w:sz w:val="24"/>
          <w:szCs w:val="24"/>
        </w:rPr>
        <w:t xml:space="preserve">Denise </w:t>
      </w:r>
      <w:proofErr w:type="spellStart"/>
      <w:r>
        <w:rPr>
          <w:rFonts w:ascii="Times New Roman" w:hAnsi="Times New Roman"/>
          <w:sz w:val="24"/>
          <w:szCs w:val="24"/>
        </w:rPr>
        <w:t>Gravitt</w:t>
      </w:r>
      <w:proofErr w:type="spellEnd"/>
      <w:r>
        <w:rPr>
          <w:rFonts w:ascii="Times New Roman" w:hAnsi="Times New Roman"/>
          <w:sz w:val="24"/>
          <w:szCs w:val="24"/>
        </w:rPr>
        <w:t>, Engineering Technology</w:t>
      </w:r>
    </w:p>
    <w:p w14:paraId="0075D5BA" w14:textId="77777777" w:rsidR="000310DF" w:rsidRDefault="000310DF" w:rsidP="00D2107F">
      <w:pPr>
        <w:spacing w:after="0" w:line="240" w:lineRule="auto"/>
        <w:ind w:left="360"/>
        <w:rPr>
          <w:rFonts w:ascii="Times New Roman" w:hAnsi="Times New Roman"/>
          <w:sz w:val="24"/>
          <w:szCs w:val="24"/>
        </w:rPr>
      </w:pPr>
      <w:r>
        <w:rPr>
          <w:rFonts w:ascii="Times New Roman" w:hAnsi="Times New Roman"/>
          <w:sz w:val="24"/>
          <w:szCs w:val="24"/>
        </w:rPr>
        <w:t>Bill Howard, Department of Art and Design</w:t>
      </w:r>
    </w:p>
    <w:p w14:paraId="3E319CD0" w14:textId="5DF9B859" w:rsidR="000310DF" w:rsidRDefault="000310DF" w:rsidP="00D2107F">
      <w:pPr>
        <w:spacing w:after="0" w:line="240" w:lineRule="auto"/>
        <w:ind w:left="360"/>
        <w:rPr>
          <w:rFonts w:ascii="Times New Roman" w:hAnsi="Times New Roman"/>
          <w:sz w:val="24"/>
          <w:szCs w:val="24"/>
        </w:rPr>
      </w:pPr>
      <w:r>
        <w:rPr>
          <w:rFonts w:ascii="Times New Roman" w:hAnsi="Times New Roman"/>
          <w:sz w:val="24"/>
          <w:szCs w:val="24"/>
        </w:rPr>
        <w:t xml:space="preserve">Roger </w:t>
      </w:r>
      <w:proofErr w:type="spellStart"/>
      <w:r>
        <w:rPr>
          <w:rFonts w:ascii="Times New Roman" w:hAnsi="Times New Roman"/>
          <w:sz w:val="24"/>
          <w:szCs w:val="24"/>
        </w:rPr>
        <w:t>Viadero</w:t>
      </w:r>
      <w:proofErr w:type="spellEnd"/>
      <w:r>
        <w:rPr>
          <w:rFonts w:ascii="Times New Roman" w:hAnsi="Times New Roman"/>
          <w:sz w:val="24"/>
          <w:szCs w:val="24"/>
        </w:rPr>
        <w:t xml:space="preserve"> (Ex-officio), Environmental Studies</w:t>
      </w:r>
    </w:p>
    <w:p w14:paraId="3BCBCBD9" w14:textId="3B3A1482" w:rsidR="000310DF" w:rsidRPr="00D2107F" w:rsidRDefault="000310DF" w:rsidP="00D2107F">
      <w:pPr>
        <w:spacing w:after="0" w:line="240" w:lineRule="auto"/>
        <w:ind w:left="360"/>
        <w:rPr>
          <w:rFonts w:ascii="Times New Roman" w:eastAsia="Times New Roman" w:hAnsi="Times New Roman" w:cs="Times New Roman"/>
          <w:color w:val="000000"/>
          <w:sz w:val="24"/>
          <w:szCs w:val="24"/>
        </w:rPr>
      </w:pPr>
      <w:r>
        <w:rPr>
          <w:rFonts w:ascii="Times New Roman" w:hAnsi="Times New Roman"/>
          <w:sz w:val="24"/>
          <w:szCs w:val="24"/>
        </w:rPr>
        <w:t>SGA Student Representative</w:t>
      </w:r>
    </w:p>
    <w:p w14:paraId="2C1A4772" w14:textId="77777777" w:rsidR="00A93901" w:rsidRPr="00A93901" w:rsidRDefault="00A93901" w:rsidP="00A93901">
      <w:pPr>
        <w:spacing w:after="0" w:line="240" w:lineRule="auto"/>
        <w:rPr>
          <w:rFonts w:ascii="Times New Roman" w:eastAsia="Times New Roman" w:hAnsi="Times New Roman" w:cs="Times New Roman"/>
          <w:sz w:val="24"/>
          <w:szCs w:val="24"/>
        </w:rPr>
      </w:pPr>
    </w:p>
    <w:p w14:paraId="0733AEB8" w14:textId="77777777" w:rsidR="00A93901" w:rsidRPr="00A93901" w:rsidRDefault="00A93901" w:rsidP="00A93901">
      <w:pPr>
        <w:spacing w:after="0" w:line="240" w:lineRule="auto"/>
        <w:jc w:val="both"/>
        <w:rPr>
          <w:rFonts w:ascii="Times New Roman" w:eastAsia="Times New Roman" w:hAnsi="Times New Roman" w:cs="Times New Roman"/>
          <w:sz w:val="24"/>
          <w:szCs w:val="24"/>
        </w:rPr>
      </w:pPr>
      <w:r w:rsidRPr="00A93901">
        <w:rPr>
          <w:rFonts w:ascii="Times New Roman" w:eastAsia="Times New Roman" w:hAnsi="Times New Roman" w:cs="Times New Roman"/>
          <w:color w:val="000000"/>
          <w:sz w:val="24"/>
          <w:szCs w:val="24"/>
          <w:u w:val="single"/>
        </w:rPr>
        <w:t>Fall Semester</w:t>
      </w:r>
    </w:p>
    <w:p w14:paraId="64C27533" w14:textId="77777777" w:rsidR="00A93901" w:rsidRPr="00A93901" w:rsidRDefault="00A93901" w:rsidP="00A93901">
      <w:pPr>
        <w:spacing w:after="0" w:line="240" w:lineRule="auto"/>
        <w:rPr>
          <w:rFonts w:ascii="Times New Roman" w:eastAsia="Times New Roman" w:hAnsi="Times New Roman" w:cs="Times New Roman"/>
          <w:sz w:val="24"/>
          <w:szCs w:val="24"/>
        </w:rPr>
      </w:pPr>
    </w:p>
    <w:p w14:paraId="3455EA64" w14:textId="6E8729EB" w:rsidR="0020323C" w:rsidRDefault="0020323C" w:rsidP="0020323C">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Meetings in October, November and a lot of emails exchanged.</w:t>
      </w:r>
    </w:p>
    <w:p w14:paraId="59EF69FB" w14:textId="77777777" w:rsidR="0020323C" w:rsidRDefault="0020323C" w:rsidP="0020323C">
      <w:pPr>
        <w:spacing w:after="0" w:line="240" w:lineRule="auto"/>
        <w:jc w:val="both"/>
        <w:rPr>
          <w:rFonts w:ascii="Times New Roman" w:eastAsia="Times New Roman" w:hAnsi="Times New Roman" w:cs="Times New Roman"/>
          <w:color w:val="000000"/>
          <w:sz w:val="24"/>
          <w:szCs w:val="24"/>
        </w:rPr>
      </w:pPr>
    </w:p>
    <w:p w14:paraId="71C81BDC" w14:textId="6B659D71" w:rsidR="000310DF" w:rsidRDefault="0020323C" w:rsidP="0020323C">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Guest: Bill Thompson</w:t>
      </w:r>
    </w:p>
    <w:p w14:paraId="6C8150AD" w14:textId="0E5FEB14" w:rsidR="00F16601" w:rsidRDefault="00EA15CB" w:rsidP="0020323C">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CCPU met </w:t>
      </w:r>
      <w:r w:rsidR="00DD27BC">
        <w:rPr>
          <w:rFonts w:ascii="Times New Roman" w:eastAsia="Times New Roman" w:hAnsi="Times New Roman" w:cs="Times New Roman"/>
          <w:color w:val="000000"/>
          <w:sz w:val="24"/>
          <w:szCs w:val="24"/>
        </w:rPr>
        <w:t>to establish a Chair and discuss the charge “</w:t>
      </w:r>
      <w:r w:rsidR="00DD27BC">
        <w:rPr>
          <w:rFonts w:ascii="Calibri" w:hAnsi="Calibri" w:cs="Calibri"/>
          <w:color w:val="222222"/>
          <w:shd w:val="clear" w:color="auto" w:fill="FFFFFF"/>
        </w:rPr>
        <w:t>The CCPU shall explore and report on the advantages and disadvantages of current and alternative scheduling models at WIU. These can include but are not limited</w:t>
      </w:r>
      <w:r w:rsidR="001116F2">
        <w:rPr>
          <w:rFonts w:ascii="Calibri" w:hAnsi="Calibri" w:cs="Calibri"/>
          <w:color w:val="222222"/>
          <w:shd w:val="clear" w:color="auto" w:fill="FFFFFF"/>
        </w:rPr>
        <w:t xml:space="preserve"> to</w:t>
      </w:r>
      <w:r w:rsidR="00DD27BC">
        <w:rPr>
          <w:rFonts w:ascii="Calibri" w:hAnsi="Calibri" w:cs="Calibri"/>
          <w:color w:val="222222"/>
          <w:shd w:val="clear" w:color="auto" w:fill="FFFFFF"/>
        </w:rPr>
        <w:t xml:space="preserve"> time of day a course is offered, the number of times a week a course meets, and the duration of the course itself.</w:t>
      </w:r>
      <w:r w:rsidR="00DD27BC">
        <w:rPr>
          <w:rFonts w:ascii="Times New Roman" w:eastAsia="Times New Roman" w:hAnsi="Times New Roman" w:cs="Times New Roman"/>
          <w:color w:val="000000"/>
          <w:sz w:val="24"/>
          <w:szCs w:val="24"/>
        </w:rPr>
        <w:t>”</w:t>
      </w:r>
    </w:p>
    <w:p w14:paraId="422575E4" w14:textId="32289375" w:rsidR="0020323C" w:rsidRDefault="0020323C" w:rsidP="0020323C">
      <w:pPr>
        <w:spacing w:after="0" w:line="240" w:lineRule="auto"/>
        <w:jc w:val="both"/>
        <w:rPr>
          <w:rFonts w:ascii="Times New Roman" w:eastAsia="Times New Roman" w:hAnsi="Times New Roman" w:cs="Times New Roman"/>
          <w:color w:val="000000"/>
          <w:sz w:val="24"/>
          <w:szCs w:val="24"/>
        </w:rPr>
      </w:pPr>
    </w:p>
    <w:p w14:paraId="59ADAAFF" w14:textId="2D57CD4E" w:rsidR="0020323C" w:rsidRDefault="0020323C" w:rsidP="0020323C">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Invited Lee Brice to our meeting to discuss the charge. He declined.</w:t>
      </w:r>
    </w:p>
    <w:p w14:paraId="1C6BEF3F" w14:textId="73C6096B" w:rsidR="0020323C" w:rsidRDefault="0020323C" w:rsidP="0020323C">
      <w:pPr>
        <w:spacing w:after="0" w:line="240" w:lineRule="auto"/>
        <w:jc w:val="both"/>
        <w:rPr>
          <w:rFonts w:ascii="Times New Roman" w:eastAsia="Times New Roman" w:hAnsi="Times New Roman" w:cs="Times New Roman"/>
          <w:color w:val="000000"/>
          <w:sz w:val="24"/>
          <w:szCs w:val="24"/>
        </w:rPr>
      </w:pPr>
    </w:p>
    <w:p w14:paraId="0F643D4B" w14:textId="71DFB7D6" w:rsidR="0020323C" w:rsidRDefault="0020323C" w:rsidP="0020323C">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Denise </w:t>
      </w:r>
      <w:proofErr w:type="spellStart"/>
      <w:r>
        <w:rPr>
          <w:rFonts w:ascii="Times New Roman" w:eastAsia="Times New Roman" w:hAnsi="Times New Roman" w:cs="Times New Roman"/>
          <w:color w:val="000000"/>
          <w:sz w:val="24"/>
          <w:szCs w:val="24"/>
        </w:rPr>
        <w:t>Gravitt</w:t>
      </w:r>
      <w:proofErr w:type="spellEnd"/>
      <w:r>
        <w:rPr>
          <w:rFonts w:ascii="Times New Roman" w:eastAsia="Times New Roman" w:hAnsi="Times New Roman" w:cs="Times New Roman"/>
          <w:color w:val="000000"/>
          <w:sz w:val="24"/>
          <w:szCs w:val="24"/>
        </w:rPr>
        <w:t xml:space="preserve"> sorted the data received from Spring 2022, but the data set was inadequate to answer our charge. We needed to come up with better wording in the data request. This seems to be the difficult task since the data request wording from last year was not sufficient.</w:t>
      </w:r>
    </w:p>
    <w:p w14:paraId="6E76964A" w14:textId="567085B9" w:rsidR="0020323C" w:rsidRDefault="0020323C" w:rsidP="0020323C">
      <w:pPr>
        <w:spacing w:after="0" w:line="240" w:lineRule="auto"/>
        <w:jc w:val="both"/>
        <w:rPr>
          <w:rFonts w:ascii="Times New Roman" w:eastAsia="Times New Roman" w:hAnsi="Times New Roman" w:cs="Times New Roman"/>
          <w:color w:val="000000"/>
          <w:sz w:val="24"/>
          <w:szCs w:val="24"/>
        </w:rPr>
      </w:pPr>
    </w:p>
    <w:p w14:paraId="04E55D5D" w14:textId="214F4590" w:rsidR="00A97243" w:rsidRPr="00A93901" w:rsidRDefault="00A97243" w:rsidP="00A9390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Our charge still needs to be considered.</w:t>
      </w:r>
    </w:p>
    <w:sectPr w:rsidR="00A97243" w:rsidRPr="00A939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F0C10"/>
    <w:multiLevelType w:val="multilevel"/>
    <w:tmpl w:val="C1927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D048A9"/>
    <w:multiLevelType w:val="multilevel"/>
    <w:tmpl w:val="667E4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74131B"/>
    <w:multiLevelType w:val="multilevel"/>
    <w:tmpl w:val="38708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5B021D"/>
    <w:multiLevelType w:val="multilevel"/>
    <w:tmpl w:val="A3267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B665A8"/>
    <w:multiLevelType w:val="multilevel"/>
    <w:tmpl w:val="4808C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7258E1"/>
    <w:multiLevelType w:val="multilevel"/>
    <w:tmpl w:val="CD8895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00462B1"/>
    <w:multiLevelType w:val="multilevel"/>
    <w:tmpl w:val="BC349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5"/>
  </w:num>
  <w:num w:numId="4">
    <w:abstractNumId w:val="5"/>
  </w:num>
  <w:num w:numId="5">
    <w:abstractNumId w:val="2"/>
  </w:num>
  <w:num w:numId="6">
    <w:abstractNumId w:val="4"/>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3901"/>
    <w:rsid w:val="000310DF"/>
    <w:rsid w:val="001116F2"/>
    <w:rsid w:val="00122D58"/>
    <w:rsid w:val="0020323C"/>
    <w:rsid w:val="004E2C8E"/>
    <w:rsid w:val="006144BD"/>
    <w:rsid w:val="008B7461"/>
    <w:rsid w:val="009C16A2"/>
    <w:rsid w:val="00A93901"/>
    <w:rsid w:val="00A97243"/>
    <w:rsid w:val="00D2107F"/>
    <w:rsid w:val="00DD27BC"/>
    <w:rsid w:val="00EA15CB"/>
    <w:rsid w:val="00F166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9BB91"/>
  <w15:chartTrackingRefBased/>
  <w15:docId w15:val="{B2705A6D-20E9-4F9B-9D5A-1AAC7FC74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93901"/>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74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74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904387">
      <w:bodyDiv w:val="1"/>
      <w:marLeft w:val="0"/>
      <w:marRight w:val="0"/>
      <w:marTop w:val="0"/>
      <w:marBottom w:val="0"/>
      <w:divBdr>
        <w:top w:val="none" w:sz="0" w:space="0" w:color="auto"/>
        <w:left w:val="none" w:sz="0" w:space="0" w:color="auto"/>
        <w:bottom w:val="none" w:sz="0" w:space="0" w:color="auto"/>
        <w:right w:val="none" w:sz="0" w:space="0" w:color="auto"/>
      </w:divBdr>
    </w:div>
    <w:div w:id="1088844568">
      <w:bodyDiv w:val="1"/>
      <w:marLeft w:val="0"/>
      <w:marRight w:val="0"/>
      <w:marTop w:val="0"/>
      <w:marBottom w:val="0"/>
      <w:divBdr>
        <w:top w:val="none" w:sz="0" w:space="0" w:color="auto"/>
        <w:left w:val="none" w:sz="0" w:space="0" w:color="auto"/>
        <w:bottom w:val="none" w:sz="0" w:space="0" w:color="auto"/>
        <w:right w:val="none" w:sz="0" w:space="0" w:color="auto"/>
      </w:divBdr>
    </w:div>
    <w:div w:id="1222130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194</Words>
  <Characters>1111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Redina Finch</dc:creator>
  <cp:keywords/>
  <dc:description/>
  <cp:lastModifiedBy>Annette E Hamm</cp:lastModifiedBy>
  <cp:revision>2</cp:revision>
  <cp:lastPrinted>2023-09-06T15:28:00Z</cp:lastPrinted>
  <dcterms:created xsi:type="dcterms:W3CDTF">2023-09-06T15:29:00Z</dcterms:created>
  <dcterms:modified xsi:type="dcterms:W3CDTF">2023-09-06T15:29:00Z</dcterms:modified>
</cp:coreProperties>
</file>