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43E" w:rsidRPr="00D3443E" w:rsidRDefault="00D3443E" w:rsidP="00D3443E">
      <w:pPr>
        <w:spacing w:after="240" w:line="240" w:lineRule="auto"/>
        <w:jc w:val="center"/>
        <w:rPr>
          <w:rFonts w:ascii="Times New Roman" w:eastAsia="Times New Roman" w:hAnsi="Times New Roman" w:cs="Times New Roman"/>
          <w:sz w:val="24"/>
          <w:szCs w:val="24"/>
        </w:rPr>
      </w:pPr>
    </w:p>
    <w:p w:rsidR="00D3443E" w:rsidRPr="00D3443E" w:rsidRDefault="00D3443E" w:rsidP="00D3443E">
      <w:pPr>
        <w:spacing w:after="0" w:line="240" w:lineRule="auto"/>
        <w:rPr>
          <w:rFonts w:ascii="Times New Roman" w:eastAsia="Times New Roman" w:hAnsi="Times New Roman" w:cs="Times New Roman"/>
          <w:sz w:val="24"/>
          <w:szCs w:val="24"/>
        </w:rPr>
      </w:pPr>
    </w:p>
    <w:p w:rsidR="00D3443E" w:rsidRPr="00D3443E" w:rsidRDefault="00D3443E" w:rsidP="00D3443E">
      <w:pPr>
        <w:spacing w:after="0" w:line="240" w:lineRule="auto"/>
        <w:jc w:val="center"/>
        <w:rPr>
          <w:rFonts w:ascii="Times New Roman" w:eastAsia="Times New Roman" w:hAnsi="Times New Roman" w:cs="Times New Roman"/>
          <w:sz w:val="24"/>
          <w:szCs w:val="24"/>
        </w:rPr>
      </w:pPr>
      <w:r w:rsidRPr="00D3443E">
        <w:rPr>
          <w:rFonts w:ascii="Arial" w:eastAsia="Times New Roman" w:hAnsi="Arial" w:cs="Arial"/>
          <w:b/>
          <w:bCs/>
          <w:color w:val="000000"/>
          <w:sz w:val="28"/>
          <w:szCs w:val="28"/>
        </w:rPr>
        <w:t>Council on Campus Planning and Usage (CCPU)</w:t>
      </w:r>
    </w:p>
    <w:p w:rsidR="00D3443E" w:rsidRPr="00D3443E" w:rsidRDefault="00D3443E" w:rsidP="00D3443E">
      <w:pPr>
        <w:spacing w:after="0" w:line="240" w:lineRule="auto"/>
        <w:jc w:val="center"/>
        <w:rPr>
          <w:rFonts w:ascii="Times New Roman" w:eastAsia="Times New Roman" w:hAnsi="Times New Roman" w:cs="Times New Roman"/>
          <w:sz w:val="24"/>
          <w:szCs w:val="24"/>
        </w:rPr>
      </w:pPr>
      <w:r w:rsidRPr="00D3443E">
        <w:rPr>
          <w:rFonts w:ascii="Arial" w:eastAsia="Times New Roman" w:hAnsi="Arial" w:cs="Arial"/>
          <w:color w:val="000000"/>
          <w:sz w:val="24"/>
          <w:szCs w:val="24"/>
        </w:rPr>
        <w:t>Friday, October 2, 2015</w:t>
      </w:r>
    </w:p>
    <w:p w:rsidR="00D3443E" w:rsidRPr="00D3443E" w:rsidRDefault="00D3443E" w:rsidP="00D3443E">
      <w:pPr>
        <w:spacing w:after="0" w:line="240" w:lineRule="auto"/>
        <w:jc w:val="center"/>
        <w:rPr>
          <w:rFonts w:ascii="Times New Roman" w:eastAsia="Times New Roman" w:hAnsi="Times New Roman" w:cs="Times New Roman"/>
          <w:sz w:val="24"/>
          <w:szCs w:val="24"/>
        </w:rPr>
      </w:pPr>
      <w:r w:rsidRPr="00D3443E">
        <w:rPr>
          <w:rFonts w:ascii="Arial" w:eastAsia="Times New Roman" w:hAnsi="Arial" w:cs="Arial"/>
          <w:color w:val="000000"/>
          <w:sz w:val="24"/>
          <w:szCs w:val="24"/>
          <w:shd w:val="clear" w:color="auto" w:fill="FFFFFF"/>
        </w:rPr>
        <w:t>Algonquin Room</w:t>
      </w:r>
      <w:r w:rsidRPr="00D3443E">
        <w:rPr>
          <w:rFonts w:ascii="Arial" w:eastAsia="Times New Roman" w:hAnsi="Arial" w:cs="Arial"/>
          <w:color w:val="000000"/>
          <w:sz w:val="24"/>
          <w:szCs w:val="24"/>
        </w:rPr>
        <w:t>, University Union</w:t>
      </w:r>
    </w:p>
    <w:p w:rsidR="00D3443E" w:rsidRPr="00D3443E" w:rsidRDefault="00D3443E" w:rsidP="00D3443E">
      <w:pPr>
        <w:spacing w:after="0" w:line="240" w:lineRule="auto"/>
        <w:jc w:val="center"/>
        <w:rPr>
          <w:rFonts w:ascii="Times New Roman" w:eastAsia="Times New Roman" w:hAnsi="Times New Roman" w:cs="Times New Roman"/>
          <w:sz w:val="24"/>
          <w:szCs w:val="24"/>
        </w:rPr>
      </w:pPr>
      <w:r w:rsidRPr="00D3443E">
        <w:rPr>
          <w:rFonts w:ascii="Arial" w:eastAsia="Times New Roman" w:hAnsi="Arial" w:cs="Arial"/>
          <w:color w:val="000000"/>
          <w:sz w:val="24"/>
          <w:szCs w:val="24"/>
        </w:rPr>
        <w:t>2:00 – 3:00 p.m.</w:t>
      </w:r>
    </w:p>
    <w:p w:rsidR="00D3443E" w:rsidRPr="00D3443E" w:rsidRDefault="00D3443E" w:rsidP="00D3443E">
      <w:pPr>
        <w:spacing w:after="0" w:line="240" w:lineRule="auto"/>
        <w:rPr>
          <w:rFonts w:ascii="Times New Roman" w:eastAsia="Times New Roman" w:hAnsi="Times New Roman" w:cs="Times New Roman"/>
          <w:sz w:val="24"/>
          <w:szCs w:val="24"/>
        </w:rPr>
      </w:pPr>
    </w:p>
    <w:p w:rsidR="00D3443E" w:rsidRPr="00D3443E" w:rsidRDefault="00D3443E" w:rsidP="00D3443E">
      <w:pPr>
        <w:spacing w:after="0" w:line="240" w:lineRule="auto"/>
        <w:jc w:val="center"/>
        <w:rPr>
          <w:rFonts w:ascii="Times New Roman" w:eastAsia="Times New Roman" w:hAnsi="Times New Roman" w:cs="Times New Roman"/>
          <w:sz w:val="24"/>
          <w:szCs w:val="24"/>
        </w:rPr>
      </w:pPr>
      <w:r w:rsidRPr="00D3443E">
        <w:rPr>
          <w:rFonts w:ascii="Arial" w:eastAsia="Times New Roman" w:hAnsi="Arial" w:cs="Arial"/>
          <w:b/>
          <w:bCs/>
          <w:color w:val="000000"/>
          <w:sz w:val="28"/>
          <w:szCs w:val="28"/>
        </w:rPr>
        <w:t>Minutes</w:t>
      </w:r>
    </w:p>
    <w:p w:rsidR="00D3443E" w:rsidRPr="00D3443E" w:rsidRDefault="00D3443E" w:rsidP="00D3443E">
      <w:pPr>
        <w:spacing w:after="0" w:line="240" w:lineRule="auto"/>
        <w:rPr>
          <w:rFonts w:ascii="Times New Roman" w:eastAsia="Times New Roman" w:hAnsi="Times New Roman" w:cs="Times New Roman"/>
          <w:sz w:val="24"/>
          <w:szCs w:val="24"/>
        </w:rPr>
      </w:pP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b/>
          <w:bCs/>
          <w:color w:val="000000"/>
          <w:sz w:val="24"/>
          <w:szCs w:val="24"/>
        </w:rPr>
        <w:t xml:space="preserve">Members Present: </w:t>
      </w:r>
    </w:p>
    <w:p w:rsidR="00D3443E" w:rsidRPr="00D3443E" w:rsidRDefault="00D3443E" w:rsidP="00D3443E">
      <w:pPr>
        <w:spacing w:after="0" w:line="240" w:lineRule="auto"/>
        <w:rPr>
          <w:rFonts w:ascii="Times New Roman" w:eastAsia="Times New Roman" w:hAnsi="Times New Roman" w:cs="Times New Roman"/>
          <w:sz w:val="24"/>
          <w:szCs w:val="24"/>
        </w:rPr>
      </w:pPr>
      <w:r w:rsidRPr="00D3443E">
        <w:rPr>
          <w:rFonts w:ascii="Arial" w:eastAsia="Times New Roman" w:hAnsi="Arial" w:cs="Arial"/>
          <w:color w:val="000000"/>
          <w:sz w:val="20"/>
          <w:szCs w:val="20"/>
          <w:shd w:val="clear" w:color="auto" w:fill="FFFFFF"/>
        </w:rPr>
        <w:t xml:space="preserve">Brian Stone, Engineering Technology (Chair), Stacy Betz, Communication Sciences &amp; Disorders (Secretary), Julie Lawless, Geography, Hal </w:t>
      </w:r>
      <w:proofErr w:type="spellStart"/>
      <w:r w:rsidRPr="00D3443E">
        <w:rPr>
          <w:rFonts w:ascii="Arial" w:eastAsia="Times New Roman" w:hAnsi="Arial" w:cs="Arial"/>
          <w:color w:val="000000"/>
          <w:sz w:val="20"/>
          <w:szCs w:val="20"/>
          <w:shd w:val="clear" w:color="auto" w:fill="FFFFFF"/>
        </w:rPr>
        <w:t>Marchand</w:t>
      </w:r>
      <w:proofErr w:type="spellEnd"/>
      <w:r w:rsidRPr="00D3443E">
        <w:rPr>
          <w:rFonts w:ascii="Arial" w:eastAsia="Times New Roman" w:hAnsi="Arial" w:cs="Arial"/>
          <w:color w:val="000000"/>
          <w:sz w:val="20"/>
          <w:szCs w:val="20"/>
          <w:shd w:val="clear" w:color="auto" w:fill="FFFFFF"/>
        </w:rPr>
        <w:t xml:space="preserve">, Health Sciences, </w:t>
      </w:r>
      <w:proofErr w:type="spellStart"/>
      <w:r w:rsidRPr="00D3443E">
        <w:rPr>
          <w:rFonts w:ascii="Arial" w:eastAsia="Times New Roman" w:hAnsi="Arial" w:cs="Arial"/>
          <w:color w:val="000000"/>
          <w:sz w:val="20"/>
          <w:szCs w:val="20"/>
          <w:shd w:val="clear" w:color="auto" w:fill="FFFFFF"/>
        </w:rPr>
        <w:t>Chunying</w:t>
      </w:r>
      <w:proofErr w:type="spellEnd"/>
      <w:r w:rsidRPr="00D3443E">
        <w:rPr>
          <w:rFonts w:ascii="Arial" w:eastAsia="Times New Roman" w:hAnsi="Arial" w:cs="Arial"/>
          <w:color w:val="000000"/>
          <w:sz w:val="20"/>
          <w:szCs w:val="20"/>
          <w:shd w:val="clear" w:color="auto" w:fill="FFFFFF"/>
        </w:rPr>
        <w:t xml:space="preserve"> Zhao, Computer Sciences, Roger </w:t>
      </w:r>
      <w:proofErr w:type="spellStart"/>
      <w:r w:rsidRPr="00D3443E">
        <w:rPr>
          <w:rFonts w:ascii="Arial" w:eastAsia="Times New Roman" w:hAnsi="Arial" w:cs="Arial"/>
          <w:color w:val="000000"/>
          <w:sz w:val="20"/>
          <w:szCs w:val="20"/>
          <w:shd w:val="clear" w:color="auto" w:fill="FFFFFF"/>
        </w:rPr>
        <w:t>Viadero</w:t>
      </w:r>
      <w:proofErr w:type="spellEnd"/>
      <w:r w:rsidRPr="00D3443E">
        <w:rPr>
          <w:rFonts w:ascii="Arial" w:eastAsia="Times New Roman" w:hAnsi="Arial" w:cs="Arial"/>
          <w:color w:val="000000"/>
          <w:sz w:val="20"/>
          <w:szCs w:val="20"/>
          <w:shd w:val="clear" w:color="auto" w:fill="FFFFFF"/>
        </w:rPr>
        <w:t>, Biological Sciences</w:t>
      </w:r>
    </w:p>
    <w:p w:rsidR="00D3443E" w:rsidRPr="00D3443E" w:rsidRDefault="00D3443E" w:rsidP="00D3443E">
      <w:pPr>
        <w:spacing w:after="0" w:line="240" w:lineRule="auto"/>
        <w:rPr>
          <w:rFonts w:ascii="Times New Roman" w:eastAsia="Times New Roman" w:hAnsi="Times New Roman" w:cs="Times New Roman"/>
          <w:sz w:val="24"/>
          <w:szCs w:val="24"/>
        </w:rPr>
      </w:pP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b/>
          <w:bCs/>
          <w:color w:val="000000"/>
          <w:sz w:val="24"/>
          <w:szCs w:val="24"/>
        </w:rPr>
        <w:t>Opening Remarks:</w:t>
      </w: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color w:val="000000"/>
          <w:sz w:val="20"/>
          <w:szCs w:val="20"/>
          <w:shd w:val="clear" w:color="auto" w:fill="FFFFFF"/>
        </w:rPr>
        <w:t>The meeting began with introductions of committee members and overview of the purpose of the committee. Hal asked what the budget for the committee was in terms of projects we should consider. Brian stated we do not have a budget but rather serve as an advisory committee.</w:t>
      </w: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b/>
          <w:bCs/>
          <w:color w:val="000000"/>
          <w:sz w:val="24"/>
          <w:szCs w:val="24"/>
        </w:rPr>
        <w:t>Previous Items</w:t>
      </w:r>
      <w:r w:rsidRPr="00D3443E">
        <w:rPr>
          <w:rFonts w:ascii="Arial" w:eastAsia="Times New Roman" w:hAnsi="Arial" w:cs="Arial"/>
          <w:color w:val="000000"/>
          <w:sz w:val="24"/>
          <w:szCs w:val="24"/>
        </w:rPr>
        <w:t>:</w:t>
      </w: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proofErr w:type="gramStart"/>
      <w:r w:rsidRPr="00D3443E">
        <w:rPr>
          <w:rFonts w:ascii="Arial" w:eastAsia="Times New Roman" w:hAnsi="Arial" w:cs="Arial"/>
          <w:color w:val="000000"/>
          <w:sz w:val="20"/>
          <w:szCs w:val="20"/>
          <w:shd w:val="clear" w:color="auto" w:fill="FFFFFF"/>
        </w:rPr>
        <w:t>Discussion regarding universal design.</w:t>
      </w:r>
      <w:proofErr w:type="gramEnd"/>
      <w:r w:rsidRPr="00D3443E">
        <w:rPr>
          <w:rFonts w:ascii="Arial" w:eastAsia="Times New Roman" w:hAnsi="Arial" w:cs="Arial"/>
          <w:color w:val="000000"/>
          <w:sz w:val="20"/>
          <w:szCs w:val="20"/>
          <w:shd w:val="clear" w:color="auto" w:fill="FFFFFF"/>
        </w:rPr>
        <w:t xml:space="preserve"> Overall, universal design is a set of principles intended to guide the planning of all resources on campus so they are accessible by all people. This includes physical spaces as well as learning spaces, access to course materials, etc.</w:t>
      </w:r>
      <w:r w:rsidRPr="00D3443E">
        <w:rPr>
          <w:rFonts w:ascii="Arial" w:eastAsia="Times New Roman" w:hAnsi="Arial" w:cs="Arial"/>
          <w:color w:val="000000"/>
          <w:sz w:val="20"/>
          <w:szCs w:val="20"/>
          <w:shd w:val="clear" w:color="auto" w:fill="FFFFFF"/>
        </w:rPr>
        <w:br/>
      </w:r>
      <w:r w:rsidRPr="00D3443E">
        <w:rPr>
          <w:rFonts w:ascii="Arial" w:eastAsia="Times New Roman" w:hAnsi="Arial" w:cs="Arial"/>
          <w:color w:val="000000"/>
          <w:sz w:val="20"/>
          <w:szCs w:val="20"/>
          <w:shd w:val="clear" w:color="auto" w:fill="FFFFFF"/>
        </w:rPr>
        <w:br/>
        <w:t xml:space="preserve">Julie explained there is a group on campus focused on implementing universal design concepts on campus and training others in this area. When the university makes new contracts for facilities, companies who bid are supposed to consider universal design. There will be </w:t>
      </w:r>
      <w:proofErr w:type="gramStart"/>
      <w:r w:rsidRPr="00D3443E">
        <w:rPr>
          <w:rFonts w:ascii="Arial" w:eastAsia="Times New Roman" w:hAnsi="Arial" w:cs="Arial"/>
          <w:color w:val="000000"/>
          <w:sz w:val="20"/>
          <w:szCs w:val="20"/>
          <w:shd w:val="clear" w:color="auto" w:fill="FFFFFF"/>
        </w:rPr>
        <w:t>a training</w:t>
      </w:r>
      <w:proofErr w:type="gramEnd"/>
      <w:r w:rsidRPr="00D3443E">
        <w:rPr>
          <w:rFonts w:ascii="Arial" w:eastAsia="Times New Roman" w:hAnsi="Arial" w:cs="Arial"/>
          <w:color w:val="000000"/>
          <w:sz w:val="20"/>
          <w:szCs w:val="20"/>
          <w:shd w:val="clear" w:color="auto" w:fill="FFFFFF"/>
        </w:rPr>
        <w:t xml:space="preserve"> for staff/faculty on Oct 30 at the Quad Cities if anyone is interested. Space will be given to Quad Cities employees first, then Macomb. In the future there will also be a specific training regarding how universal design principles can be applied when using Western Online.</w:t>
      </w: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b/>
          <w:bCs/>
          <w:color w:val="000000"/>
          <w:sz w:val="24"/>
          <w:szCs w:val="24"/>
        </w:rPr>
        <w:t>New Items:</w:t>
      </w: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color w:val="000000"/>
          <w:sz w:val="20"/>
          <w:szCs w:val="20"/>
          <w:shd w:val="clear" w:color="auto" w:fill="FFFFFF"/>
        </w:rPr>
        <w:t>Concerns from members included poor quality of stop signs at some campus locations; and possible personal safety issues in Q lot due to dark places with overgrown shrubs.</w:t>
      </w:r>
    </w:p>
    <w:p w:rsidR="00D3443E" w:rsidRPr="00D3443E" w:rsidRDefault="00D3443E" w:rsidP="00D3443E">
      <w:pPr>
        <w:spacing w:after="0" w:line="240" w:lineRule="auto"/>
        <w:rPr>
          <w:rFonts w:ascii="Times New Roman" w:eastAsia="Times New Roman" w:hAnsi="Times New Roman" w:cs="Times New Roman"/>
          <w:sz w:val="24"/>
          <w:szCs w:val="24"/>
        </w:rPr>
      </w:pP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color w:val="000000"/>
          <w:sz w:val="20"/>
          <w:szCs w:val="20"/>
          <w:shd w:val="clear" w:color="auto" w:fill="FFFFFF"/>
        </w:rPr>
        <w:t>No facilities report due to Scott's absence.</w:t>
      </w:r>
    </w:p>
    <w:p w:rsidR="00D3443E" w:rsidRPr="00D3443E" w:rsidRDefault="00D3443E" w:rsidP="00D3443E">
      <w:pPr>
        <w:spacing w:after="0" w:line="240" w:lineRule="auto"/>
        <w:rPr>
          <w:rFonts w:ascii="Times New Roman" w:eastAsia="Times New Roman" w:hAnsi="Times New Roman" w:cs="Times New Roman"/>
          <w:sz w:val="24"/>
          <w:szCs w:val="24"/>
        </w:rPr>
      </w:pPr>
    </w:p>
    <w:p w:rsidR="00D3443E" w:rsidRPr="00D3443E" w:rsidRDefault="00D3443E" w:rsidP="00D3443E">
      <w:pPr>
        <w:spacing w:after="0" w:line="240" w:lineRule="auto"/>
        <w:ind w:left="900" w:hanging="900"/>
        <w:rPr>
          <w:rFonts w:ascii="Times New Roman" w:eastAsia="Times New Roman" w:hAnsi="Times New Roman" w:cs="Times New Roman"/>
          <w:sz w:val="24"/>
          <w:szCs w:val="24"/>
        </w:rPr>
      </w:pPr>
      <w:r w:rsidRPr="00D3443E">
        <w:rPr>
          <w:rFonts w:ascii="Arial" w:eastAsia="Times New Roman" w:hAnsi="Arial" w:cs="Arial"/>
          <w:b/>
          <w:bCs/>
          <w:color w:val="000000"/>
          <w:sz w:val="24"/>
          <w:szCs w:val="24"/>
        </w:rPr>
        <w:t>Action Items for next meeting</w:t>
      </w:r>
      <w:r w:rsidRPr="00D3443E">
        <w:rPr>
          <w:rFonts w:ascii="Arial" w:eastAsia="Times New Roman" w:hAnsi="Arial" w:cs="Arial"/>
          <w:color w:val="000000"/>
          <w:sz w:val="20"/>
          <w:szCs w:val="20"/>
        </w:rPr>
        <w:t>:  </w:t>
      </w:r>
      <w:r w:rsidRPr="00D3443E">
        <w:rPr>
          <w:rFonts w:ascii="Arial" w:eastAsia="Times New Roman" w:hAnsi="Arial" w:cs="Arial"/>
          <w:color w:val="000000"/>
          <w:sz w:val="20"/>
          <w:szCs w:val="20"/>
          <w:shd w:val="clear" w:color="auto" w:fill="FFFFFF"/>
        </w:rPr>
        <w:t>Member concerns will be placed in minutes and conveyed to Scott for possible follow up by facilities management.</w:t>
      </w:r>
    </w:p>
    <w:p w:rsidR="008135AC" w:rsidRDefault="008135AC">
      <w:bookmarkStart w:id="0" w:name="_GoBack"/>
      <w:bookmarkEnd w:id="0"/>
    </w:p>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43E"/>
    <w:rsid w:val="008135AC"/>
    <w:rsid w:val="00D34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11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282</Words>
  <Characters>1608</Characters>
  <Application>Microsoft Office Word</Application>
  <DocSecurity>0</DocSecurity>
  <Lines>13</Lines>
  <Paragraphs>3</Paragraphs>
  <ScaleCrop>false</ScaleCrop>
  <Company>Western Illinois University</Company>
  <LinksUpToDate>false</LinksUpToDate>
  <CharactersWithSpaces>1887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dcterms:created xsi:type="dcterms:W3CDTF">2015-11-04T14:32:00Z</dcterms:created>
  <dcterms:modified xsi:type="dcterms:W3CDTF">2015-11-04T14:32:00Z</dcterms:modified>
</cp:coreProperties>
</file>