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CCPU Minutes</w:t>
      </w: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September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6</w:t>
      </w:r>
      <w:r>
        <w:rPr>
          <w:rFonts w:ascii="Times New Roman" w:hAnsi="Times New Roman"/>
          <w:b/>
          <w:bCs/>
          <w:sz w:val="24"/>
          <w:szCs w:val="24"/>
        </w:rPr>
        <w:t>, 2019</w:t>
      </w: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2-3 pm</w:t>
      </w: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University Union, Chicago Room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Members Present: Tom Sadler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Economics and Decision Sciences</w:t>
      </w:r>
      <w:r>
        <w:rPr>
          <w:rFonts w:ascii="Times New Roman" w:hAnsi="Times New Roman"/>
          <w:sz w:val="24"/>
          <w:szCs w:val="24"/>
        </w:rPr>
        <w:t xml:space="preserve"> (Chair); </w:t>
      </w:r>
      <w:r>
        <w:rPr>
          <w:rFonts w:ascii="Times New Roman" w:hAnsi="Times New Roman"/>
          <w:sz w:val="24"/>
          <w:szCs w:val="24"/>
        </w:rPr>
        <w:t>Ian Shelly, Department of Art &amp; Design (Secretary); Cynthia Piletic,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RPTA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Amy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Ekanayake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Mathematics &amp; Philosophy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Anita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Hardeman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Music; Jongho Lee, Political Science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Members Not Present:; Roger Viadero, Environmental Studies; Troy Rhoads, Facilities Management; SGA Student Representative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Call to order: </w:t>
      </w:r>
      <w:r>
        <w:rPr>
          <w:rFonts w:ascii="Times New Roman" w:hAnsi="Times New Roman"/>
          <w:sz w:val="24"/>
          <w:szCs w:val="24"/>
        </w:rPr>
        <w:t>Tom Sadler, Chair of CCPU, called the meeting to order at 2</w:t>
      </w:r>
      <w:r>
        <w:rPr>
          <w:rFonts w:ascii="Times New Roman" w:hAnsi="Times New Roman"/>
          <w:sz w:val="24"/>
          <w:szCs w:val="24"/>
        </w:rPr>
        <w:t>:00 pm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Introductions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224D5B" w:rsidRDefault="008F52D2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Sadler explained to new members Troy Rhoads input and perspective with CCPU.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</w:t>
      </w:r>
      <w:r>
        <w:rPr>
          <w:rFonts w:ascii="Times New Roman" w:hAnsi="Times New Roman"/>
          <w:sz w:val="24"/>
          <w:szCs w:val="24"/>
        </w:rPr>
        <w:tab/>
        <w:t>Description of Committee - Sadler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III.</w:t>
      </w:r>
      <w:r>
        <w:rPr>
          <w:rFonts w:ascii="Times New Roman" w:hAnsi="Times New Roman"/>
          <w:sz w:val="24"/>
          <w:szCs w:val="24"/>
        </w:rPr>
        <w:tab/>
        <w:t xml:space="preserve">Approval of Minutes - No need to approve minutes of meetings from previous year. -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Sadler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IV.</w:t>
      </w:r>
      <w:r>
        <w:rPr>
          <w:rFonts w:ascii="Times New Roman" w:hAnsi="Times New Roman"/>
          <w:sz w:val="24"/>
          <w:szCs w:val="24"/>
        </w:rPr>
        <w:tab/>
        <w:t>Facilitie</w:t>
      </w:r>
      <w:r>
        <w:rPr>
          <w:rFonts w:ascii="Times New Roman" w:hAnsi="Times New Roman"/>
          <w:sz w:val="24"/>
          <w:szCs w:val="24"/>
        </w:rPr>
        <w:t>s Update - None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V.</w:t>
      </w:r>
      <w:r>
        <w:rPr>
          <w:rFonts w:ascii="Times New Roman" w:hAnsi="Times New Roman"/>
          <w:sz w:val="24"/>
          <w:szCs w:val="24"/>
        </w:rPr>
        <w:tab/>
        <w:t>2018-2019 Recap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Successful faculty space need survey was conducted last year. A report was created. There were some complaints but overall reflected a happy faculty concerning the teaching spaces on campus. - Lee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Faculty Senate informed</w:t>
      </w:r>
      <w:r>
        <w:rPr>
          <w:rFonts w:ascii="Times New Roman" w:hAnsi="Times New Roman"/>
          <w:sz w:val="24"/>
          <w:szCs w:val="24"/>
        </w:rPr>
        <w:t xml:space="preserve"> committee of Carnegie research status change from Academic to Professional. Possible need for new peer institutions. This was studied a bit but CCPU ultimately chose not to. - Sadler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This was not an easy task to do due to the politically sensitive nature </w:t>
      </w:r>
      <w:r>
        <w:rPr>
          <w:rFonts w:ascii="Times New Roman" w:hAnsi="Times New Roman"/>
          <w:sz w:val="24"/>
          <w:szCs w:val="24"/>
        </w:rPr>
        <w:t>of this process that would have implications. - Lee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Central Michigan University did this kind of change and could be consulted. Faculty Senate needs to assign a committee to tackle this if they so choose. - Sadler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This issue put on back burner by Faculty </w:t>
      </w:r>
      <w:r>
        <w:rPr>
          <w:rFonts w:ascii="Times New Roman" w:hAnsi="Times New Roman"/>
          <w:sz w:val="24"/>
          <w:szCs w:val="24"/>
        </w:rPr>
        <w:t>Senate. - Lee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Pet Policy was explored last year but making WIU a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pet friendly</w:t>
      </w:r>
      <w:r>
        <w:rPr>
          <w:rFonts w:ascii="Times New Roman" w:hAnsi="Times New Roman"/>
          <w:sz w:val="24"/>
          <w:szCs w:val="24"/>
        </w:rPr>
        <w:t xml:space="preserve">” </w:t>
      </w:r>
      <w:r>
        <w:rPr>
          <w:rFonts w:ascii="Times New Roman" w:hAnsi="Times New Roman"/>
          <w:sz w:val="24"/>
          <w:szCs w:val="24"/>
        </w:rPr>
        <w:t>campus was not recommended due to:</w:t>
      </w:r>
    </w:p>
    <w:p w:rsidR="00224D5B" w:rsidRDefault="008F52D2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High costs to University in implementation and maintenance.</w:t>
      </w:r>
    </w:p>
    <w:p w:rsidR="00224D5B" w:rsidRDefault="008F52D2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Liability</w:t>
      </w:r>
    </w:p>
    <w:p w:rsidR="00224D5B" w:rsidRDefault="008F52D2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Allergies</w:t>
      </w:r>
    </w:p>
    <w:p w:rsidR="00224D5B" w:rsidRDefault="008F52D2">
      <w:pPr>
        <w:pStyle w:val="Body"/>
        <w:numPr>
          <w:ilvl w:val="2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Negative examples from other universities were cited. - </w:t>
      </w:r>
      <w:r>
        <w:rPr>
          <w:rFonts w:ascii="Times New Roman" w:hAnsi="Times New Roman"/>
          <w:sz w:val="24"/>
          <w:szCs w:val="24"/>
        </w:rPr>
        <w:t>Sadler, Lee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VI.</w:t>
      </w:r>
      <w:r>
        <w:rPr>
          <w:rFonts w:ascii="Times New Roman" w:hAnsi="Times New Roman"/>
          <w:sz w:val="24"/>
          <w:szCs w:val="24"/>
        </w:rPr>
        <w:tab/>
        <w:t>Charge for 2019/2020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We asked Faculty Senate what projects they would be interested in having us look into. Until they notify us of such interests, CCPU will brainstorm at upcoming meetings. - Sadler, Lee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Clarification was given about what</w:t>
      </w:r>
      <w:r>
        <w:rPr>
          <w:rFonts w:ascii="Times New Roman" w:hAnsi="Times New Roman"/>
          <w:sz w:val="24"/>
          <w:szCs w:val="24"/>
        </w:rPr>
        <w:t xml:space="preserve"> Spaces are covered by CCPI. - Sadler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Explanation was given about the sensitive state of the physical plant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systems. Ex: Steam, Electrical, Roofing, etc. - Hardeman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Due to budget concerns, there hasn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t been a lot of maintenance done on campus the last fe</w:t>
      </w:r>
      <w:r>
        <w:rPr>
          <w:rFonts w:ascii="Times New Roman" w:hAnsi="Times New Roman"/>
          <w:sz w:val="24"/>
          <w:szCs w:val="24"/>
        </w:rPr>
        <w:t>w years. Is this something that we could help with? - Piletic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Rhoads said that maintenance issues, especially taking on new maintenance projects would be difficult given financial problems. - Sadler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 can look at 2018/2019 survey and see if there are plac</w:t>
      </w:r>
      <w:r>
        <w:rPr>
          <w:rFonts w:ascii="Times New Roman" w:hAnsi="Times New Roman"/>
          <w:sz w:val="24"/>
          <w:szCs w:val="24"/>
        </w:rPr>
        <w:t>es in it that can be highlighted for improvement. - Lee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CCPU Shared Drive access has been shared with the group. -Sadler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Space Needs? Need for movement on Performing Arts Center for COFAC and Science Building could be brought up by us. Need for new ins</w:t>
      </w:r>
      <w:r>
        <w:rPr>
          <w:rFonts w:ascii="Times New Roman" w:hAnsi="Times New Roman"/>
          <w:sz w:val="24"/>
          <w:szCs w:val="24"/>
        </w:rPr>
        <w:t>tead of just maintenance. - Hardeman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 could help find out what the status is on those projects. - Sadler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Those projects need to be re-bid and redesigned due to time delay. - Hardeman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Attention needs to focus on Student Union remodel phases also since tha</w:t>
      </w:r>
      <w:r>
        <w:rPr>
          <w:rFonts w:ascii="Times New Roman" w:hAnsi="Times New Roman"/>
          <w:sz w:val="24"/>
          <w:szCs w:val="24"/>
        </w:rPr>
        <w:t>t is so important to recruitment and retention. - Piletic</w:t>
      </w:r>
    </w:p>
    <w:p w:rsidR="00224D5B" w:rsidRDefault="008F52D2">
      <w:pPr>
        <w:pStyle w:val="Body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Perhaps CCPU could work building to building to address needs. The state likes new construction. - Lee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VII. 2019/2020 Meeting Schedule Concerns? - None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hAnsi="Times New Roman"/>
          <w:sz w:val="24"/>
          <w:szCs w:val="24"/>
        </w:rPr>
        <w:tab/>
        <w:t xml:space="preserve">Adjourn: Meeting adjourned at 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0 pm</w:t>
      </w:r>
    </w:p>
    <w:p w:rsidR="00224D5B" w:rsidRDefault="00224D5B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4D5B" w:rsidRDefault="008F52D2">
      <w:pPr>
        <w:pStyle w:val="Body"/>
        <w:spacing w:after="0" w:line="240" w:lineRule="auto"/>
        <w:ind w:left="720" w:hanging="720"/>
      </w:pPr>
      <w:r>
        <w:rPr>
          <w:rFonts w:ascii="Times New Roman" w:hAnsi="Times New Roman"/>
          <w:sz w:val="24"/>
          <w:szCs w:val="24"/>
        </w:rPr>
        <w:t>IX.</w:t>
      </w:r>
      <w:r>
        <w:rPr>
          <w:rFonts w:ascii="Times New Roman" w:hAnsi="Times New Roman"/>
          <w:sz w:val="24"/>
          <w:szCs w:val="24"/>
        </w:rPr>
        <w:tab/>
        <w:t>Next meeting: October 4 - We will begin brainstorming 2019/2020 agenda.</w:t>
      </w:r>
    </w:p>
    <w:sectPr w:rsidR="00224D5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52D2" w:rsidRDefault="008F52D2">
      <w:r>
        <w:separator/>
      </w:r>
    </w:p>
  </w:endnote>
  <w:endnote w:type="continuationSeparator" w:id="0">
    <w:p w:rsidR="008F52D2" w:rsidRDefault="008F5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4D5B" w:rsidRDefault="00224D5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52D2" w:rsidRDefault="008F52D2">
      <w:r>
        <w:separator/>
      </w:r>
    </w:p>
  </w:footnote>
  <w:footnote w:type="continuationSeparator" w:id="0">
    <w:p w:rsidR="008F52D2" w:rsidRDefault="008F52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4D5B" w:rsidRDefault="00224D5B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24247"/>
    <w:multiLevelType w:val="hybridMultilevel"/>
    <w:tmpl w:val="05B68E38"/>
    <w:numStyleLink w:val="Bullets"/>
  </w:abstractNum>
  <w:abstractNum w:abstractNumId="1" w15:restartNumberingAfterBreak="0">
    <w:nsid w:val="40791CF8"/>
    <w:multiLevelType w:val="hybridMultilevel"/>
    <w:tmpl w:val="05B68E38"/>
    <w:styleLink w:val="Bullets"/>
    <w:lvl w:ilvl="0" w:tplc="690C6F12">
      <w:start w:val="1"/>
      <w:numFmt w:val="bullet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BF80D00">
      <w:start w:val="1"/>
      <w:numFmt w:val="bullet"/>
      <w:lvlText w:val="•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B88E2C">
      <w:start w:val="1"/>
      <w:numFmt w:val="bullet"/>
      <w:lvlText w:val="•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B4CAEE">
      <w:start w:val="1"/>
      <w:numFmt w:val="bullet"/>
      <w:lvlText w:val="•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C828CF8">
      <w:start w:val="1"/>
      <w:numFmt w:val="bullet"/>
      <w:lvlText w:val="•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E8ABFB0">
      <w:start w:val="1"/>
      <w:numFmt w:val="bullet"/>
      <w:lvlText w:val="•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0646C8">
      <w:start w:val="1"/>
      <w:numFmt w:val="bullet"/>
      <w:lvlText w:val="•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9224740">
      <w:start w:val="1"/>
      <w:numFmt w:val="bullet"/>
      <w:lvlText w:val="•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9E48A24">
      <w:start w:val="1"/>
      <w:numFmt w:val="bullet"/>
      <w:lvlText w:val="•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 w:tplc="1E2251DE">
        <w:start w:val="1"/>
        <w:numFmt w:val="bullet"/>
        <w:lvlText w:val="•"/>
        <w:lvlJc w:val="left"/>
        <w:pPr>
          <w:ind w:left="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BCC498E">
        <w:start w:val="1"/>
        <w:numFmt w:val="bullet"/>
        <w:lvlText w:val="•"/>
        <w:lvlJc w:val="left"/>
        <w:pPr>
          <w:ind w:left="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14638E8">
        <w:start w:val="1"/>
        <w:numFmt w:val="bullet"/>
        <w:lvlText w:val="•"/>
        <w:lvlJc w:val="left"/>
        <w:pPr>
          <w:ind w:left="1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1361FCE">
        <w:start w:val="1"/>
        <w:numFmt w:val="bullet"/>
        <w:lvlText w:val="•"/>
        <w:lvlJc w:val="left"/>
        <w:pPr>
          <w:ind w:left="1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D707012">
        <w:start w:val="1"/>
        <w:numFmt w:val="bullet"/>
        <w:lvlText w:val="•"/>
        <w:lvlJc w:val="left"/>
        <w:pPr>
          <w:ind w:left="25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A28889C">
        <w:start w:val="1"/>
        <w:numFmt w:val="bullet"/>
        <w:lvlText w:val="•"/>
        <w:lvlJc w:val="left"/>
        <w:pPr>
          <w:ind w:left="31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70C5220">
        <w:start w:val="1"/>
        <w:numFmt w:val="bullet"/>
        <w:lvlText w:val="•"/>
        <w:lvlJc w:val="left"/>
        <w:pPr>
          <w:ind w:left="37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E02C994">
        <w:start w:val="1"/>
        <w:numFmt w:val="bullet"/>
        <w:lvlText w:val="•"/>
        <w:lvlJc w:val="left"/>
        <w:pPr>
          <w:ind w:left="43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5F01A2C">
        <w:start w:val="1"/>
        <w:numFmt w:val="bullet"/>
        <w:lvlText w:val="•"/>
        <w:lvlJc w:val="left"/>
        <w:pPr>
          <w:ind w:left="4974" w:hanging="17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D5B"/>
    <w:rsid w:val="00224D5B"/>
    <w:rsid w:val="008F52D2"/>
    <w:rsid w:val="00C7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67B014-078F-452E-B40E-FD8241CDA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s">
    <w:name w:val="Bullets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2019-11-18T14:31:00Z</dcterms:created>
  <dcterms:modified xsi:type="dcterms:W3CDTF">2019-11-18T14:31:00Z</dcterms:modified>
</cp:coreProperties>
</file>