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7208" w:rsidRPr="003B358A" w:rsidRDefault="00EC4F83">
      <w:pPr>
        <w:rPr>
          <w:rFonts w:ascii="Times New Roman" w:hAnsi="Times New Roman" w:cs="Times New Roman"/>
        </w:rPr>
      </w:pPr>
      <w:bookmarkStart w:id="0" w:name="_GoBack"/>
      <w:bookmarkEnd w:id="0"/>
      <w:r w:rsidRPr="003B358A">
        <w:rPr>
          <w:rFonts w:ascii="Times New Roman" w:hAnsi="Times New Roman" w:cs="Times New Roman"/>
        </w:rPr>
        <w:t xml:space="preserve">To: Faculty Senate </w:t>
      </w:r>
      <w:r w:rsidRPr="003B358A">
        <w:rPr>
          <w:rFonts w:ascii="Times New Roman" w:hAnsi="Times New Roman" w:cs="Times New Roman"/>
        </w:rPr>
        <w:br/>
        <w:t xml:space="preserve">From: Council on Intercollegiate Athletics Committee (CIA) </w:t>
      </w:r>
      <w:r w:rsidRPr="003B358A">
        <w:rPr>
          <w:rFonts w:ascii="Times New Roman" w:hAnsi="Times New Roman" w:cs="Times New Roman"/>
        </w:rPr>
        <w:br/>
        <w:t>Date: July 23, 2024</w:t>
      </w:r>
      <w:r w:rsidRPr="003B358A">
        <w:rPr>
          <w:rFonts w:ascii="Times New Roman" w:hAnsi="Times New Roman" w:cs="Times New Roman"/>
        </w:rPr>
        <w:br/>
        <w:t>Re: Annual Report Summary for Academic Year 2023-2024</w:t>
      </w:r>
      <w:r w:rsidRPr="003B358A">
        <w:rPr>
          <w:rFonts w:ascii="Times New Roman" w:hAnsi="Times New Roman" w:cs="Times New Roman"/>
        </w:rPr>
        <w:br/>
      </w:r>
      <w:r w:rsidRPr="003B358A">
        <w:rPr>
          <w:rFonts w:ascii="Times New Roman" w:hAnsi="Times New Roman" w:cs="Times New Roman"/>
        </w:rPr>
        <w:br/>
        <w:t xml:space="preserve">Members: Jeremy </w:t>
      </w:r>
      <w:proofErr w:type="spellStart"/>
      <w:r w:rsidRPr="003B358A">
        <w:rPr>
          <w:rFonts w:ascii="Times New Roman" w:hAnsi="Times New Roman" w:cs="Times New Roman"/>
        </w:rPr>
        <w:t>Robinett</w:t>
      </w:r>
      <w:proofErr w:type="spellEnd"/>
      <w:r w:rsidRPr="003B358A">
        <w:rPr>
          <w:rFonts w:ascii="Times New Roman" w:hAnsi="Times New Roman" w:cs="Times New Roman"/>
        </w:rPr>
        <w:t xml:space="preserve">, NCAA Faculty Athletics Representative, Janice Gates, CBT, Kenny Lee, COFAC, Todd Lough, COEHS, </w:t>
      </w:r>
      <w:r w:rsidR="001A0C2E" w:rsidRPr="003B358A">
        <w:rPr>
          <w:rFonts w:ascii="Times New Roman" w:hAnsi="Times New Roman" w:cs="Times New Roman"/>
        </w:rPr>
        <w:t xml:space="preserve">Jeff </w:t>
      </w:r>
      <w:proofErr w:type="spellStart"/>
      <w:r w:rsidR="001A0C2E" w:rsidRPr="003B358A">
        <w:rPr>
          <w:rFonts w:ascii="Times New Roman" w:hAnsi="Times New Roman" w:cs="Times New Roman"/>
        </w:rPr>
        <w:t>Hancks</w:t>
      </w:r>
      <w:proofErr w:type="spellEnd"/>
      <w:r w:rsidR="001A0C2E" w:rsidRPr="003B358A">
        <w:rPr>
          <w:rFonts w:ascii="Times New Roman" w:hAnsi="Times New Roman" w:cs="Times New Roman"/>
        </w:rPr>
        <w:t xml:space="preserve">, CAS, </w:t>
      </w:r>
      <w:r w:rsidR="00A82573" w:rsidRPr="003B358A">
        <w:rPr>
          <w:rFonts w:ascii="Times New Roman" w:hAnsi="Times New Roman" w:cs="Times New Roman"/>
        </w:rPr>
        <w:t xml:space="preserve">Adam </w:t>
      </w:r>
      <w:proofErr w:type="spellStart"/>
      <w:r w:rsidR="00A82573" w:rsidRPr="003B358A">
        <w:rPr>
          <w:rFonts w:ascii="Times New Roman" w:hAnsi="Times New Roman" w:cs="Times New Roman"/>
        </w:rPr>
        <w:t>Juran</w:t>
      </w:r>
      <w:proofErr w:type="spellEnd"/>
      <w:r w:rsidR="00A82573" w:rsidRPr="003B358A">
        <w:rPr>
          <w:rFonts w:ascii="Times New Roman" w:hAnsi="Times New Roman" w:cs="Times New Roman"/>
        </w:rPr>
        <w:t xml:space="preserve">, Student Rep, Leah </w:t>
      </w:r>
      <w:proofErr w:type="spellStart"/>
      <w:r w:rsidR="00A82573" w:rsidRPr="003B358A">
        <w:rPr>
          <w:rFonts w:ascii="Times New Roman" w:hAnsi="Times New Roman" w:cs="Times New Roman"/>
        </w:rPr>
        <w:t>Ahlers</w:t>
      </w:r>
      <w:proofErr w:type="spellEnd"/>
      <w:r w:rsidR="00A82573" w:rsidRPr="003B358A">
        <w:rPr>
          <w:rFonts w:ascii="Times New Roman" w:hAnsi="Times New Roman" w:cs="Times New Roman"/>
        </w:rPr>
        <w:t xml:space="preserve">, Student Rep, Paul </w:t>
      </w:r>
      <w:proofErr w:type="spellStart"/>
      <w:r w:rsidR="00A82573" w:rsidRPr="003B358A">
        <w:rPr>
          <w:rFonts w:ascii="Times New Roman" w:hAnsi="Times New Roman" w:cs="Times New Roman"/>
        </w:rPr>
        <w:t>Bubb</w:t>
      </w:r>
      <w:proofErr w:type="spellEnd"/>
      <w:r w:rsidR="00A82573" w:rsidRPr="003B358A">
        <w:rPr>
          <w:rFonts w:ascii="Times New Roman" w:hAnsi="Times New Roman" w:cs="Times New Roman"/>
        </w:rPr>
        <w:t xml:space="preserve">, Intercollegiate Athletics (Ex-Officio) </w:t>
      </w:r>
    </w:p>
    <w:p w:rsidR="001A0C2E" w:rsidRPr="003B358A" w:rsidRDefault="00257208" w:rsidP="001A0C2E">
      <w:pPr>
        <w:rPr>
          <w:rFonts w:ascii="Times New Roman" w:hAnsi="Times New Roman" w:cs="Times New Roman"/>
        </w:rPr>
      </w:pPr>
      <w:r w:rsidRPr="003B358A">
        <w:rPr>
          <w:rFonts w:ascii="Times New Roman" w:hAnsi="Times New Roman" w:cs="Times New Roman"/>
        </w:rPr>
        <w:t xml:space="preserve">Council Objective: </w:t>
      </w:r>
      <w:r w:rsidR="001A0C2E" w:rsidRPr="003B358A">
        <w:rPr>
          <w:rFonts w:ascii="Times New Roman" w:hAnsi="Times New Roman" w:cs="Times New Roman"/>
        </w:rPr>
        <w:t>The Council on Intercollegiate Athletics recommends policies and procedures for maximizing effective athletic programs as they relate to federal, NCAA, and conference guidelines and to University missions and resources.</w:t>
      </w:r>
    </w:p>
    <w:p w:rsidR="001A0C2E" w:rsidRPr="003B358A" w:rsidRDefault="001A0C2E">
      <w:pPr>
        <w:rPr>
          <w:rFonts w:ascii="Times New Roman" w:hAnsi="Times New Roman" w:cs="Times New Roman"/>
        </w:rPr>
      </w:pPr>
    </w:p>
    <w:p w:rsidR="001A0C2E" w:rsidRPr="003B358A" w:rsidRDefault="001A0C2E"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After a lively discussion and back-and-forth, Jeff Hancks (University Libraries) was elected CIA chair for 2023-2024 at the fall meeting. </w:t>
      </w:r>
    </w:p>
    <w:p w:rsidR="00E95A44" w:rsidRPr="003B358A" w:rsidRDefault="00F23838"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 had the opportunity to </w:t>
      </w:r>
      <w:r w:rsidR="00E95A44" w:rsidRPr="003B358A">
        <w:rPr>
          <w:rFonts w:ascii="Times New Roman" w:hAnsi="Times New Roman" w:cs="Times New Roman"/>
        </w:rPr>
        <w:t xml:space="preserve">review and discuss with Athletic Director </w:t>
      </w:r>
      <w:proofErr w:type="spellStart"/>
      <w:r w:rsidR="00E95A44" w:rsidRPr="003B358A">
        <w:rPr>
          <w:rFonts w:ascii="Times New Roman" w:hAnsi="Times New Roman" w:cs="Times New Roman"/>
        </w:rPr>
        <w:t>Bubb</w:t>
      </w:r>
      <w:proofErr w:type="spellEnd"/>
      <w:r w:rsidR="00E95A44" w:rsidRPr="003B358A">
        <w:rPr>
          <w:rFonts w:ascii="Times New Roman" w:hAnsi="Times New Roman" w:cs="Times New Roman"/>
        </w:rPr>
        <w:t xml:space="preserve"> the Athletics Strategic Plan.  Council members appreciated the opportunity to be involved with the process and offer input to the document. </w:t>
      </w:r>
    </w:p>
    <w:p w:rsidR="0027339D" w:rsidRPr="003B358A" w:rsidRDefault="0046164C"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 also learned a great deal about and asked questions about Western’s transition into the Ohio Valley Conference.  </w:t>
      </w:r>
      <w:r w:rsidR="00447451" w:rsidRPr="003B358A">
        <w:rPr>
          <w:rFonts w:ascii="Times New Roman" w:hAnsi="Times New Roman" w:cs="Times New Roman"/>
        </w:rPr>
        <w:t xml:space="preserve">The Council was particularly interested in the advantages to the students coming from less travel and fewer missed classes </w:t>
      </w:r>
      <w:r w:rsidR="0027339D" w:rsidRPr="003B358A">
        <w:rPr>
          <w:rFonts w:ascii="Times New Roman" w:hAnsi="Times New Roman" w:cs="Times New Roman"/>
        </w:rPr>
        <w:t xml:space="preserve">and the financial savings stemming from OVC membership. </w:t>
      </w:r>
    </w:p>
    <w:p w:rsidR="00CA4577" w:rsidRPr="003B358A" w:rsidRDefault="0027339D"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 had the opportunity to meet with Vice President Clare Thompson to learn more about her vision for WIU athletics and to discuss the Council’s </w:t>
      </w:r>
      <w:r w:rsidR="00CA4577" w:rsidRPr="003B358A">
        <w:rPr>
          <w:rFonts w:ascii="Times New Roman" w:hAnsi="Times New Roman" w:cs="Times New Roman"/>
        </w:rPr>
        <w:t xml:space="preserve">charge from Faculty Senate. </w:t>
      </w:r>
    </w:p>
    <w:p w:rsidR="00CA4577" w:rsidRPr="003B358A" w:rsidRDefault="00CA4577"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 learned more about the </w:t>
      </w:r>
      <w:proofErr w:type="spellStart"/>
      <w:r w:rsidRPr="003B358A">
        <w:rPr>
          <w:rFonts w:ascii="Times New Roman" w:hAnsi="Times New Roman" w:cs="Times New Roman"/>
        </w:rPr>
        <w:t>TutorMe</w:t>
      </w:r>
      <w:proofErr w:type="spellEnd"/>
      <w:r w:rsidRPr="003B358A">
        <w:rPr>
          <w:rFonts w:ascii="Times New Roman" w:hAnsi="Times New Roman" w:cs="Times New Roman"/>
        </w:rPr>
        <w:t xml:space="preserve"> service and other academic assistance options available to student athletes.  Student members of the Council confirmed that students are using the tutoring services and that they appreciate having the access. </w:t>
      </w:r>
    </w:p>
    <w:p w:rsidR="00EB13C6" w:rsidRPr="003B358A" w:rsidRDefault="00CA4577"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AD </w:t>
      </w:r>
      <w:proofErr w:type="spellStart"/>
      <w:r w:rsidRPr="003B358A">
        <w:rPr>
          <w:rFonts w:ascii="Times New Roman" w:hAnsi="Times New Roman" w:cs="Times New Roman"/>
        </w:rPr>
        <w:t>Bubb</w:t>
      </w:r>
      <w:proofErr w:type="spellEnd"/>
      <w:r w:rsidRPr="003B358A">
        <w:rPr>
          <w:rFonts w:ascii="Times New Roman" w:hAnsi="Times New Roman" w:cs="Times New Roman"/>
        </w:rPr>
        <w:t xml:space="preserve"> brought to the Council a proposal regarding </w:t>
      </w:r>
      <w:r w:rsidR="00EB13C6" w:rsidRPr="003B358A">
        <w:rPr>
          <w:rFonts w:ascii="Times New Roman" w:hAnsi="Times New Roman" w:cs="Times New Roman"/>
        </w:rPr>
        <w:t xml:space="preserve">academic </w:t>
      </w:r>
      <w:r w:rsidRPr="003B358A">
        <w:rPr>
          <w:rFonts w:ascii="Times New Roman" w:hAnsi="Times New Roman" w:cs="Times New Roman"/>
        </w:rPr>
        <w:t xml:space="preserve">policies </w:t>
      </w:r>
      <w:r w:rsidR="00EB13C6" w:rsidRPr="003B358A">
        <w:rPr>
          <w:rFonts w:ascii="Times New Roman" w:hAnsi="Times New Roman" w:cs="Times New Roman"/>
        </w:rPr>
        <w:t xml:space="preserve">coaches much follow </w:t>
      </w:r>
      <w:r w:rsidRPr="003B358A">
        <w:rPr>
          <w:rFonts w:ascii="Times New Roman" w:hAnsi="Times New Roman" w:cs="Times New Roman"/>
        </w:rPr>
        <w:t>before</w:t>
      </w:r>
      <w:r w:rsidR="00EB13C6" w:rsidRPr="003B358A">
        <w:rPr>
          <w:rFonts w:ascii="Times New Roman" w:hAnsi="Times New Roman" w:cs="Times New Roman"/>
        </w:rPr>
        <w:t xml:space="preserve"> inviting</w:t>
      </w:r>
      <w:r w:rsidRPr="003B358A">
        <w:rPr>
          <w:rFonts w:ascii="Times New Roman" w:hAnsi="Times New Roman" w:cs="Times New Roman"/>
        </w:rPr>
        <w:t xml:space="preserve"> recruits to campus for an official visit.  Athletics wants to be certain that students brought to campus meet the institution’s general academic admissions standards.  It’s expensive to bring a recruit to campus, and it was counterintuitive to spend that money on students who might not be admitted to the University.  The Council endorsed AD </w:t>
      </w:r>
      <w:proofErr w:type="spellStart"/>
      <w:r w:rsidRPr="003B358A">
        <w:rPr>
          <w:rFonts w:ascii="Times New Roman" w:hAnsi="Times New Roman" w:cs="Times New Roman"/>
        </w:rPr>
        <w:t>Bubb’s</w:t>
      </w:r>
      <w:proofErr w:type="spellEnd"/>
      <w:r w:rsidRPr="003B358A">
        <w:rPr>
          <w:rFonts w:ascii="Times New Roman" w:hAnsi="Times New Roman" w:cs="Times New Roman"/>
        </w:rPr>
        <w:t xml:space="preserve"> proposed policy for WIU Athletics. </w:t>
      </w:r>
    </w:p>
    <w:p w:rsidR="00927406" w:rsidRDefault="00EB13C6"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 heard more about the shifting nature of Name, Image, and Likeness (NIL) money in NCAA athletics and other funding issues for student athletes.  NIL is not as big of an issue with OVC sports programs as it is in larger conferences, but it is out there.  AD </w:t>
      </w:r>
      <w:proofErr w:type="spellStart"/>
      <w:r w:rsidRPr="003B358A">
        <w:rPr>
          <w:rFonts w:ascii="Times New Roman" w:hAnsi="Times New Roman" w:cs="Times New Roman"/>
        </w:rPr>
        <w:t>Bubb</w:t>
      </w:r>
      <w:proofErr w:type="spellEnd"/>
      <w:r w:rsidRPr="003B358A">
        <w:rPr>
          <w:rFonts w:ascii="Times New Roman" w:hAnsi="Times New Roman" w:cs="Times New Roman"/>
        </w:rPr>
        <w:t xml:space="preserve"> noted that Alston grants are a bigger issue for WIU.  The Alston v. NCAA lawsuit in 2021 made it possible for NCAA member institutions to provide cash grants of up to $6,000 to students for educational expenses.  WIU is investigating how it will react to this with its budgetary limitations. </w:t>
      </w:r>
    </w:p>
    <w:p w:rsidR="003A07B6" w:rsidRPr="003B358A" w:rsidRDefault="003A07B6" w:rsidP="001A0C2E">
      <w:pPr>
        <w:pStyle w:val="ListParagraph"/>
        <w:numPr>
          <w:ilvl w:val="0"/>
          <w:numId w:val="2"/>
        </w:numPr>
        <w:rPr>
          <w:rFonts w:ascii="Times New Roman" w:hAnsi="Times New Roman" w:cs="Times New Roman"/>
        </w:rPr>
      </w:pPr>
      <w:r>
        <w:rPr>
          <w:rFonts w:ascii="Times New Roman" w:hAnsi="Times New Roman" w:cs="Times New Roman"/>
        </w:rPr>
        <w:t xml:space="preserve">Todd Lough (LEJA) was elected Chair of CIA for the 2024-2025 academic year. </w:t>
      </w:r>
    </w:p>
    <w:p w:rsidR="001A0C2E" w:rsidRDefault="00EB13C6" w:rsidP="001A0C2E">
      <w:pPr>
        <w:pStyle w:val="ListParagraph"/>
        <w:numPr>
          <w:ilvl w:val="0"/>
          <w:numId w:val="2"/>
        </w:numPr>
        <w:rPr>
          <w:rFonts w:ascii="Times New Roman" w:hAnsi="Times New Roman" w:cs="Times New Roman"/>
        </w:rPr>
      </w:pPr>
      <w:r w:rsidRPr="003B358A">
        <w:rPr>
          <w:rFonts w:ascii="Times New Roman" w:hAnsi="Times New Roman" w:cs="Times New Roman"/>
        </w:rPr>
        <w:t xml:space="preserve">The Council’s largest responsibility is to </w:t>
      </w:r>
      <w:r w:rsidR="003B358A" w:rsidRPr="003B358A">
        <w:rPr>
          <w:rFonts w:ascii="Times New Roman" w:hAnsi="Times New Roman" w:cs="Times New Roman"/>
        </w:rPr>
        <w:t xml:space="preserve">approve athletics schedules, including monitoring how many classes student athletes will miss for travel and competition.  The approved absences for the 2023-2024 academic year were: </w:t>
      </w:r>
    </w:p>
    <w:p w:rsidR="003B358A" w:rsidRDefault="003B358A" w:rsidP="003B358A">
      <w:pPr>
        <w:rPr>
          <w:rFonts w:ascii="Times New Roman" w:hAnsi="Times New Roman" w:cs="Times New Roman"/>
        </w:rPr>
      </w:pPr>
    </w:p>
    <w:p w:rsidR="003B358A" w:rsidRPr="003B358A" w:rsidRDefault="003B358A" w:rsidP="003B358A">
      <w:pPr>
        <w:rPr>
          <w:rFonts w:ascii="Times New Roman" w:hAnsi="Times New Roman" w:cs="Times New Roman"/>
        </w:rPr>
      </w:pPr>
    </w:p>
    <w:p w:rsidR="00E95A44" w:rsidRPr="00E95A44" w:rsidRDefault="00E95A44" w:rsidP="00E95A44">
      <w:pPr>
        <w:spacing w:after="0" w:line="240" w:lineRule="auto"/>
        <w:rPr>
          <w:rFonts w:ascii="Times New Roman" w:eastAsia="Calibri" w:hAnsi="Times New Roman" w:cs="Open Sans"/>
          <w:b/>
          <w:bCs/>
          <w:sz w:val="24"/>
          <w:szCs w:val="24"/>
        </w:rPr>
      </w:pPr>
      <w:r w:rsidRPr="00E95A44">
        <w:rPr>
          <w:rFonts w:ascii="Times New Roman" w:eastAsia="Calibri" w:hAnsi="Times New Roman" w:cs="Open Sans"/>
          <w:b/>
          <w:bCs/>
          <w:sz w:val="24"/>
          <w:szCs w:val="24"/>
        </w:rPr>
        <w:lastRenderedPageBreak/>
        <w:t xml:space="preserve">Fall 2023 Scheduled Absences </w:t>
      </w:r>
      <w:r w:rsidRPr="00E95A44">
        <w:rPr>
          <w:rFonts w:ascii="Times New Roman" w:eastAsia="Calibri" w:hAnsi="Times New Roman" w:cs="Open Sans"/>
          <w:b/>
          <w:bCs/>
          <w:sz w:val="24"/>
          <w:szCs w:val="24"/>
        </w:rPr>
        <w:br/>
      </w:r>
    </w:p>
    <w:tbl>
      <w:tblPr>
        <w:tblW w:w="7253" w:type="dxa"/>
        <w:tblLook w:val="04A0" w:firstRow="1" w:lastRow="0" w:firstColumn="1" w:lastColumn="0" w:noHBand="0" w:noVBand="1"/>
      </w:tblPr>
      <w:tblGrid>
        <w:gridCol w:w="2880"/>
        <w:gridCol w:w="1780"/>
        <w:gridCol w:w="1820"/>
        <w:gridCol w:w="773"/>
      </w:tblGrid>
      <w:tr w:rsidR="00E95A44" w:rsidRPr="00E95A44" w:rsidTr="00BE5E78">
        <w:trPr>
          <w:trHeight w:val="400"/>
        </w:trPr>
        <w:tc>
          <w:tcPr>
            <w:tcW w:w="2880" w:type="dxa"/>
            <w:tcBorders>
              <w:top w:val="nil"/>
              <w:left w:val="nil"/>
              <w:bottom w:val="nil"/>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p>
        </w:tc>
        <w:tc>
          <w:tcPr>
            <w:tcW w:w="1780" w:type="dxa"/>
            <w:tcBorders>
              <w:top w:val="single" w:sz="8" w:space="0" w:color="000000"/>
              <w:left w:val="single" w:sz="8" w:space="0" w:color="000000"/>
              <w:bottom w:val="nil"/>
              <w:right w:val="single" w:sz="4" w:space="0" w:color="000000"/>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T/TH Missed</w:t>
            </w:r>
          </w:p>
        </w:tc>
        <w:tc>
          <w:tcPr>
            <w:tcW w:w="1820" w:type="dxa"/>
            <w:tcBorders>
              <w:top w:val="single" w:sz="8" w:space="0" w:color="000000"/>
              <w:left w:val="nil"/>
              <w:bottom w:val="nil"/>
              <w:right w:val="single" w:sz="4" w:space="0" w:color="000000"/>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MWF Missed</w:t>
            </w:r>
          </w:p>
        </w:tc>
        <w:tc>
          <w:tcPr>
            <w:tcW w:w="773" w:type="dxa"/>
            <w:tcBorders>
              <w:top w:val="single" w:sz="8" w:space="0" w:color="000000"/>
              <w:left w:val="nil"/>
              <w:bottom w:val="nil"/>
              <w:right w:val="single" w:sz="8" w:space="0" w:color="000000"/>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Total</w:t>
            </w:r>
          </w:p>
        </w:tc>
      </w:tr>
      <w:tr w:rsidR="00E95A44" w:rsidRPr="00E95A44" w:rsidTr="00BE5E78">
        <w:trPr>
          <w:trHeight w:val="315"/>
        </w:trPr>
        <w:tc>
          <w:tcPr>
            <w:tcW w:w="2880" w:type="dxa"/>
            <w:tcBorders>
              <w:top w:val="single" w:sz="4" w:space="0" w:color="000000"/>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Cross Country</w:t>
            </w:r>
          </w:p>
        </w:tc>
        <w:tc>
          <w:tcPr>
            <w:tcW w:w="1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1(TH)</w:t>
            </w:r>
          </w:p>
        </w:tc>
        <w:tc>
          <w:tcPr>
            <w:tcW w:w="1820" w:type="dxa"/>
            <w:tcBorders>
              <w:top w:val="single" w:sz="4" w:space="0" w:color="auto"/>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4 (F)</w:t>
            </w:r>
          </w:p>
        </w:tc>
        <w:tc>
          <w:tcPr>
            <w:tcW w:w="773" w:type="dxa"/>
            <w:tcBorders>
              <w:top w:val="single" w:sz="4" w:space="0" w:color="auto"/>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5</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Football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0</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6 (F)</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6</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Men's Soccer</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2 (T) 1 (TH)</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 (W) 2 (F)</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6</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Women's Soccer</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3 (TH)</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8 (F)</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11</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Men's Golf</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4 (T)</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4 (M) 1 (W)</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9</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Women's Golf</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4 (T) 1(TH)</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 xml:space="preserve">4 (M) </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9</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Volleyball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1(T) 3 (TH)</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 (W) 7 (F)</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12</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Men's Basketball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 </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 </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 </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*Women's Basketball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1(T) 5 (TH)</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5 (W) 5 (F)</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16</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Tennis</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Track and Field</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r>
      <w:tr w:rsidR="00E95A44" w:rsidRPr="00E95A44" w:rsidTr="00BE5E78">
        <w:trPr>
          <w:trHeight w:val="315"/>
        </w:trPr>
        <w:tc>
          <w:tcPr>
            <w:tcW w:w="2880" w:type="dxa"/>
            <w:tcBorders>
              <w:top w:val="nil"/>
              <w:left w:val="single" w:sz="8" w:space="0" w:color="000000"/>
              <w:bottom w:val="single" w:sz="4"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Softball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r>
      <w:tr w:rsidR="00E95A44" w:rsidRPr="00E95A44" w:rsidTr="00BE5E78">
        <w:trPr>
          <w:trHeight w:val="315"/>
        </w:trPr>
        <w:tc>
          <w:tcPr>
            <w:tcW w:w="2880" w:type="dxa"/>
            <w:tcBorders>
              <w:top w:val="nil"/>
              <w:left w:val="single" w:sz="8" w:space="0" w:color="000000"/>
              <w:bottom w:val="single" w:sz="8" w:space="0" w:color="000000"/>
              <w:right w:val="nil"/>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Baseball</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1820"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c>
          <w:tcPr>
            <w:tcW w:w="773" w:type="dxa"/>
            <w:tcBorders>
              <w:top w:val="nil"/>
              <w:left w:val="nil"/>
              <w:bottom w:val="single" w:sz="4" w:space="0" w:color="auto"/>
              <w:right w:val="single" w:sz="4" w:space="0" w:color="auto"/>
            </w:tcBorders>
            <w:shd w:val="clear" w:color="auto" w:fill="auto"/>
            <w:noWrap/>
            <w:vAlign w:val="center"/>
            <w:hideMark/>
          </w:tcPr>
          <w:p w:rsidR="00E95A44" w:rsidRPr="00E95A44" w:rsidRDefault="00E95A44" w:rsidP="00E95A44">
            <w:pPr>
              <w:spacing w:after="0" w:line="240" w:lineRule="auto"/>
              <w:jc w:val="center"/>
              <w:rPr>
                <w:rFonts w:ascii="Times New Roman" w:eastAsia="Times New Roman" w:hAnsi="Times New Roman" w:cs="Arial"/>
                <w:color w:val="000000"/>
              </w:rPr>
            </w:pPr>
            <w:r w:rsidRPr="00E95A44">
              <w:rPr>
                <w:rFonts w:ascii="Times New Roman" w:eastAsia="Times New Roman" w:hAnsi="Times New Roman" w:cs="Arial"/>
                <w:color w:val="000000"/>
              </w:rPr>
              <w:t>-</w:t>
            </w:r>
          </w:p>
        </w:tc>
      </w:tr>
    </w:tbl>
    <w:p w:rsidR="00E95A44" w:rsidRPr="00E95A44" w:rsidRDefault="00E95A44" w:rsidP="00E95A44">
      <w:pPr>
        <w:spacing w:after="0" w:line="240" w:lineRule="auto"/>
        <w:rPr>
          <w:rFonts w:ascii="Times New Roman" w:eastAsia="Calibri" w:hAnsi="Times New Roman" w:cs="Open Sans"/>
        </w:rPr>
      </w:pPr>
    </w:p>
    <w:p w:rsidR="001A0C2E" w:rsidRPr="003B358A" w:rsidRDefault="00E95A44" w:rsidP="003B358A">
      <w:pPr>
        <w:spacing w:after="0" w:line="240" w:lineRule="auto"/>
        <w:rPr>
          <w:rFonts w:ascii="Times New Roman" w:eastAsia="Calibri" w:hAnsi="Times New Roman" w:cs="Open Sans"/>
          <w:sz w:val="16"/>
          <w:szCs w:val="16"/>
        </w:rPr>
      </w:pPr>
      <w:r w:rsidRPr="00E95A44">
        <w:rPr>
          <w:rFonts w:ascii="Times New Roman" w:eastAsia="Calibri" w:hAnsi="Times New Roman" w:cs="Open Sans"/>
          <w:sz w:val="16"/>
          <w:szCs w:val="16"/>
        </w:rPr>
        <w:t>*Fall and Spring and includes tournament</w:t>
      </w:r>
      <w:r w:rsidR="003B358A" w:rsidRPr="003B358A">
        <w:rPr>
          <w:rFonts w:ascii="Times New Roman" w:eastAsia="Calibri" w:hAnsi="Times New Roman" w:cs="Open Sans"/>
          <w:sz w:val="16"/>
          <w:szCs w:val="16"/>
        </w:rPr>
        <w:br/>
      </w:r>
    </w:p>
    <w:p w:rsidR="001A0C2E" w:rsidRPr="003B358A" w:rsidRDefault="001A0C2E" w:rsidP="001A0C2E">
      <w:pPr>
        <w:rPr>
          <w:rFonts w:ascii="Times New Roman" w:hAnsi="Times New Roman"/>
          <w:b/>
        </w:rPr>
      </w:pPr>
      <w:r w:rsidRPr="003B358A">
        <w:rPr>
          <w:rFonts w:ascii="Times New Roman" w:hAnsi="Times New Roman"/>
          <w:b/>
        </w:rPr>
        <w:t xml:space="preserve">Spring 2024 Scheduled Absences </w:t>
      </w:r>
      <w:r w:rsidRPr="003B358A">
        <w:rPr>
          <w:rFonts w:ascii="Times New Roman" w:hAnsi="Times New Roman"/>
          <w:b/>
        </w:rPr>
        <w:br/>
      </w:r>
    </w:p>
    <w:tbl>
      <w:tblPr>
        <w:tblW w:w="0" w:type="auto"/>
        <w:tblCellMar>
          <w:top w:w="15" w:type="dxa"/>
          <w:left w:w="15" w:type="dxa"/>
          <w:bottom w:w="15" w:type="dxa"/>
          <w:right w:w="15" w:type="dxa"/>
        </w:tblCellMar>
        <w:tblLook w:val="04A0" w:firstRow="1" w:lastRow="0" w:firstColumn="1" w:lastColumn="0" w:noHBand="0" w:noVBand="1"/>
      </w:tblPr>
      <w:tblGrid>
        <w:gridCol w:w="4329"/>
        <w:gridCol w:w="412"/>
        <w:gridCol w:w="351"/>
        <w:gridCol w:w="424"/>
        <w:gridCol w:w="510"/>
        <w:gridCol w:w="339"/>
        <w:gridCol w:w="681"/>
      </w:tblGrid>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W</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TH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Total</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***Softball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9</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***Baseball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15</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*Men’s Basketball (6 in fall; 13 in spring)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19</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**Women’s Basketball (3 in fall; 15 in spring)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18</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Tennis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13</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*Men’s Golf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12</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*Women’s Golf</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9</w:t>
            </w:r>
          </w:p>
        </w:tc>
      </w:tr>
      <w:tr w:rsidR="001A0C2E" w:rsidRPr="003B358A" w:rsidTr="00BE5E78">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***Track and Field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A0C2E" w:rsidRPr="003B358A" w:rsidRDefault="001A0C2E" w:rsidP="001A0C2E">
            <w:pPr>
              <w:rPr>
                <w:rFonts w:ascii="Times New Roman" w:hAnsi="Times New Roman"/>
              </w:rPr>
            </w:pPr>
            <w:r w:rsidRPr="003B358A">
              <w:rPr>
                <w:rFonts w:ascii="Times New Roman" w:hAnsi="Times New Roman"/>
              </w:rPr>
              <w:t>14</w:t>
            </w:r>
          </w:p>
        </w:tc>
      </w:tr>
    </w:tbl>
    <w:p w:rsidR="001A0C2E" w:rsidRPr="003B358A" w:rsidRDefault="001A0C2E" w:rsidP="001A0C2E">
      <w:pPr>
        <w:rPr>
          <w:rFonts w:ascii="Times New Roman" w:hAnsi="Times New Roman"/>
          <w:sz w:val="16"/>
          <w:szCs w:val="16"/>
        </w:rPr>
      </w:pPr>
      <w:r w:rsidRPr="003B358A">
        <w:rPr>
          <w:rFonts w:ascii="Times New Roman" w:hAnsi="Times New Roman"/>
          <w:sz w:val="16"/>
          <w:szCs w:val="16"/>
        </w:rPr>
        <w:t>*Includes both fall and spring dates </w:t>
      </w:r>
    </w:p>
    <w:p w:rsidR="001A0C2E" w:rsidRPr="003B358A" w:rsidRDefault="001A0C2E" w:rsidP="001A0C2E">
      <w:pPr>
        <w:rPr>
          <w:rFonts w:ascii="Times New Roman" w:hAnsi="Times New Roman"/>
          <w:sz w:val="16"/>
          <w:szCs w:val="16"/>
        </w:rPr>
      </w:pPr>
      <w:r w:rsidRPr="003B358A">
        <w:rPr>
          <w:rFonts w:ascii="Times New Roman" w:hAnsi="Times New Roman"/>
          <w:sz w:val="16"/>
          <w:szCs w:val="16"/>
        </w:rPr>
        <w:t>**schedule change/confirmation changed since fall approval</w:t>
      </w:r>
    </w:p>
    <w:p w:rsidR="003B358A" w:rsidRPr="003B358A" w:rsidRDefault="001A0C2E" w:rsidP="001A0C2E">
      <w:pPr>
        <w:rPr>
          <w:rFonts w:ascii="Times New Roman" w:hAnsi="Times New Roman"/>
          <w:sz w:val="16"/>
          <w:szCs w:val="16"/>
        </w:rPr>
      </w:pPr>
      <w:r w:rsidRPr="003B358A">
        <w:rPr>
          <w:rFonts w:ascii="Times New Roman" w:hAnsi="Times New Roman"/>
          <w:sz w:val="16"/>
          <w:szCs w:val="16"/>
        </w:rPr>
        <w:t>***OVC Conference Tournament conflicts with Finals Week (5/8/2024-5/11/2024)</w:t>
      </w:r>
    </w:p>
    <w:p w:rsidR="001A0C2E" w:rsidRPr="00E95A44" w:rsidRDefault="003B358A" w:rsidP="001A0C2E">
      <w:pPr>
        <w:rPr>
          <w:rFonts w:ascii="Times New Roman" w:hAnsi="Times New Roman"/>
        </w:rPr>
      </w:pPr>
      <w:r>
        <w:rPr>
          <w:rFonts w:ascii="Times New Roman" w:hAnsi="Times New Roman"/>
        </w:rPr>
        <w:br/>
        <w:t xml:space="preserve">Respectfully submitted, </w:t>
      </w:r>
      <w:r>
        <w:rPr>
          <w:rFonts w:ascii="Times New Roman" w:hAnsi="Times New Roman"/>
        </w:rPr>
        <w:br/>
      </w:r>
      <w:r>
        <w:rPr>
          <w:rFonts w:ascii="Times New Roman" w:hAnsi="Times New Roman"/>
        </w:rPr>
        <w:br/>
        <w:t>Jeff Hancks, CIA Chair 2023-2024</w:t>
      </w:r>
    </w:p>
    <w:sectPr w:rsidR="001A0C2E" w:rsidRPr="00E95A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70728"/>
    <w:multiLevelType w:val="hybridMultilevel"/>
    <w:tmpl w:val="05747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121BCE"/>
    <w:multiLevelType w:val="hybridMultilevel"/>
    <w:tmpl w:val="69F8D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F83"/>
    <w:rsid w:val="001A0C2E"/>
    <w:rsid w:val="00257208"/>
    <w:rsid w:val="00262487"/>
    <w:rsid w:val="0027339D"/>
    <w:rsid w:val="003A07B6"/>
    <w:rsid w:val="003B358A"/>
    <w:rsid w:val="00447451"/>
    <w:rsid w:val="0046164C"/>
    <w:rsid w:val="00551990"/>
    <w:rsid w:val="00927406"/>
    <w:rsid w:val="00A82573"/>
    <w:rsid w:val="00CA4577"/>
    <w:rsid w:val="00E95A44"/>
    <w:rsid w:val="00EB13C6"/>
    <w:rsid w:val="00EC4F83"/>
    <w:rsid w:val="00F23838"/>
    <w:rsid w:val="00F66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B44274-3AB7-4DEC-A9E0-1D0E5DE7A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0C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Hancks</dc:creator>
  <cp:keywords/>
  <dc:description/>
  <cp:lastModifiedBy>Annette E Hamm</cp:lastModifiedBy>
  <cp:revision>2</cp:revision>
  <dcterms:created xsi:type="dcterms:W3CDTF">2024-07-31T16:12:00Z</dcterms:created>
  <dcterms:modified xsi:type="dcterms:W3CDTF">2024-07-31T16:12:00Z</dcterms:modified>
</cp:coreProperties>
</file>