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74D03" w:rsidRPr="007D53FA" w:rsidRDefault="00274D03" w:rsidP="00274D03">
      <w:pPr>
        <w:jc w:val="right"/>
        <w:rPr>
          <w:rFonts w:ascii="Arial" w:hAnsi="Arial" w:cs="Arial"/>
          <w:b/>
          <w:sz w:val="20"/>
          <w:szCs w:val="20"/>
        </w:rPr>
      </w:pPr>
      <w:proofErr w:type="gramStart"/>
      <w:r w:rsidRPr="007D53FA">
        <w:rPr>
          <w:rFonts w:ascii="Arial" w:hAnsi="Arial" w:cs="Arial"/>
          <w:b/>
          <w:sz w:val="20"/>
          <w:szCs w:val="20"/>
        </w:rPr>
        <w:t>SENATE AGENDA ITEM III.</w:t>
      </w:r>
      <w:r w:rsidR="00B5180A">
        <w:rPr>
          <w:rFonts w:ascii="Arial" w:hAnsi="Arial" w:cs="Arial"/>
          <w:b/>
          <w:sz w:val="20"/>
          <w:szCs w:val="20"/>
        </w:rPr>
        <w:t>F.1.</w:t>
      </w:r>
      <w:proofErr w:type="gramEnd"/>
    </w:p>
    <w:p w:rsidR="00274D03" w:rsidRPr="007D53FA" w:rsidRDefault="00274D03" w:rsidP="00274D03">
      <w:pPr>
        <w:jc w:val="right"/>
        <w:rPr>
          <w:rFonts w:ascii="Arial" w:hAnsi="Arial" w:cs="Arial"/>
          <w:b/>
          <w:sz w:val="20"/>
          <w:szCs w:val="20"/>
        </w:rPr>
      </w:pPr>
      <w:r>
        <w:rPr>
          <w:rFonts w:ascii="Arial" w:hAnsi="Arial" w:cs="Arial"/>
          <w:b/>
          <w:sz w:val="20"/>
          <w:szCs w:val="20"/>
        </w:rPr>
        <w:t>3</w:t>
      </w:r>
      <w:r w:rsidR="00B5180A">
        <w:rPr>
          <w:rFonts w:ascii="Arial" w:hAnsi="Arial" w:cs="Arial"/>
          <w:b/>
          <w:sz w:val="20"/>
          <w:szCs w:val="20"/>
        </w:rPr>
        <w:t>0</w:t>
      </w:r>
      <w:r>
        <w:rPr>
          <w:rFonts w:ascii="Arial" w:hAnsi="Arial" w:cs="Arial"/>
          <w:b/>
          <w:sz w:val="20"/>
          <w:szCs w:val="20"/>
        </w:rPr>
        <w:t xml:space="preserve"> August, 201</w:t>
      </w:r>
      <w:r w:rsidR="00061DEB">
        <w:rPr>
          <w:rFonts w:ascii="Arial" w:hAnsi="Arial" w:cs="Arial"/>
          <w:b/>
          <w:sz w:val="20"/>
          <w:szCs w:val="20"/>
        </w:rPr>
        <w:t>1</w:t>
      </w:r>
    </w:p>
    <w:p w:rsidR="00274D03" w:rsidRDefault="00274D03" w:rsidP="00274D03">
      <w:pPr>
        <w:rPr>
          <w:rFonts w:ascii="Arial" w:hAnsi="Arial" w:cs="Arial"/>
          <w:sz w:val="20"/>
          <w:szCs w:val="20"/>
        </w:rPr>
      </w:pPr>
    </w:p>
    <w:p w:rsidR="00274D03" w:rsidRDefault="00274D03" w:rsidP="00274D03">
      <w:pPr>
        <w:rPr>
          <w:rFonts w:ascii="Arial" w:hAnsi="Arial" w:cs="Arial"/>
          <w:sz w:val="20"/>
          <w:szCs w:val="20"/>
        </w:rPr>
      </w:pPr>
    </w:p>
    <w:p w:rsidR="00274D03" w:rsidRDefault="00274D03" w:rsidP="00274D03">
      <w:pPr>
        <w:rPr>
          <w:rFonts w:ascii="Arial" w:hAnsi="Arial" w:cs="Arial"/>
          <w:sz w:val="20"/>
          <w:szCs w:val="20"/>
        </w:rPr>
      </w:pPr>
      <w:r>
        <w:rPr>
          <w:rFonts w:ascii="Arial" w:hAnsi="Arial" w:cs="Arial"/>
          <w:sz w:val="20"/>
          <w:szCs w:val="20"/>
        </w:rPr>
        <w:t xml:space="preserve">TO:  </w:t>
      </w:r>
      <w:r w:rsidR="00390EB9">
        <w:rPr>
          <w:rFonts w:ascii="Arial" w:hAnsi="Arial" w:cs="Arial"/>
          <w:sz w:val="20"/>
          <w:szCs w:val="20"/>
        </w:rPr>
        <w:t>Steve Rock</w:t>
      </w:r>
      <w:r>
        <w:rPr>
          <w:rFonts w:ascii="Arial" w:hAnsi="Arial" w:cs="Arial"/>
          <w:sz w:val="20"/>
          <w:szCs w:val="20"/>
        </w:rPr>
        <w:t>, Chair</w:t>
      </w:r>
    </w:p>
    <w:p w:rsidR="00274D03" w:rsidRDefault="00274D03" w:rsidP="00274D03">
      <w:pPr>
        <w:rPr>
          <w:rFonts w:ascii="Arial" w:hAnsi="Arial" w:cs="Arial"/>
          <w:sz w:val="20"/>
          <w:szCs w:val="20"/>
        </w:rPr>
      </w:pPr>
      <w:r>
        <w:rPr>
          <w:rFonts w:ascii="Arial" w:hAnsi="Arial" w:cs="Arial"/>
          <w:sz w:val="20"/>
          <w:szCs w:val="20"/>
        </w:rPr>
        <w:t xml:space="preserve">        Faculty Senate</w:t>
      </w:r>
    </w:p>
    <w:p w:rsidR="00274D03" w:rsidRDefault="00274D03" w:rsidP="00274D03">
      <w:pPr>
        <w:rPr>
          <w:rFonts w:ascii="Arial" w:hAnsi="Arial" w:cs="Arial"/>
          <w:sz w:val="20"/>
          <w:szCs w:val="20"/>
        </w:rPr>
      </w:pPr>
    </w:p>
    <w:p w:rsidR="00274D03" w:rsidRDefault="00274D03" w:rsidP="00274D03">
      <w:pPr>
        <w:rPr>
          <w:rFonts w:ascii="Arial" w:hAnsi="Arial" w:cs="Arial"/>
          <w:sz w:val="20"/>
          <w:szCs w:val="20"/>
        </w:rPr>
      </w:pPr>
      <w:r>
        <w:rPr>
          <w:rFonts w:ascii="Arial" w:hAnsi="Arial" w:cs="Arial"/>
          <w:sz w:val="20"/>
          <w:szCs w:val="20"/>
        </w:rPr>
        <w:t xml:space="preserve">FR:  Andrew J. Baker, </w:t>
      </w:r>
      <w:r w:rsidR="003D578A">
        <w:rPr>
          <w:rFonts w:ascii="Arial" w:hAnsi="Arial" w:cs="Arial"/>
          <w:sz w:val="20"/>
          <w:szCs w:val="20"/>
        </w:rPr>
        <w:t>Chair</w:t>
      </w:r>
    </w:p>
    <w:p w:rsidR="00274D03" w:rsidRDefault="00274D03" w:rsidP="00274D03">
      <w:pPr>
        <w:rPr>
          <w:rFonts w:ascii="Arial" w:hAnsi="Arial" w:cs="Arial"/>
          <w:sz w:val="20"/>
          <w:szCs w:val="20"/>
        </w:rPr>
      </w:pPr>
      <w:r>
        <w:rPr>
          <w:rFonts w:ascii="Arial" w:hAnsi="Arial" w:cs="Arial"/>
          <w:sz w:val="20"/>
          <w:szCs w:val="20"/>
        </w:rPr>
        <w:t xml:space="preserve">        Council on Intercollegiate Athletics</w:t>
      </w:r>
    </w:p>
    <w:p w:rsidR="00274D03" w:rsidRDefault="00274D03" w:rsidP="00274D03">
      <w:pPr>
        <w:rPr>
          <w:rFonts w:ascii="Arial" w:hAnsi="Arial" w:cs="Arial"/>
          <w:sz w:val="20"/>
          <w:szCs w:val="20"/>
        </w:rPr>
      </w:pPr>
    </w:p>
    <w:p w:rsidR="00274D03" w:rsidRDefault="00274D03" w:rsidP="00274D03">
      <w:pPr>
        <w:rPr>
          <w:rFonts w:ascii="Arial" w:hAnsi="Arial" w:cs="Arial"/>
          <w:sz w:val="20"/>
          <w:szCs w:val="20"/>
        </w:rPr>
      </w:pPr>
      <w:r>
        <w:rPr>
          <w:rFonts w:ascii="Arial" w:hAnsi="Arial" w:cs="Arial"/>
          <w:sz w:val="20"/>
          <w:szCs w:val="20"/>
        </w:rPr>
        <w:t xml:space="preserve">DA:  </w:t>
      </w:r>
      <w:r w:rsidR="00C66DE0">
        <w:rPr>
          <w:rFonts w:ascii="Arial" w:hAnsi="Arial" w:cs="Arial"/>
          <w:sz w:val="20"/>
          <w:szCs w:val="20"/>
        </w:rPr>
        <w:t>August 3, 2011</w:t>
      </w:r>
    </w:p>
    <w:p w:rsidR="00274D03" w:rsidRDefault="00274D03" w:rsidP="00274D03">
      <w:pPr>
        <w:rPr>
          <w:rFonts w:ascii="Arial" w:hAnsi="Arial" w:cs="Arial"/>
          <w:sz w:val="20"/>
          <w:szCs w:val="20"/>
        </w:rPr>
      </w:pPr>
    </w:p>
    <w:p w:rsidR="00274D03" w:rsidRDefault="00274D03" w:rsidP="00274D03">
      <w:pPr>
        <w:rPr>
          <w:rFonts w:ascii="Arial" w:hAnsi="Arial" w:cs="Arial"/>
          <w:sz w:val="20"/>
          <w:szCs w:val="20"/>
        </w:rPr>
      </w:pPr>
      <w:r>
        <w:rPr>
          <w:rFonts w:ascii="Arial" w:hAnsi="Arial" w:cs="Arial"/>
          <w:sz w:val="20"/>
          <w:szCs w:val="20"/>
        </w:rPr>
        <w:t xml:space="preserve">The Council on Intercollegiate Athletics met four times during the </w:t>
      </w:r>
      <w:r w:rsidR="003D578A">
        <w:rPr>
          <w:rFonts w:ascii="Arial" w:hAnsi="Arial" w:cs="Arial"/>
          <w:sz w:val="20"/>
          <w:szCs w:val="20"/>
        </w:rPr>
        <w:t>2010-2011</w:t>
      </w:r>
      <w:r>
        <w:rPr>
          <w:rFonts w:ascii="Arial" w:hAnsi="Arial" w:cs="Arial"/>
          <w:sz w:val="20"/>
          <w:szCs w:val="20"/>
        </w:rPr>
        <w:t xml:space="preserve"> academic year.  </w:t>
      </w:r>
    </w:p>
    <w:p w:rsidR="00274D03" w:rsidRDefault="00274D03" w:rsidP="00274D03">
      <w:pPr>
        <w:rPr>
          <w:rFonts w:ascii="Arial" w:hAnsi="Arial" w:cs="Arial"/>
          <w:sz w:val="20"/>
          <w:szCs w:val="20"/>
        </w:rPr>
      </w:pPr>
    </w:p>
    <w:p w:rsidR="00274D03" w:rsidRDefault="00274D03" w:rsidP="00274D03">
      <w:pPr>
        <w:rPr>
          <w:rFonts w:ascii="Arial" w:hAnsi="Arial" w:cs="Arial"/>
          <w:sz w:val="20"/>
          <w:szCs w:val="20"/>
        </w:rPr>
      </w:pPr>
      <w:r>
        <w:rPr>
          <w:rFonts w:ascii="Arial" w:hAnsi="Arial" w:cs="Arial"/>
          <w:sz w:val="20"/>
          <w:szCs w:val="20"/>
        </w:rPr>
        <w:t xml:space="preserve">The members of the </w:t>
      </w:r>
      <w:r w:rsidR="003C06CC">
        <w:rPr>
          <w:rFonts w:ascii="Arial" w:hAnsi="Arial" w:cs="Arial"/>
          <w:sz w:val="20"/>
          <w:szCs w:val="20"/>
        </w:rPr>
        <w:t>2010-2011</w:t>
      </w:r>
      <w:r w:rsidR="003A3AE0">
        <w:rPr>
          <w:rFonts w:ascii="Arial" w:hAnsi="Arial" w:cs="Arial"/>
          <w:sz w:val="20"/>
          <w:szCs w:val="20"/>
        </w:rPr>
        <w:t xml:space="preserve"> Council were:  </w:t>
      </w:r>
      <w:r w:rsidR="003D578A">
        <w:rPr>
          <w:rFonts w:ascii="Arial" w:hAnsi="Arial" w:cs="Arial"/>
          <w:sz w:val="20"/>
          <w:szCs w:val="20"/>
        </w:rPr>
        <w:t>Chris Kovacs</w:t>
      </w:r>
      <w:r w:rsidR="003A3AE0">
        <w:rPr>
          <w:rFonts w:ascii="Arial" w:hAnsi="Arial" w:cs="Arial"/>
          <w:sz w:val="20"/>
          <w:szCs w:val="20"/>
        </w:rPr>
        <w:t xml:space="preserve">, </w:t>
      </w:r>
      <w:r w:rsidR="003D578A">
        <w:rPr>
          <w:rFonts w:ascii="Arial" w:hAnsi="Arial" w:cs="Arial"/>
          <w:sz w:val="20"/>
          <w:szCs w:val="20"/>
        </w:rPr>
        <w:t xml:space="preserve">Andy Baker (chair), Tom Williams, Stacey Macchi, Brooke Stittleburg </w:t>
      </w:r>
      <w:r w:rsidR="003A3AE0">
        <w:rPr>
          <w:rFonts w:ascii="Arial" w:hAnsi="Arial" w:cs="Arial"/>
          <w:sz w:val="20"/>
          <w:szCs w:val="20"/>
        </w:rPr>
        <w:t xml:space="preserve">(student-athlete), </w:t>
      </w:r>
      <w:r w:rsidR="003D578A">
        <w:rPr>
          <w:rFonts w:ascii="Arial" w:hAnsi="Arial" w:cs="Arial"/>
          <w:sz w:val="20"/>
          <w:szCs w:val="20"/>
        </w:rPr>
        <w:t xml:space="preserve">Sergio Rodriguez (student member), </w:t>
      </w:r>
      <w:r w:rsidR="003A3AE0">
        <w:rPr>
          <w:rFonts w:ascii="Arial" w:hAnsi="Arial" w:cs="Arial"/>
          <w:sz w:val="20"/>
          <w:szCs w:val="20"/>
        </w:rPr>
        <w:t>Tom Cody (</w:t>
      </w:r>
      <w:r>
        <w:rPr>
          <w:rFonts w:ascii="Arial" w:hAnsi="Arial" w:cs="Arial"/>
          <w:sz w:val="20"/>
          <w:szCs w:val="20"/>
        </w:rPr>
        <w:t>NCAA Faculty Representative</w:t>
      </w:r>
      <w:r w:rsidR="003A3AE0">
        <w:rPr>
          <w:rFonts w:ascii="Arial" w:hAnsi="Arial" w:cs="Arial"/>
          <w:sz w:val="20"/>
          <w:szCs w:val="20"/>
        </w:rPr>
        <w:t>)</w:t>
      </w:r>
      <w:r>
        <w:rPr>
          <w:rFonts w:ascii="Arial" w:hAnsi="Arial" w:cs="Arial"/>
          <w:sz w:val="20"/>
          <w:szCs w:val="20"/>
        </w:rPr>
        <w:t xml:space="preserve">, </w:t>
      </w:r>
      <w:r w:rsidR="003A3AE0">
        <w:rPr>
          <w:rFonts w:ascii="Arial" w:hAnsi="Arial" w:cs="Arial"/>
          <w:sz w:val="20"/>
          <w:szCs w:val="20"/>
        </w:rPr>
        <w:t>Josh Moon (Associate Athletic Director-</w:t>
      </w:r>
      <w:r>
        <w:rPr>
          <w:rFonts w:ascii="Arial" w:hAnsi="Arial" w:cs="Arial"/>
          <w:sz w:val="20"/>
          <w:szCs w:val="20"/>
        </w:rPr>
        <w:t>ex-officio)</w:t>
      </w:r>
      <w:r w:rsidR="003A3AE0">
        <w:rPr>
          <w:rFonts w:ascii="Arial" w:hAnsi="Arial" w:cs="Arial"/>
          <w:sz w:val="20"/>
          <w:szCs w:val="20"/>
        </w:rPr>
        <w:t>, Tim Van Alstine (Director of Athletics)</w:t>
      </w:r>
      <w:r>
        <w:rPr>
          <w:rFonts w:ascii="Arial" w:hAnsi="Arial" w:cs="Arial"/>
          <w:sz w:val="20"/>
          <w:szCs w:val="20"/>
        </w:rPr>
        <w:t>.</w:t>
      </w:r>
    </w:p>
    <w:p w:rsidR="00274D03" w:rsidRDefault="00274D03" w:rsidP="00274D03">
      <w:pPr>
        <w:rPr>
          <w:rFonts w:ascii="Arial" w:hAnsi="Arial" w:cs="Arial"/>
          <w:sz w:val="20"/>
          <w:szCs w:val="20"/>
        </w:rPr>
      </w:pPr>
    </w:p>
    <w:p w:rsidR="00274D03" w:rsidRDefault="00C66DE0" w:rsidP="00FA6106">
      <w:pPr>
        <w:rPr>
          <w:rFonts w:ascii="Arial" w:hAnsi="Arial" w:cs="Arial"/>
          <w:sz w:val="20"/>
          <w:szCs w:val="20"/>
        </w:rPr>
      </w:pPr>
      <w:r>
        <w:rPr>
          <w:rFonts w:ascii="Arial" w:hAnsi="Arial" w:cs="Arial"/>
          <w:sz w:val="20"/>
          <w:szCs w:val="20"/>
        </w:rPr>
        <w:t>The council reviewed academic performance history of the athletics department, budget information, conference affiliation and the department’s organizational chart.  The council also reviewed scholarship and staff levels of WIU vs. NCAA maximums.  Multiple coaching and athletic department staff members served as special guests and provided the council with detailed information about their respective sport program / administrative department.</w:t>
      </w:r>
      <w:r w:rsidR="00FA6106">
        <w:rPr>
          <w:rFonts w:ascii="Arial" w:hAnsi="Arial" w:cs="Arial"/>
          <w:sz w:val="20"/>
          <w:szCs w:val="20"/>
        </w:rPr>
        <w:t xml:space="preserve">  </w:t>
      </w:r>
    </w:p>
    <w:p w:rsidR="00274D03" w:rsidRDefault="00274D03" w:rsidP="00274D03">
      <w:pPr>
        <w:rPr>
          <w:rFonts w:ascii="Arial" w:hAnsi="Arial" w:cs="Arial"/>
          <w:sz w:val="20"/>
          <w:szCs w:val="20"/>
        </w:rPr>
      </w:pPr>
      <w:r>
        <w:rPr>
          <w:rFonts w:ascii="Arial" w:hAnsi="Arial" w:cs="Arial"/>
          <w:sz w:val="20"/>
          <w:szCs w:val="20"/>
        </w:rPr>
        <w:t>The main business for this council is to review and make recommendations relative to the various schedules submitted by the intercollegiate athletic teams in accordance with university policy.</w:t>
      </w:r>
      <w:r w:rsidR="00FA6106">
        <w:rPr>
          <w:rFonts w:ascii="Arial" w:hAnsi="Arial" w:cs="Arial"/>
          <w:sz w:val="20"/>
          <w:szCs w:val="20"/>
        </w:rPr>
        <w:t xml:space="preserve">  </w:t>
      </w:r>
      <w:r>
        <w:rPr>
          <w:rFonts w:ascii="Arial" w:hAnsi="Arial" w:cs="Arial"/>
          <w:sz w:val="20"/>
          <w:szCs w:val="20"/>
        </w:rPr>
        <w:t xml:space="preserve">  </w:t>
      </w:r>
    </w:p>
    <w:p w:rsidR="00274D03" w:rsidRDefault="00274D03" w:rsidP="00274D03">
      <w:pPr>
        <w:rPr>
          <w:rFonts w:ascii="Arial" w:hAnsi="Arial" w:cs="Arial"/>
          <w:sz w:val="20"/>
          <w:szCs w:val="20"/>
        </w:rPr>
      </w:pPr>
    </w:p>
    <w:p w:rsidR="00274D03" w:rsidRDefault="00274D03" w:rsidP="00274D03">
      <w:pPr>
        <w:rPr>
          <w:rFonts w:ascii="Arial" w:hAnsi="Arial" w:cs="Arial"/>
          <w:sz w:val="20"/>
          <w:szCs w:val="20"/>
        </w:rPr>
      </w:pPr>
      <w:r>
        <w:rPr>
          <w:rFonts w:ascii="Arial" w:hAnsi="Arial" w:cs="Arial"/>
          <w:sz w:val="20"/>
          <w:szCs w:val="20"/>
        </w:rPr>
        <w:t>The two key policies are:</w:t>
      </w:r>
    </w:p>
    <w:p w:rsidR="00274D03" w:rsidRDefault="00274D03" w:rsidP="00274D03">
      <w:pPr>
        <w:rPr>
          <w:rFonts w:ascii="Arial" w:hAnsi="Arial" w:cs="Arial"/>
          <w:sz w:val="20"/>
          <w:szCs w:val="20"/>
        </w:rPr>
      </w:pPr>
    </w:p>
    <w:p w:rsidR="00274D03" w:rsidRDefault="00274D03" w:rsidP="00274D03">
      <w:pPr>
        <w:numPr>
          <w:ilvl w:val="0"/>
          <w:numId w:val="1"/>
        </w:numPr>
        <w:rPr>
          <w:rFonts w:ascii="Arial" w:hAnsi="Arial" w:cs="Arial"/>
          <w:sz w:val="20"/>
          <w:szCs w:val="20"/>
        </w:rPr>
      </w:pPr>
      <w:r>
        <w:rPr>
          <w:rFonts w:ascii="Arial" w:hAnsi="Arial" w:cs="Arial"/>
          <w:sz w:val="20"/>
          <w:szCs w:val="20"/>
        </w:rPr>
        <w:t>The maximum number of classes missed per semester:  A student athlete may miss a maximum of five Mondays, Wednesdays, and Fridays, and a maximum of four Tuesdays and Thursdays.</w:t>
      </w:r>
    </w:p>
    <w:p w:rsidR="00274D03" w:rsidRDefault="00274D03" w:rsidP="00274D03">
      <w:pPr>
        <w:numPr>
          <w:ilvl w:val="0"/>
          <w:numId w:val="1"/>
        </w:numPr>
        <w:rPr>
          <w:rFonts w:ascii="Arial" w:hAnsi="Arial" w:cs="Arial"/>
          <w:sz w:val="20"/>
          <w:szCs w:val="20"/>
        </w:rPr>
      </w:pPr>
      <w:r>
        <w:rPr>
          <w:rFonts w:ascii="Arial" w:hAnsi="Arial" w:cs="Arial"/>
          <w:sz w:val="20"/>
          <w:szCs w:val="20"/>
        </w:rPr>
        <w:t>Athletic contests should not be scheduled during final examination week.  Exceptions to this policy must be approved by CAGAS.</w:t>
      </w:r>
    </w:p>
    <w:p w:rsidR="00274D03" w:rsidRDefault="00274D03" w:rsidP="00274D03">
      <w:pPr>
        <w:ind w:left="360"/>
        <w:rPr>
          <w:rFonts w:ascii="Arial" w:hAnsi="Arial" w:cs="Arial"/>
          <w:sz w:val="20"/>
          <w:szCs w:val="20"/>
        </w:rPr>
      </w:pPr>
    </w:p>
    <w:p w:rsidR="00274D03" w:rsidRDefault="00274D03" w:rsidP="00274D03">
      <w:pPr>
        <w:rPr>
          <w:rFonts w:ascii="Arial" w:hAnsi="Arial" w:cs="Arial"/>
          <w:sz w:val="20"/>
          <w:szCs w:val="20"/>
        </w:rPr>
      </w:pPr>
      <w:r>
        <w:rPr>
          <w:rFonts w:ascii="Arial" w:hAnsi="Arial" w:cs="Arial"/>
          <w:sz w:val="20"/>
          <w:szCs w:val="20"/>
        </w:rPr>
        <w:t>The council reviewed and approved the following athletic schedules:</w:t>
      </w:r>
    </w:p>
    <w:p w:rsidR="00274D03" w:rsidRDefault="003C06CC" w:rsidP="00274D03">
      <w:pPr>
        <w:numPr>
          <w:ilvl w:val="1"/>
          <w:numId w:val="1"/>
        </w:numPr>
        <w:rPr>
          <w:rFonts w:ascii="Arial" w:hAnsi="Arial" w:cs="Arial"/>
          <w:sz w:val="20"/>
          <w:szCs w:val="20"/>
        </w:rPr>
      </w:pPr>
      <w:r>
        <w:rPr>
          <w:rFonts w:ascii="Arial" w:hAnsi="Arial" w:cs="Arial"/>
          <w:sz w:val="20"/>
          <w:szCs w:val="20"/>
        </w:rPr>
        <w:t>Men’s and Women’s Cross C</w:t>
      </w:r>
      <w:r w:rsidR="00274D03">
        <w:rPr>
          <w:rFonts w:ascii="Arial" w:hAnsi="Arial" w:cs="Arial"/>
          <w:sz w:val="20"/>
          <w:szCs w:val="20"/>
        </w:rPr>
        <w:t>ountry</w:t>
      </w:r>
    </w:p>
    <w:p w:rsidR="00274D03" w:rsidRDefault="00274D03" w:rsidP="00274D03">
      <w:pPr>
        <w:numPr>
          <w:ilvl w:val="1"/>
          <w:numId w:val="1"/>
        </w:numPr>
        <w:rPr>
          <w:rFonts w:ascii="Arial" w:hAnsi="Arial" w:cs="Arial"/>
          <w:sz w:val="20"/>
          <w:szCs w:val="20"/>
        </w:rPr>
      </w:pPr>
      <w:r>
        <w:rPr>
          <w:rFonts w:ascii="Arial" w:hAnsi="Arial" w:cs="Arial"/>
          <w:sz w:val="20"/>
          <w:szCs w:val="20"/>
        </w:rPr>
        <w:t>Men’s Golf</w:t>
      </w:r>
    </w:p>
    <w:p w:rsidR="00274D03" w:rsidRDefault="00274D03" w:rsidP="00274D03">
      <w:pPr>
        <w:numPr>
          <w:ilvl w:val="1"/>
          <w:numId w:val="1"/>
        </w:numPr>
        <w:rPr>
          <w:rFonts w:ascii="Arial" w:hAnsi="Arial" w:cs="Arial"/>
          <w:sz w:val="20"/>
          <w:szCs w:val="20"/>
        </w:rPr>
      </w:pPr>
      <w:r>
        <w:rPr>
          <w:rFonts w:ascii="Arial" w:hAnsi="Arial" w:cs="Arial"/>
          <w:sz w:val="20"/>
          <w:szCs w:val="20"/>
        </w:rPr>
        <w:t>Women’s Golf</w:t>
      </w:r>
    </w:p>
    <w:p w:rsidR="00274D03" w:rsidRDefault="00274D03" w:rsidP="00274D03">
      <w:pPr>
        <w:numPr>
          <w:ilvl w:val="1"/>
          <w:numId w:val="1"/>
        </w:numPr>
        <w:rPr>
          <w:rFonts w:ascii="Arial" w:hAnsi="Arial" w:cs="Arial"/>
          <w:sz w:val="20"/>
          <w:szCs w:val="20"/>
        </w:rPr>
      </w:pPr>
      <w:r>
        <w:rPr>
          <w:rFonts w:ascii="Arial" w:hAnsi="Arial" w:cs="Arial"/>
          <w:sz w:val="20"/>
          <w:szCs w:val="20"/>
        </w:rPr>
        <w:t>Softball</w:t>
      </w:r>
    </w:p>
    <w:p w:rsidR="00274D03" w:rsidRDefault="00274D03" w:rsidP="00274D03">
      <w:pPr>
        <w:numPr>
          <w:ilvl w:val="1"/>
          <w:numId w:val="1"/>
        </w:numPr>
        <w:rPr>
          <w:rFonts w:ascii="Arial" w:hAnsi="Arial" w:cs="Arial"/>
          <w:sz w:val="20"/>
          <w:szCs w:val="20"/>
        </w:rPr>
      </w:pPr>
      <w:r>
        <w:rPr>
          <w:rFonts w:ascii="Arial" w:hAnsi="Arial" w:cs="Arial"/>
          <w:sz w:val="20"/>
          <w:szCs w:val="20"/>
        </w:rPr>
        <w:t>Men’s and Women’s Tennis</w:t>
      </w:r>
    </w:p>
    <w:p w:rsidR="00274D03" w:rsidRDefault="00274D03" w:rsidP="00274D03">
      <w:pPr>
        <w:numPr>
          <w:ilvl w:val="1"/>
          <w:numId w:val="1"/>
        </w:numPr>
        <w:rPr>
          <w:rFonts w:ascii="Arial" w:hAnsi="Arial" w:cs="Arial"/>
          <w:sz w:val="20"/>
          <w:szCs w:val="20"/>
        </w:rPr>
      </w:pPr>
      <w:r>
        <w:rPr>
          <w:rFonts w:ascii="Arial" w:hAnsi="Arial" w:cs="Arial"/>
          <w:sz w:val="20"/>
          <w:szCs w:val="20"/>
        </w:rPr>
        <w:t>Men’s and Women’s Indoor Track</w:t>
      </w:r>
    </w:p>
    <w:p w:rsidR="00274D03" w:rsidRDefault="00274D03" w:rsidP="00274D03">
      <w:pPr>
        <w:numPr>
          <w:ilvl w:val="1"/>
          <w:numId w:val="1"/>
        </w:numPr>
        <w:rPr>
          <w:rFonts w:ascii="Arial" w:hAnsi="Arial" w:cs="Arial"/>
          <w:sz w:val="20"/>
          <w:szCs w:val="20"/>
        </w:rPr>
      </w:pPr>
      <w:r>
        <w:rPr>
          <w:rFonts w:ascii="Arial" w:hAnsi="Arial" w:cs="Arial"/>
          <w:sz w:val="20"/>
          <w:szCs w:val="20"/>
        </w:rPr>
        <w:t>Men’s and Women’s Outdoor Track</w:t>
      </w:r>
    </w:p>
    <w:p w:rsidR="00274D03" w:rsidRDefault="00274D03" w:rsidP="00274D03">
      <w:pPr>
        <w:numPr>
          <w:ilvl w:val="1"/>
          <w:numId w:val="1"/>
        </w:numPr>
        <w:rPr>
          <w:rFonts w:ascii="Arial" w:hAnsi="Arial" w:cs="Arial"/>
          <w:sz w:val="20"/>
          <w:szCs w:val="20"/>
        </w:rPr>
      </w:pPr>
      <w:r>
        <w:rPr>
          <w:rFonts w:ascii="Arial" w:hAnsi="Arial" w:cs="Arial"/>
          <w:sz w:val="20"/>
          <w:szCs w:val="20"/>
        </w:rPr>
        <w:t>Men’s and Women’s Basketball</w:t>
      </w:r>
    </w:p>
    <w:p w:rsidR="00274D03" w:rsidRDefault="00274D03" w:rsidP="00274D03">
      <w:pPr>
        <w:numPr>
          <w:ilvl w:val="1"/>
          <w:numId w:val="1"/>
        </w:numPr>
        <w:rPr>
          <w:rFonts w:ascii="Arial" w:hAnsi="Arial" w:cs="Arial"/>
          <w:sz w:val="20"/>
          <w:szCs w:val="20"/>
        </w:rPr>
      </w:pPr>
      <w:r>
        <w:rPr>
          <w:rFonts w:ascii="Arial" w:hAnsi="Arial" w:cs="Arial"/>
          <w:sz w:val="20"/>
          <w:szCs w:val="20"/>
        </w:rPr>
        <w:t>Volleyball</w:t>
      </w:r>
    </w:p>
    <w:p w:rsidR="00274D03" w:rsidRDefault="00274D03" w:rsidP="00274D03">
      <w:pPr>
        <w:numPr>
          <w:ilvl w:val="1"/>
          <w:numId w:val="1"/>
        </w:numPr>
        <w:rPr>
          <w:rFonts w:ascii="Arial" w:hAnsi="Arial" w:cs="Arial"/>
          <w:sz w:val="20"/>
          <w:szCs w:val="20"/>
        </w:rPr>
      </w:pPr>
      <w:r>
        <w:rPr>
          <w:rFonts w:ascii="Arial" w:hAnsi="Arial" w:cs="Arial"/>
          <w:sz w:val="20"/>
          <w:szCs w:val="20"/>
        </w:rPr>
        <w:t>Football</w:t>
      </w:r>
    </w:p>
    <w:p w:rsidR="00274D03" w:rsidRDefault="00274D03" w:rsidP="00274D03">
      <w:pPr>
        <w:numPr>
          <w:ilvl w:val="1"/>
          <w:numId w:val="1"/>
        </w:numPr>
        <w:rPr>
          <w:rFonts w:ascii="Arial" w:hAnsi="Arial" w:cs="Arial"/>
          <w:sz w:val="20"/>
          <w:szCs w:val="20"/>
        </w:rPr>
      </w:pPr>
      <w:r>
        <w:rPr>
          <w:rFonts w:ascii="Arial" w:hAnsi="Arial" w:cs="Arial"/>
          <w:sz w:val="20"/>
          <w:szCs w:val="20"/>
        </w:rPr>
        <w:t>Men’s and Women’s Soccer</w:t>
      </w:r>
    </w:p>
    <w:p w:rsidR="00274D03" w:rsidRDefault="00274D03" w:rsidP="00274D03">
      <w:pPr>
        <w:numPr>
          <w:ilvl w:val="1"/>
          <w:numId w:val="1"/>
        </w:numPr>
        <w:rPr>
          <w:rFonts w:ascii="Arial" w:hAnsi="Arial" w:cs="Arial"/>
          <w:sz w:val="20"/>
          <w:szCs w:val="20"/>
        </w:rPr>
      </w:pPr>
      <w:r>
        <w:rPr>
          <w:rFonts w:ascii="Arial" w:hAnsi="Arial" w:cs="Arial"/>
          <w:sz w:val="20"/>
          <w:szCs w:val="20"/>
        </w:rPr>
        <w:t>Men’s and Women’s Swimming</w:t>
      </w:r>
    </w:p>
    <w:p w:rsidR="00274D03" w:rsidRDefault="00274D03" w:rsidP="00274D03">
      <w:pPr>
        <w:numPr>
          <w:ilvl w:val="1"/>
          <w:numId w:val="1"/>
        </w:numPr>
        <w:rPr>
          <w:rFonts w:ascii="Arial" w:hAnsi="Arial" w:cs="Arial"/>
          <w:sz w:val="20"/>
          <w:szCs w:val="20"/>
        </w:rPr>
      </w:pPr>
      <w:r>
        <w:rPr>
          <w:rFonts w:ascii="Arial" w:hAnsi="Arial" w:cs="Arial"/>
          <w:sz w:val="20"/>
          <w:szCs w:val="20"/>
        </w:rPr>
        <w:t>Baseball</w:t>
      </w:r>
    </w:p>
    <w:p w:rsidR="00274D03" w:rsidRDefault="00274D03" w:rsidP="00274D03">
      <w:pPr>
        <w:rPr>
          <w:rFonts w:ascii="Arial" w:hAnsi="Arial" w:cs="Arial"/>
          <w:sz w:val="20"/>
          <w:szCs w:val="20"/>
        </w:rPr>
      </w:pPr>
    </w:p>
    <w:p w:rsidR="00274D03" w:rsidRDefault="00FA6106" w:rsidP="00274D03">
      <w:pPr>
        <w:rPr>
          <w:rFonts w:ascii="Arial" w:hAnsi="Arial" w:cs="Arial"/>
          <w:sz w:val="20"/>
          <w:szCs w:val="20"/>
        </w:rPr>
      </w:pPr>
      <w:r>
        <w:rPr>
          <w:rFonts w:ascii="Arial" w:hAnsi="Arial" w:cs="Arial"/>
          <w:sz w:val="20"/>
          <w:szCs w:val="20"/>
        </w:rPr>
        <w:t xml:space="preserve">Chair Andy Baker reported to the Faculty Senate on 4/5/11 that the committee approved all athletic schedules for all sport programs for the 2010-2011 academic </w:t>
      </w:r>
      <w:proofErr w:type="gramStart"/>
      <w:r>
        <w:rPr>
          <w:rFonts w:ascii="Arial" w:hAnsi="Arial" w:cs="Arial"/>
          <w:sz w:val="20"/>
          <w:szCs w:val="20"/>
        </w:rPr>
        <w:t>year</w:t>
      </w:r>
      <w:proofErr w:type="gramEnd"/>
      <w:r>
        <w:rPr>
          <w:rFonts w:ascii="Arial" w:hAnsi="Arial" w:cs="Arial"/>
          <w:sz w:val="20"/>
          <w:szCs w:val="20"/>
        </w:rPr>
        <w:t xml:space="preserve">.  </w:t>
      </w:r>
    </w:p>
    <w:p w:rsidR="00124C91" w:rsidRDefault="00124C91" w:rsidP="00274D03">
      <w:pPr>
        <w:rPr>
          <w:rFonts w:ascii="Arial" w:hAnsi="Arial" w:cs="Arial"/>
          <w:sz w:val="20"/>
          <w:szCs w:val="20"/>
        </w:rPr>
      </w:pPr>
    </w:p>
    <w:p w:rsidR="00274D03" w:rsidRDefault="00274D03" w:rsidP="00274D03">
      <w:pPr>
        <w:rPr>
          <w:rFonts w:ascii="Arial" w:hAnsi="Arial" w:cs="Arial"/>
          <w:sz w:val="20"/>
          <w:szCs w:val="20"/>
        </w:rPr>
      </w:pPr>
      <w:r>
        <w:rPr>
          <w:rFonts w:ascii="Arial" w:hAnsi="Arial" w:cs="Arial"/>
          <w:sz w:val="20"/>
          <w:szCs w:val="20"/>
        </w:rPr>
        <w:t>Respectfully submitted,</w:t>
      </w:r>
    </w:p>
    <w:p w:rsidR="00274D03" w:rsidRPr="001276DA" w:rsidRDefault="001276DA" w:rsidP="00274D03">
      <w:pPr>
        <w:rPr>
          <w:rFonts w:ascii="Brush Script MT" w:hAnsi="Brush Script MT" w:cs="Arial"/>
          <w:sz w:val="40"/>
          <w:szCs w:val="40"/>
        </w:rPr>
      </w:pPr>
      <w:r w:rsidRPr="001276DA">
        <w:rPr>
          <w:rFonts w:ascii="Brush Script MT" w:hAnsi="Brush Script MT" w:cs="Arial"/>
          <w:sz w:val="40"/>
          <w:szCs w:val="40"/>
        </w:rPr>
        <w:t>Andrew J. Baker</w:t>
      </w:r>
    </w:p>
    <w:p w:rsidR="00D62808" w:rsidRPr="003A3AE0" w:rsidRDefault="00274D03">
      <w:pPr>
        <w:rPr>
          <w:rFonts w:ascii="Arial" w:hAnsi="Arial" w:cs="Arial"/>
          <w:sz w:val="20"/>
          <w:szCs w:val="20"/>
        </w:rPr>
      </w:pPr>
      <w:r>
        <w:rPr>
          <w:rFonts w:ascii="Arial" w:hAnsi="Arial" w:cs="Arial"/>
          <w:sz w:val="20"/>
          <w:szCs w:val="20"/>
        </w:rPr>
        <w:t xml:space="preserve">Andrew J. Baker, </w:t>
      </w:r>
      <w:r w:rsidR="003D578A">
        <w:rPr>
          <w:rFonts w:ascii="Arial" w:hAnsi="Arial" w:cs="Arial"/>
          <w:sz w:val="20"/>
          <w:szCs w:val="20"/>
        </w:rPr>
        <w:t>Chair</w:t>
      </w:r>
    </w:p>
    <w:sectPr w:rsidR="00D62808" w:rsidRPr="003A3AE0" w:rsidSect="00274D03">
      <w:pgSz w:w="12240" w:h="15840"/>
      <w:pgMar w:top="1080" w:right="1800" w:bottom="900" w:left="180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Arial">
    <w:panose1 w:val="020B0604020202020204"/>
    <w:charset w:val="00"/>
    <w:family w:val="swiss"/>
    <w:pitch w:val="variable"/>
    <w:sig w:usb0="20002A87" w:usb1="00000000" w:usb2="00000000" w:usb3="00000000" w:csb0="000001FF" w:csb1="00000000"/>
  </w:font>
  <w:font w:name="Brush Script MT">
    <w:panose1 w:val="03060802040406070304"/>
    <w:charset w:val="00"/>
    <w:family w:val="script"/>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9863AF0"/>
    <w:multiLevelType w:val="hybridMultilevel"/>
    <w:tmpl w:val="B1E05648"/>
    <w:lvl w:ilvl="0" w:tplc="0409000F">
      <w:start w:val="1"/>
      <w:numFmt w:val="decimal"/>
      <w:lvlText w:val="%1."/>
      <w:lvlJc w:val="left"/>
      <w:pPr>
        <w:tabs>
          <w:tab w:val="num" w:pos="720"/>
        </w:tabs>
        <w:ind w:left="720" w:hanging="360"/>
      </w:pPr>
    </w:lvl>
    <w:lvl w:ilvl="1" w:tplc="04090001">
      <w:start w:val="1"/>
      <w:numFmt w:val="bullet"/>
      <w:lvlText w:val=""/>
      <w:lvlJc w:val="left"/>
      <w:pPr>
        <w:tabs>
          <w:tab w:val="num" w:pos="1440"/>
        </w:tabs>
        <w:ind w:left="1440" w:hanging="360"/>
      </w:pPr>
      <w:rPr>
        <w:rFonts w:ascii="Symbol" w:hAnsi="Symbol"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revisionView w:inkAnnotations="0"/>
  <w:defaultTabStop w:val="720"/>
  <w:characterSpacingControl w:val="doNotCompress"/>
  <w:compat/>
  <w:rsids>
    <w:rsidRoot w:val="00274D03"/>
    <w:rsid w:val="00061DEB"/>
    <w:rsid w:val="000958DC"/>
    <w:rsid w:val="00124C91"/>
    <w:rsid w:val="001276DA"/>
    <w:rsid w:val="00173E1C"/>
    <w:rsid w:val="001C6784"/>
    <w:rsid w:val="00274D03"/>
    <w:rsid w:val="00390EB9"/>
    <w:rsid w:val="003A3AE0"/>
    <w:rsid w:val="003C06CC"/>
    <w:rsid w:val="003D578A"/>
    <w:rsid w:val="00547240"/>
    <w:rsid w:val="00585A39"/>
    <w:rsid w:val="006822A2"/>
    <w:rsid w:val="00962D91"/>
    <w:rsid w:val="00B5180A"/>
    <w:rsid w:val="00C66DE0"/>
    <w:rsid w:val="00CE65CD"/>
    <w:rsid w:val="00D62808"/>
    <w:rsid w:val="00EB5B25"/>
    <w:rsid w:val="00FA610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74D03"/>
    <w:rPr>
      <w:rFonts w:ascii="Times New Roman" w:eastAsia="Times New Roman" w:hAnsi="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90EB9"/>
    <w:rPr>
      <w:rFonts w:ascii="Tahoma" w:hAnsi="Tahoma" w:cs="Tahoma"/>
      <w:sz w:val="16"/>
      <w:szCs w:val="16"/>
    </w:rPr>
  </w:style>
  <w:style w:type="character" w:customStyle="1" w:styleId="BalloonTextChar">
    <w:name w:val="Balloon Text Char"/>
    <w:basedOn w:val="DefaultParagraphFont"/>
    <w:link w:val="BalloonText"/>
    <w:uiPriority w:val="99"/>
    <w:semiHidden/>
    <w:rsid w:val="00390EB9"/>
    <w:rPr>
      <w:rFonts w:ascii="Tahoma" w:eastAsia="Times New Roman"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1</Pages>
  <Words>319</Words>
  <Characters>1819</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2134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abaker</dc:creator>
  <cp:keywords/>
  <dc:description/>
  <cp:lastModifiedBy>Annette Hamm</cp:lastModifiedBy>
  <cp:revision>3</cp:revision>
  <cp:lastPrinted>2011-08-18T19:38:00Z</cp:lastPrinted>
  <dcterms:created xsi:type="dcterms:W3CDTF">2011-08-18T19:25:00Z</dcterms:created>
  <dcterms:modified xsi:type="dcterms:W3CDTF">2011-08-18T19:38:00Z</dcterms:modified>
</cp:coreProperties>
</file>