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7144" w:rsidRPr="00085ECB" w:rsidRDefault="00D63EB2" w:rsidP="00937144">
      <w:pPr>
        <w:jc w:val="right"/>
        <w:rPr>
          <w:rFonts w:ascii="Times New Roman" w:hAnsi="Times New Roman" w:cs="Times New Roman"/>
          <w:b/>
        </w:rPr>
      </w:pPr>
      <w:r>
        <w:rPr>
          <w:rFonts w:ascii="Times New Roman" w:hAnsi="Times New Roman" w:cs="Times New Roman"/>
          <w:b/>
        </w:rPr>
        <w:t xml:space="preserve">SENATE AGENDA ITEM </w:t>
      </w:r>
      <w:r w:rsidR="000A147B" w:rsidRPr="00085ECB">
        <w:rPr>
          <w:rFonts w:ascii="Times New Roman" w:hAnsi="Times New Roman" w:cs="Times New Roman"/>
          <w:b/>
        </w:rPr>
        <w:t xml:space="preserve"> </w:t>
      </w:r>
      <w:r w:rsidR="000761FF">
        <w:rPr>
          <w:rFonts w:ascii="Times New Roman" w:hAnsi="Times New Roman" w:cs="Times New Roman"/>
          <w:b/>
        </w:rPr>
        <w:t>III.E.1.</w:t>
      </w:r>
    </w:p>
    <w:p w:rsidR="00937144" w:rsidRPr="00085ECB" w:rsidRDefault="000A147B" w:rsidP="00937144">
      <w:pPr>
        <w:jc w:val="right"/>
        <w:rPr>
          <w:rFonts w:ascii="Times New Roman" w:hAnsi="Times New Roman" w:cs="Times New Roman"/>
          <w:b/>
        </w:rPr>
      </w:pPr>
      <w:r w:rsidRPr="00085ECB">
        <w:rPr>
          <w:rFonts w:ascii="Times New Roman" w:hAnsi="Times New Roman" w:cs="Times New Roman"/>
          <w:b/>
        </w:rPr>
        <w:t>30 August 2011</w:t>
      </w:r>
    </w:p>
    <w:p w:rsidR="00A87A70" w:rsidRPr="00085ECB" w:rsidRDefault="00A87A70" w:rsidP="00A87A70">
      <w:pPr>
        <w:rPr>
          <w:rFonts w:ascii="Times New Roman" w:hAnsi="Times New Roman" w:cs="Times New Roman"/>
          <w:b/>
        </w:rPr>
      </w:pPr>
      <w:r w:rsidRPr="00085ECB">
        <w:rPr>
          <w:rFonts w:ascii="Times New Roman" w:hAnsi="Times New Roman" w:cs="Times New Roman"/>
          <w:b/>
        </w:rPr>
        <w:tab/>
      </w:r>
    </w:p>
    <w:p w:rsidR="00A87A70" w:rsidRPr="00085ECB" w:rsidRDefault="00A87A70" w:rsidP="00A87A70">
      <w:pPr>
        <w:rPr>
          <w:rFonts w:ascii="Times New Roman" w:hAnsi="Times New Roman" w:cs="Times New Roman"/>
        </w:rPr>
      </w:pPr>
    </w:p>
    <w:p w:rsidR="00A87A70" w:rsidRPr="00102A35" w:rsidRDefault="00A87A70" w:rsidP="00A87A70">
      <w:pPr>
        <w:rPr>
          <w:rFonts w:ascii="Times New Roman" w:hAnsi="Times New Roman" w:cs="Times New Roman"/>
          <w:b/>
          <w:sz w:val="24"/>
          <w:szCs w:val="24"/>
        </w:rPr>
      </w:pPr>
      <w:r w:rsidRPr="00102A35">
        <w:rPr>
          <w:rFonts w:ascii="Times New Roman" w:hAnsi="Times New Roman" w:cs="Times New Roman"/>
          <w:b/>
          <w:sz w:val="24"/>
          <w:szCs w:val="24"/>
        </w:rPr>
        <w:t>TO: FACULTY SENATE</w:t>
      </w:r>
    </w:p>
    <w:p w:rsidR="00A87A70" w:rsidRPr="00102A35" w:rsidRDefault="00A87A70" w:rsidP="00A87A70">
      <w:pPr>
        <w:rPr>
          <w:rFonts w:ascii="Times New Roman" w:hAnsi="Times New Roman" w:cs="Times New Roman"/>
          <w:sz w:val="24"/>
          <w:szCs w:val="24"/>
        </w:rPr>
      </w:pPr>
    </w:p>
    <w:p w:rsidR="00A87A70" w:rsidRPr="00102A35" w:rsidRDefault="00A87A70" w:rsidP="00A87A70">
      <w:pPr>
        <w:rPr>
          <w:rFonts w:ascii="Times New Roman" w:hAnsi="Times New Roman" w:cs="Times New Roman"/>
          <w:b/>
          <w:sz w:val="24"/>
          <w:szCs w:val="24"/>
        </w:rPr>
      </w:pPr>
      <w:r w:rsidRPr="00102A35">
        <w:rPr>
          <w:rFonts w:ascii="Times New Roman" w:hAnsi="Times New Roman" w:cs="Times New Roman"/>
          <w:b/>
          <w:sz w:val="24"/>
          <w:szCs w:val="24"/>
        </w:rPr>
        <w:t>FROM: COUNCIL ON INSTRUCTIONAL TECHNOLOGY</w:t>
      </w:r>
    </w:p>
    <w:p w:rsidR="00A87A70" w:rsidRPr="00102A35" w:rsidRDefault="00A87A70" w:rsidP="00A87A70">
      <w:pPr>
        <w:rPr>
          <w:rFonts w:ascii="Times New Roman" w:hAnsi="Times New Roman" w:cs="Times New Roman"/>
          <w:sz w:val="24"/>
          <w:szCs w:val="24"/>
        </w:rPr>
      </w:pPr>
      <w:r w:rsidRPr="00102A35">
        <w:rPr>
          <w:rFonts w:ascii="Times New Roman" w:hAnsi="Times New Roman" w:cs="Times New Roman"/>
          <w:sz w:val="24"/>
          <w:szCs w:val="24"/>
        </w:rPr>
        <w:tab/>
        <w:t>Submitted by Hoyet H. Hemphill, Chair</w:t>
      </w:r>
    </w:p>
    <w:p w:rsidR="00A87A70" w:rsidRPr="00102A35" w:rsidRDefault="00A87A70" w:rsidP="00A87A70">
      <w:pPr>
        <w:rPr>
          <w:rFonts w:ascii="Times New Roman" w:hAnsi="Times New Roman" w:cs="Times New Roman"/>
          <w:sz w:val="24"/>
          <w:szCs w:val="24"/>
        </w:rPr>
      </w:pPr>
    </w:p>
    <w:p w:rsidR="00A87A70" w:rsidRPr="00102A35" w:rsidRDefault="000A147B" w:rsidP="00A87A70">
      <w:pPr>
        <w:rPr>
          <w:rFonts w:ascii="Times New Roman" w:hAnsi="Times New Roman" w:cs="Times New Roman"/>
          <w:b/>
          <w:sz w:val="24"/>
          <w:szCs w:val="24"/>
        </w:rPr>
      </w:pPr>
      <w:r w:rsidRPr="00102A35">
        <w:rPr>
          <w:rFonts w:ascii="Times New Roman" w:hAnsi="Times New Roman" w:cs="Times New Roman"/>
          <w:b/>
          <w:sz w:val="24"/>
          <w:szCs w:val="24"/>
        </w:rPr>
        <w:t>RE:  ANNUAL REPORT FOR THE 2010-2011</w:t>
      </w:r>
      <w:r w:rsidR="00A87A70" w:rsidRPr="00102A35">
        <w:rPr>
          <w:rFonts w:ascii="Times New Roman" w:hAnsi="Times New Roman" w:cs="Times New Roman"/>
          <w:b/>
          <w:sz w:val="24"/>
          <w:szCs w:val="24"/>
        </w:rPr>
        <w:t xml:space="preserve"> ACADEMIC YEAR</w:t>
      </w:r>
    </w:p>
    <w:p w:rsidR="00A87A70" w:rsidRPr="00102A35" w:rsidRDefault="00A87A70" w:rsidP="001949F9">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rFonts w:ascii="Times New Roman" w:hAnsi="Times New Roman" w:cs="Times New Roman"/>
          <w:sz w:val="24"/>
          <w:szCs w:val="24"/>
        </w:rPr>
      </w:pPr>
    </w:p>
    <w:p w:rsidR="00272FB1" w:rsidRPr="00102A35" w:rsidRDefault="00A87A70" w:rsidP="00167E8E">
      <w:pPr>
        <w:rPr>
          <w:rFonts w:ascii="Times New Roman" w:hAnsi="Times New Roman" w:cs="Times New Roman"/>
          <w:sz w:val="24"/>
          <w:szCs w:val="24"/>
        </w:rPr>
      </w:pPr>
      <w:r w:rsidRPr="00102A35">
        <w:rPr>
          <w:rFonts w:ascii="Times New Roman" w:hAnsi="Times New Roman" w:cs="Times New Roman"/>
          <w:b/>
          <w:sz w:val="24"/>
          <w:szCs w:val="24"/>
        </w:rPr>
        <w:t>Membership on the Council</w:t>
      </w:r>
      <w:r w:rsidRPr="00102A35">
        <w:rPr>
          <w:rFonts w:ascii="Times New Roman" w:hAnsi="Times New Roman" w:cs="Times New Roman"/>
          <w:sz w:val="24"/>
          <w:szCs w:val="24"/>
        </w:rPr>
        <w:t xml:space="preserve"> for the past academic year included:  H</w:t>
      </w:r>
      <w:r w:rsidR="00BB1BDF" w:rsidRPr="00102A35">
        <w:rPr>
          <w:rFonts w:ascii="Times New Roman" w:hAnsi="Times New Roman" w:cs="Times New Roman"/>
          <w:sz w:val="24"/>
          <w:szCs w:val="24"/>
        </w:rPr>
        <w:t>oyet H. Hemphill,</w:t>
      </w:r>
      <w:r w:rsidRPr="00102A35">
        <w:rPr>
          <w:rFonts w:ascii="Times New Roman" w:hAnsi="Times New Roman" w:cs="Times New Roman"/>
          <w:sz w:val="24"/>
          <w:szCs w:val="24"/>
        </w:rPr>
        <w:t xml:space="preserve"> John</w:t>
      </w:r>
      <w:r w:rsidR="00BB1BDF" w:rsidRPr="00102A35">
        <w:rPr>
          <w:rFonts w:ascii="Times New Roman" w:hAnsi="Times New Roman" w:cs="Times New Roman"/>
          <w:sz w:val="24"/>
          <w:szCs w:val="24"/>
        </w:rPr>
        <w:t xml:space="preserve"> P Carlson,</w:t>
      </w:r>
      <w:r w:rsidRPr="00102A35">
        <w:rPr>
          <w:rFonts w:ascii="Times New Roman" w:hAnsi="Times New Roman" w:cs="Times New Roman"/>
          <w:sz w:val="24"/>
          <w:szCs w:val="24"/>
        </w:rPr>
        <w:t xml:space="preserve"> Kishor T Kapale, Jeff</w:t>
      </w:r>
      <w:r w:rsidR="00BB1BDF" w:rsidRPr="00102A35">
        <w:rPr>
          <w:rFonts w:ascii="Times New Roman" w:hAnsi="Times New Roman" w:cs="Times New Roman"/>
          <w:sz w:val="24"/>
          <w:szCs w:val="24"/>
        </w:rPr>
        <w:t>rey G Matlak</w:t>
      </w:r>
      <w:r w:rsidRPr="00102A35">
        <w:rPr>
          <w:rFonts w:ascii="Times New Roman" w:hAnsi="Times New Roman" w:cs="Times New Roman"/>
          <w:sz w:val="24"/>
          <w:szCs w:val="24"/>
        </w:rPr>
        <w:t xml:space="preserve">, </w:t>
      </w:r>
      <w:r w:rsidR="000A147B" w:rsidRPr="00102A35">
        <w:rPr>
          <w:rFonts w:ascii="Times New Roman" w:hAnsi="Times New Roman" w:cs="Times New Roman"/>
          <w:sz w:val="24"/>
          <w:szCs w:val="24"/>
        </w:rPr>
        <w:t xml:space="preserve">Daniel J. </w:t>
      </w:r>
      <w:proofErr w:type="spellStart"/>
      <w:r w:rsidR="000A147B" w:rsidRPr="00102A35">
        <w:rPr>
          <w:rFonts w:ascii="Times New Roman" w:hAnsi="Times New Roman" w:cs="Times New Roman"/>
          <w:sz w:val="24"/>
          <w:szCs w:val="24"/>
        </w:rPr>
        <w:t>Kruzel</w:t>
      </w:r>
      <w:proofErr w:type="spellEnd"/>
      <w:r w:rsidR="000A147B" w:rsidRPr="00102A35">
        <w:rPr>
          <w:rFonts w:ascii="Times New Roman" w:hAnsi="Times New Roman" w:cs="Times New Roman"/>
          <w:sz w:val="24"/>
          <w:szCs w:val="24"/>
        </w:rPr>
        <w:t xml:space="preserve">, </w:t>
      </w:r>
      <w:r w:rsidRPr="00102A35">
        <w:rPr>
          <w:rFonts w:ascii="Times New Roman" w:hAnsi="Times New Roman" w:cs="Times New Roman"/>
          <w:sz w:val="24"/>
          <w:szCs w:val="24"/>
        </w:rPr>
        <w:t xml:space="preserve">Charles T Weiss, </w:t>
      </w:r>
      <w:r w:rsidR="000A147B" w:rsidRPr="00102A35">
        <w:rPr>
          <w:rFonts w:ascii="Times New Roman" w:hAnsi="Times New Roman" w:cs="Times New Roman"/>
          <w:sz w:val="24"/>
          <w:szCs w:val="24"/>
        </w:rPr>
        <w:t>Tawnya Adkins-C</w:t>
      </w:r>
      <w:r w:rsidR="00BB1BDF" w:rsidRPr="00102A35">
        <w:rPr>
          <w:rFonts w:ascii="Times New Roman" w:hAnsi="Times New Roman" w:cs="Times New Roman"/>
          <w:sz w:val="24"/>
          <w:szCs w:val="24"/>
        </w:rPr>
        <w:t xml:space="preserve">overt, Richard </w:t>
      </w:r>
      <w:proofErr w:type="spellStart"/>
      <w:r w:rsidR="00BB1BDF" w:rsidRPr="00102A35">
        <w:rPr>
          <w:rFonts w:ascii="Times New Roman" w:hAnsi="Times New Roman" w:cs="Times New Roman"/>
          <w:sz w:val="24"/>
          <w:szCs w:val="24"/>
        </w:rPr>
        <w:t>Cangro</w:t>
      </w:r>
      <w:proofErr w:type="spellEnd"/>
      <w:r w:rsidR="00BB1BDF" w:rsidRPr="00102A35">
        <w:rPr>
          <w:rFonts w:ascii="Times New Roman" w:hAnsi="Times New Roman" w:cs="Times New Roman"/>
          <w:sz w:val="24"/>
          <w:szCs w:val="24"/>
        </w:rPr>
        <w:t xml:space="preserve">, Barry McCrary, </w:t>
      </w:r>
      <w:r w:rsidRPr="00102A35">
        <w:rPr>
          <w:rFonts w:ascii="Times New Roman" w:hAnsi="Times New Roman" w:cs="Times New Roman"/>
          <w:sz w:val="24"/>
          <w:szCs w:val="24"/>
        </w:rPr>
        <w:t xml:space="preserve">Bruce Harris, </w:t>
      </w:r>
      <w:r w:rsidR="0011393B" w:rsidRPr="00102A35">
        <w:rPr>
          <w:rFonts w:ascii="Times New Roman" w:hAnsi="Times New Roman" w:cs="Times New Roman"/>
          <w:sz w:val="24"/>
          <w:szCs w:val="24"/>
        </w:rPr>
        <w:t xml:space="preserve">Sharon Stevens, </w:t>
      </w:r>
      <w:proofErr w:type="spellStart"/>
      <w:r w:rsidRPr="00102A35">
        <w:rPr>
          <w:rFonts w:ascii="Times New Roman" w:hAnsi="Times New Roman" w:cs="Times New Roman"/>
          <w:sz w:val="24"/>
          <w:szCs w:val="24"/>
        </w:rPr>
        <w:t>Bree</w:t>
      </w:r>
      <w:proofErr w:type="spellEnd"/>
      <w:r w:rsidRPr="00102A35">
        <w:rPr>
          <w:rFonts w:ascii="Times New Roman" w:hAnsi="Times New Roman" w:cs="Times New Roman"/>
          <w:sz w:val="24"/>
          <w:szCs w:val="24"/>
        </w:rPr>
        <w:t xml:space="preserve"> </w:t>
      </w:r>
      <w:proofErr w:type="spellStart"/>
      <w:r w:rsidRPr="00102A35">
        <w:rPr>
          <w:rFonts w:ascii="Times New Roman" w:hAnsi="Times New Roman" w:cs="Times New Roman"/>
          <w:sz w:val="24"/>
          <w:szCs w:val="24"/>
        </w:rPr>
        <w:t>McEwan</w:t>
      </w:r>
      <w:proofErr w:type="spellEnd"/>
      <w:r w:rsidRPr="00102A35">
        <w:rPr>
          <w:rFonts w:ascii="Times New Roman" w:hAnsi="Times New Roman" w:cs="Times New Roman"/>
          <w:sz w:val="24"/>
          <w:szCs w:val="24"/>
        </w:rPr>
        <w:t xml:space="preserve">, and Lisa </w:t>
      </w:r>
      <w:proofErr w:type="spellStart"/>
      <w:r w:rsidRPr="00102A35">
        <w:rPr>
          <w:rFonts w:ascii="Times New Roman" w:hAnsi="Times New Roman" w:cs="Times New Roman"/>
          <w:sz w:val="24"/>
          <w:szCs w:val="24"/>
        </w:rPr>
        <w:t>Kernek</w:t>
      </w:r>
      <w:proofErr w:type="spellEnd"/>
    </w:p>
    <w:p w:rsidR="000A147B" w:rsidRPr="00102A35" w:rsidRDefault="000A147B" w:rsidP="001949F9">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rFonts w:ascii="Times New Roman" w:hAnsi="Times New Roman" w:cs="Times New Roman"/>
          <w:b/>
          <w:sz w:val="24"/>
          <w:szCs w:val="24"/>
        </w:rPr>
      </w:pPr>
    </w:p>
    <w:p w:rsidR="00272FB1" w:rsidRPr="00102A35" w:rsidRDefault="00272FB1" w:rsidP="001949F9">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rFonts w:ascii="Times New Roman" w:hAnsi="Times New Roman" w:cs="Times New Roman"/>
          <w:sz w:val="24"/>
          <w:szCs w:val="24"/>
        </w:rPr>
      </w:pPr>
      <w:r w:rsidRPr="00102A35">
        <w:rPr>
          <w:rFonts w:ascii="Times New Roman" w:hAnsi="Times New Roman" w:cs="Times New Roman"/>
          <w:b/>
          <w:sz w:val="24"/>
          <w:szCs w:val="24"/>
        </w:rPr>
        <w:t xml:space="preserve">Meeting Dates: </w:t>
      </w:r>
      <w:r w:rsidR="0011393B" w:rsidRPr="00102A35">
        <w:rPr>
          <w:rFonts w:ascii="Times New Roman" w:hAnsi="Times New Roman" w:cs="Times New Roman"/>
          <w:sz w:val="24"/>
          <w:szCs w:val="24"/>
        </w:rPr>
        <w:t>Aug. 23, Sept. 29, Oct. 20,</w:t>
      </w:r>
      <w:r w:rsidR="0011393B" w:rsidRPr="00102A35">
        <w:rPr>
          <w:rFonts w:ascii="Times New Roman" w:hAnsi="Times New Roman" w:cs="Times New Roman"/>
          <w:b/>
          <w:sz w:val="24"/>
          <w:szCs w:val="24"/>
        </w:rPr>
        <w:t xml:space="preserve"> </w:t>
      </w:r>
      <w:r w:rsidR="0011393B" w:rsidRPr="00102A35">
        <w:rPr>
          <w:rFonts w:ascii="Times New Roman" w:hAnsi="Times New Roman" w:cs="Times New Roman"/>
          <w:sz w:val="24"/>
          <w:szCs w:val="24"/>
        </w:rPr>
        <w:t>Nov. 17; Jan. 29,</w:t>
      </w:r>
      <w:r w:rsidRPr="00102A35">
        <w:rPr>
          <w:rFonts w:ascii="Times New Roman" w:hAnsi="Times New Roman" w:cs="Times New Roman"/>
          <w:sz w:val="24"/>
          <w:szCs w:val="24"/>
        </w:rPr>
        <w:t xml:space="preserve"> </w:t>
      </w:r>
      <w:r w:rsidR="0011393B" w:rsidRPr="00102A35">
        <w:rPr>
          <w:rFonts w:ascii="Times New Roman" w:hAnsi="Times New Roman" w:cs="Times New Roman"/>
          <w:sz w:val="24"/>
          <w:szCs w:val="24"/>
        </w:rPr>
        <w:t xml:space="preserve">Feb. 16, Mar. </w:t>
      </w:r>
      <w:r w:rsidR="00167E8E" w:rsidRPr="00102A35">
        <w:rPr>
          <w:rFonts w:ascii="Times New Roman" w:hAnsi="Times New Roman" w:cs="Times New Roman"/>
          <w:sz w:val="24"/>
          <w:szCs w:val="24"/>
        </w:rPr>
        <w:t xml:space="preserve">23, </w:t>
      </w:r>
      <w:r w:rsidR="0011393B" w:rsidRPr="00102A35">
        <w:rPr>
          <w:rFonts w:ascii="Times New Roman" w:hAnsi="Times New Roman" w:cs="Times New Roman"/>
          <w:sz w:val="24"/>
          <w:szCs w:val="24"/>
        </w:rPr>
        <w:t>Apr. 20</w:t>
      </w:r>
    </w:p>
    <w:p w:rsidR="00B84946" w:rsidRPr="00102A35" w:rsidRDefault="00B84946" w:rsidP="00272FB1">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b/>
          <w:sz w:val="24"/>
          <w:szCs w:val="24"/>
        </w:rPr>
      </w:pPr>
    </w:p>
    <w:p w:rsidR="00167E8E" w:rsidRPr="00102A35" w:rsidRDefault="00167E8E" w:rsidP="00A87A70">
      <w:pPr>
        <w:rPr>
          <w:rFonts w:ascii="Times New Roman" w:hAnsi="Times New Roman" w:cs="Times New Roman"/>
          <w:b/>
          <w:sz w:val="24"/>
          <w:szCs w:val="24"/>
        </w:rPr>
      </w:pPr>
      <w:r w:rsidRPr="00102A35">
        <w:rPr>
          <w:rFonts w:ascii="Times New Roman" w:hAnsi="Times New Roman" w:cs="Times New Roman"/>
          <w:b/>
          <w:sz w:val="24"/>
          <w:szCs w:val="24"/>
        </w:rPr>
        <w:t xml:space="preserve">CIT </w:t>
      </w:r>
      <w:proofErr w:type="gramStart"/>
      <w:r w:rsidRPr="00102A35">
        <w:rPr>
          <w:rFonts w:ascii="Times New Roman" w:hAnsi="Times New Roman" w:cs="Times New Roman"/>
          <w:b/>
          <w:sz w:val="24"/>
          <w:szCs w:val="24"/>
        </w:rPr>
        <w:t xml:space="preserve">Policy  </w:t>
      </w:r>
      <w:r w:rsidR="002C1A83" w:rsidRPr="00102A35">
        <w:rPr>
          <w:rFonts w:ascii="Times New Roman" w:hAnsi="Times New Roman" w:cs="Times New Roman"/>
          <w:b/>
          <w:sz w:val="24"/>
          <w:szCs w:val="24"/>
        </w:rPr>
        <w:t>and</w:t>
      </w:r>
      <w:proofErr w:type="gramEnd"/>
      <w:r w:rsidR="002C1A83" w:rsidRPr="00102A35">
        <w:rPr>
          <w:rFonts w:ascii="Times New Roman" w:hAnsi="Times New Roman" w:cs="Times New Roman"/>
          <w:b/>
          <w:sz w:val="24"/>
          <w:szCs w:val="24"/>
        </w:rPr>
        <w:t xml:space="preserve"> Procedures</w:t>
      </w:r>
    </w:p>
    <w:p w:rsidR="00167E8E" w:rsidRPr="00102A35" w:rsidRDefault="00167E8E" w:rsidP="00A87A70">
      <w:pPr>
        <w:rPr>
          <w:rFonts w:ascii="Times New Roman" w:hAnsi="Times New Roman" w:cs="Times New Roman"/>
          <w:b/>
          <w:sz w:val="24"/>
          <w:szCs w:val="24"/>
        </w:rPr>
      </w:pPr>
    </w:p>
    <w:p w:rsidR="00167E8E" w:rsidRPr="00102A35" w:rsidRDefault="00167E8E" w:rsidP="00A87A70">
      <w:pPr>
        <w:rPr>
          <w:rFonts w:ascii="Times New Roman" w:hAnsi="Times New Roman" w:cs="Times New Roman"/>
          <w:sz w:val="24"/>
          <w:szCs w:val="24"/>
        </w:rPr>
      </w:pPr>
      <w:r w:rsidRPr="00102A35">
        <w:rPr>
          <w:rFonts w:ascii="Times New Roman" w:hAnsi="Times New Roman" w:cs="Times New Roman"/>
          <w:sz w:val="24"/>
          <w:szCs w:val="24"/>
        </w:rPr>
        <w:t>The CIT Policy and Procedures were revised</w:t>
      </w:r>
      <w:r w:rsidR="002C1A83" w:rsidRPr="00102A35">
        <w:rPr>
          <w:rFonts w:ascii="Times New Roman" w:hAnsi="Times New Roman" w:cs="Times New Roman"/>
          <w:sz w:val="24"/>
          <w:szCs w:val="24"/>
        </w:rPr>
        <w:t xml:space="preserve"> and approved </w:t>
      </w:r>
      <w:r w:rsidR="00D44BD0">
        <w:rPr>
          <w:rFonts w:ascii="Times New Roman" w:hAnsi="Times New Roman" w:cs="Times New Roman"/>
          <w:sz w:val="24"/>
          <w:szCs w:val="24"/>
        </w:rPr>
        <w:t xml:space="preserve">by CIT </w:t>
      </w:r>
      <w:r w:rsidR="002C1A83" w:rsidRPr="00102A35">
        <w:rPr>
          <w:rFonts w:ascii="Times New Roman" w:hAnsi="Times New Roman" w:cs="Times New Roman"/>
          <w:sz w:val="24"/>
          <w:szCs w:val="24"/>
        </w:rPr>
        <w:t>on March 23, 2011</w:t>
      </w:r>
      <w:r w:rsidR="00D44BD0">
        <w:rPr>
          <w:rFonts w:ascii="Times New Roman" w:hAnsi="Times New Roman" w:cs="Times New Roman"/>
          <w:sz w:val="24"/>
          <w:szCs w:val="24"/>
        </w:rPr>
        <w:t>,</w:t>
      </w:r>
      <w:r w:rsidR="002C1A83" w:rsidRPr="00102A35">
        <w:rPr>
          <w:rFonts w:ascii="Times New Roman" w:hAnsi="Times New Roman" w:cs="Times New Roman"/>
          <w:sz w:val="24"/>
          <w:szCs w:val="24"/>
        </w:rPr>
        <w:t xml:space="preserve"> and </w:t>
      </w:r>
      <w:r w:rsidR="00801D06">
        <w:rPr>
          <w:rFonts w:ascii="Times New Roman" w:hAnsi="Times New Roman" w:cs="Times New Roman"/>
          <w:sz w:val="24"/>
          <w:szCs w:val="24"/>
        </w:rPr>
        <w:t>are pending approval by the</w:t>
      </w:r>
      <w:r w:rsidR="002C1A83" w:rsidRPr="00102A35">
        <w:rPr>
          <w:rFonts w:ascii="Times New Roman" w:hAnsi="Times New Roman" w:cs="Times New Roman"/>
          <w:sz w:val="24"/>
          <w:szCs w:val="24"/>
        </w:rPr>
        <w:t xml:space="preserve"> Faculty Senate.</w:t>
      </w:r>
      <w:r w:rsidRPr="00102A35">
        <w:rPr>
          <w:rFonts w:ascii="Times New Roman" w:hAnsi="Times New Roman" w:cs="Times New Roman"/>
          <w:sz w:val="24"/>
          <w:szCs w:val="24"/>
        </w:rPr>
        <w:t xml:space="preserve"> </w:t>
      </w:r>
      <w:r w:rsidR="00801D06">
        <w:rPr>
          <w:rFonts w:ascii="Times New Roman" w:hAnsi="Times New Roman" w:cs="Times New Roman"/>
          <w:sz w:val="24"/>
          <w:szCs w:val="24"/>
        </w:rPr>
        <w:t>If approved, t</w:t>
      </w:r>
      <w:r w:rsidR="002C1A83" w:rsidRPr="00102A35">
        <w:rPr>
          <w:rFonts w:ascii="Times New Roman" w:hAnsi="Times New Roman" w:cs="Times New Roman"/>
          <w:sz w:val="24"/>
          <w:szCs w:val="24"/>
        </w:rPr>
        <w:t xml:space="preserve">hese procedures will fully go into effect FY12.  </w:t>
      </w:r>
    </w:p>
    <w:p w:rsidR="00167E8E" w:rsidRPr="00102A35" w:rsidRDefault="00167E8E" w:rsidP="00A87A70">
      <w:pPr>
        <w:rPr>
          <w:rFonts w:ascii="Times New Roman" w:hAnsi="Times New Roman" w:cs="Times New Roman"/>
          <w:b/>
          <w:i/>
          <w:sz w:val="24"/>
          <w:szCs w:val="24"/>
        </w:rPr>
      </w:pPr>
    </w:p>
    <w:p w:rsidR="00272FB1" w:rsidRPr="00102A35" w:rsidRDefault="002C1A83" w:rsidP="00A87A70">
      <w:pPr>
        <w:rPr>
          <w:rFonts w:ascii="Times New Roman" w:hAnsi="Times New Roman" w:cs="Times New Roman"/>
          <w:b/>
          <w:sz w:val="24"/>
          <w:szCs w:val="24"/>
        </w:rPr>
      </w:pPr>
      <w:r w:rsidRPr="00102A35">
        <w:rPr>
          <w:rFonts w:ascii="Times New Roman" w:hAnsi="Times New Roman" w:cs="Times New Roman"/>
          <w:b/>
          <w:sz w:val="24"/>
          <w:szCs w:val="24"/>
        </w:rPr>
        <w:t>Development of Temporary Subcommittees</w:t>
      </w:r>
    </w:p>
    <w:p w:rsidR="00272FB1" w:rsidRPr="00102A35" w:rsidRDefault="00272FB1" w:rsidP="00A87A70">
      <w:pPr>
        <w:rPr>
          <w:rFonts w:ascii="Times New Roman" w:hAnsi="Times New Roman" w:cs="Times New Roman"/>
          <w:sz w:val="24"/>
          <w:szCs w:val="24"/>
        </w:rPr>
      </w:pPr>
    </w:p>
    <w:p w:rsidR="00272FB1" w:rsidRPr="00102A35" w:rsidRDefault="00272FB1" w:rsidP="00A87A70">
      <w:pPr>
        <w:rPr>
          <w:rFonts w:ascii="Times New Roman" w:hAnsi="Times New Roman" w:cs="Times New Roman"/>
          <w:sz w:val="24"/>
          <w:szCs w:val="24"/>
        </w:rPr>
      </w:pPr>
      <w:r w:rsidRPr="00102A35">
        <w:rPr>
          <w:rFonts w:ascii="Times New Roman" w:hAnsi="Times New Roman" w:cs="Times New Roman"/>
          <w:sz w:val="24"/>
          <w:szCs w:val="24"/>
        </w:rPr>
        <w:t xml:space="preserve">In the </w:t>
      </w:r>
      <w:r w:rsidR="002C1A83" w:rsidRPr="00102A35">
        <w:rPr>
          <w:rFonts w:ascii="Times New Roman" w:hAnsi="Times New Roman" w:cs="Times New Roman"/>
          <w:sz w:val="24"/>
          <w:szCs w:val="24"/>
        </w:rPr>
        <w:t>fall</w:t>
      </w:r>
      <w:r w:rsidRPr="00102A35">
        <w:rPr>
          <w:rFonts w:ascii="Times New Roman" w:hAnsi="Times New Roman" w:cs="Times New Roman"/>
          <w:sz w:val="24"/>
          <w:szCs w:val="24"/>
        </w:rPr>
        <w:t xml:space="preserve"> of 2010 the </w:t>
      </w:r>
      <w:r w:rsidR="002C1A83" w:rsidRPr="00102A35">
        <w:rPr>
          <w:rFonts w:ascii="Times New Roman" w:hAnsi="Times New Roman" w:cs="Times New Roman"/>
          <w:sz w:val="24"/>
          <w:szCs w:val="24"/>
        </w:rPr>
        <w:t xml:space="preserve">CIT split into three subcommittees to address the major issues facing CIT last year. The subcommittees were: </w:t>
      </w:r>
    </w:p>
    <w:p w:rsidR="00085ECB" w:rsidRPr="00102A35" w:rsidRDefault="00085ECB" w:rsidP="00A87A70">
      <w:pPr>
        <w:rPr>
          <w:rFonts w:ascii="Times New Roman" w:hAnsi="Times New Roman" w:cs="Times New Roman"/>
          <w:sz w:val="24"/>
          <w:szCs w:val="24"/>
        </w:rPr>
      </w:pPr>
    </w:p>
    <w:p w:rsidR="00085ECB" w:rsidRPr="00102A35" w:rsidRDefault="00085ECB" w:rsidP="00085ECB">
      <w:pPr>
        <w:spacing w:line="360" w:lineRule="atLeast"/>
        <w:textAlignment w:val="baseline"/>
        <w:rPr>
          <w:rFonts w:ascii="Times New Roman" w:hAnsi="Times New Roman" w:cs="Times New Roman"/>
          <w:color w:val="444444"/>
          <w:sz w:val="24"/>
          <w:szCs w:val="24"/>
          <w:shd w:val="clear" w:color="auto" w:fill="FFFFFF"/>
        </w:rPr>
      </w:pPr>
      <w:r w:rsidRPr="00102A35">
        <w:rPr>
          <w:rFonts w:ascii="Times New Roman" w:hAnsi="Times New Roman" w:cs="Times New Roman"/>
          <w:color w:val="444444"/>
          <w:sz w:val="24"/>
          <w:szCs w:val="24"/>
          <w:shd w:val="clear" w:color="auto" w:fill="FFFFFF"/>
        </w:rPr>
        <w:t>Technology Standards for Students</w:t>
      </w:r>
    </w:p>
    <w:p w:rsidR="00085ECB" w:rsidRPr="00102A35" w:rsidRDefault="00085ECB" w:rsidP="00085ECB">
      <w:pPr>
        <w:spacing w:line="360" w:lineRule="atLeast"/>
        <w:textAlignment w:val="baseline"/>
        <w:rPr>
          <w:rFonts w:ascii="Times New Roman" w:hAnsi="Times New Roman" w:cs="Times New Roman"/>
          <w:color w:val="444444"/>
          <w:sz w:val="24"/>
          <w:szCs w:val="24"/>
          <w:shd w:val="clear" w:color="auto" w:fill="FFFFFF"/>
        </w:rPr>
      </w:pPr>
      <w:r w:rsidRPr="00102A35">
        <w:rPr>
          <w:rFonts w:ascii="Times New Roman" w:hAnsi="Times New Roman" w:cs="Times New Roman"/>
          <w:color w:val="444444"/>
          <w:sz w:val="24"/>
          <w:szCs w:val="24"/>
          <w:shd w:val="clear" w:color="auto" w:fill="FFFFFF"/>
        </w:rPr>
        <w:t>Policy and Procedures for CIT</w:t>
      </w:r>
    </w:p>
    <w:p w:rsidR="00085ECB" w:rsidRPr="00102A35" w:rsidRDefault="00085ECB" w:rsidP="00085ECB">
      <w:pPr>
        <w:spacing w:line="360" w:lineRule="atLeast"/>
        <w:textAlignment w:val="baseline"/>
        <w:rPr>
          <w:rFonts w:ascii="Times New Roman" w:hAnsi="Times New Roman" w:cs="Times New Roman"/>
          <w:color w:val="444444"/>
          <w:sz w:val="24"/>
          <w:szCs w:val="24"/>
          <w:shd w:val="clear" w:color="auto" w:fill="FFFFFF"/>
        </w:rPr>
      </w:pPr>
      <w:r w:rsidRPr="00102A35">
        <w:rPr>
          <w:rFonts w:ascii="Times New Roman" w:hAnsi="Times New Roman" w:cs="Times New Roman"/>
          <w:color w:val="444444"/>
          <w:sz w:val="24"/>
          <w:szCs w:val="24"/>
          <w:shd w:val="clear" w:color="auto" w:fill="FFFFFF"/>
        </w:rPr>
        <w:t>Follow-up Faculty Technology Survey</w:t>
      </w:r>
    </w:p>
    <w:p w:rsidR="00085ECB" w:rsidRPr="00102A35" w:rsidRDefault="00085ECB" w:rsidP="00A87A70">
      <w:pPr>
        <w:rPr>
          <w:rFonts w:ascii="Times New Roman" w:hAnsi="Times New Roman" w:cs="Times New Roman"/>
          <w:sz w:val="24"/>
          <w:szCs w:val="24"/>
        </w:rPr>
      </w:pPr>
    </w:p>
    <w:p w:rsidR="00271728" w:rsidRPr="00102A35" w:rsidRDefault="00271728" w:rsidP="00271728">
      <w:pPr>
        <w:spacing w:line="360" w:lineRule="atLeast"/>
        <w:textAlignment w:val="baseline"/>
        <w:rPr>
          <w:rFonts w:ascii="Times New Roman" w:hAnsi="Times New Roman" w:cs="Times New Roman"/>
          <w:i/>
          <w:color w:val="444444"/>
          <w:sz w:val="24"/>
          <w:szCs w:val="24"/>
          <w:shd w:val="clear" w:color="auto" w:fill="FFFFFF"/>
        </w:rPr>
      </w:pPr>
      <w:r w:rsidRPr="00102A35">
        <w:rPr>
          <w:rFonts w:ascii="Times New Roman" w:hAnsi="Times New Roman" w:cs="Times New Roman"/>
          <w:i/>
          <w:color w:val="444444"/>
          <w:sz w:val="24"/>
          <w:szCs w:val="24"/>
          <w:shd w:val="clear" w:color="auto" w:fill="FFFFFF"/>
        </w:rPr>
        <w:t>Technology Standards for Students</w:t>
      </w:r>
    </w:p>
    <w:p w:rsidR="00271728" w:rsidRPr="00102A35" w:rsidRDefault="00271728" w:rsidP="00A87A70">
      <w:pPr>
        <w:rPr>
          <w:rFonts w:ascii="Times New Roman" w:hAnsi="Times New Roman" w:cs="Times New Roman"/>
          <w:sz w:val="24"/>
          <w:szCs w:val="24"/>
        </w:rPr>
      </w:pPr>
    </w:p>
    <w:p w:rsidR="00E257EC" w:rsidRPr="00102A35" w:rsidRDefault="00085ECB" w:rsidP="00A87A70">
      <w:pPr>
        <w:rPr>
          <w:rFonts w:ascii="Times New Roman" w:hAnsi="Times New Roman" w:cs="Times New Roman"/>
          <w:sz w:val="24"/>
          <w:szCs w:val="24"/>
        </w:rPr>
      </w:pPr>
      <w:r w:rsidRPr="00102A35">
        <w:rPr>
          <w:rFonts w:ascii="Times New Roman" w:hAnsi="Times New Roman" w:cs="Times New Roman"/>
          <w:sz w:val="24"/>
          <w:szCs w:val="24"/>
        </w:rPr>
        <w:t xml:space="preserve">One of initial charges of the </w:t>
      </w:r>
      <w:r w:rsidR="00271728" w:rsidRPr="00102A35">
        <w:rPr>
          <w:rFonts w:ascii="Times New Roman" w:hAnsi="Times New Roman" w:cs="Times New Roman"/>
          <w:sz w:val="24"/>
          <w:szCs w:val="24"/>
        </w:rPr>
        <w:t xml:space="preserve">CIT was to evaluate the need </w:t>
      </w:r>
      <w:r w:rsidR="00D63EB2" w:rsidRPr="00102A35">
        <w:rPr>
          <w:rFonts w:ascii="Times New Roman" w:hAnsi="Times New Roman" w:cs="Times New Roman"/>
          <w:sz w:val="24"/>
          <w:szCs w:val="24"/>
        </w:rPr>
        <w:t xml:space="preserve">for </w:t>
      </w:r>
      <w:r w:rsidR="00271728" w:rsidRPr="00102A35">
        <w:rPr>
          <w:rFonts w:ascii="Times New Roman" w:hAnsi="Times New Roman" w:cs="Times New Roman"/>
          <w:sz w:val="24"/>
          <w:szCs w:val="24"/>
        </w:rPr>
        <w:t>and implementation strategies for technology standards for undergraduates at WIU. The subcommittee reviewed various strategies for accomplishing this. Such strate</w:t>
      </w:r>
      <w:r w:rsidR="00D63EB2" w:rsidRPr="00102A35">
        <w:rPr>
          <w:rFonts w:ascii="Times New Roman" w:hAnsi="Times New Roman" w:cs="Times New Roman"/>
          <w:sz w:val="24"/>
          <w:szCs w:val="24"/>
        </w:rPr>
        <w:t>gies included: identification of</w:t>
      </w:r>
      <w:r w:rsidR="00271728" w:rsidRPr="00102A35">
        <w:rPr>
          <w:rFonts w:ascii="Times New Roman" w:hAnsi="Times New Roman" w:cs="Times New Roman"/>
          <w:sz w:val="24"/>
          <w:szCs w:val="24"/>
        </w:rPr>
        <w:t xml:space="preserve"> Technology in the Discipline courses (either as discipline-specific courses or as general education courses</w:t>
      </w:r>
      <w:r w:rsidR="00D63EB2" w:rsidRPr="00102A35">
        <w:rPr>
          <w:rFonts w:ascii="Times New Roman" w:hAnsi="Times New Roman" w:cs="Times New Roman"/>
          <w:sz w:val="24"/>
          <w:szCs w:val="24"/>
        </w:rPr>
        <w:t>); through</w:t>
      </w:r>
      <w:r w:rsidR="00271728" w:rsidRPr="00102A35">
        <w:rPr>
          <w:rFonts w:ascii="Times New Roman" w:hAnsi="Times New Roman" w:cs="Times New Roman"/>
          <w:sz w:val="24"/>
          <w:szCs w:val="24"/>
        </w:rPr>
        <w:t xml:space="preserve"> competency testing at the beginning, middl</w:t>
      </w:r>
      <w:r w:rsidR="00D63EB2" w:rsidRPr="00102A35">
        <w:rPr>
          <w:rFonts w:ascii="Times New Roman" w:hAnsi="Times New Roman" w:cs="Times New Roman"/>
          <w:sz w:val="24"/>
          <w:szCs w:val="24"/>
        </w:rPr>
        <w:t>e, or end of the degree program;</w:t>
      </w:r>
      <w:r w:rsidR="00271728" w:rsidRPr="00102A35">
        <w:rPr>
          <w:rFonts w:ascii="Times New Roman" w:hAnsi="Times New Roman" w:cs="Times New Roman"/>
          <w:sz w:val="24"/>
          <w:szCs w:val="24"/>
        </w:rPr>
        <w:t xml:space="preserve"> or to not </w:t>
      </w:r>
      <w:r w:rsidR="00D63EB2" w:rsidRPr="00102A35">
        <w:rPr>
          <w:rFonts w:ascii="Times New Roman" w:hAnsi="Times New Roman" w:cs="Times New Roman"/>
          <w:sz w:val="24"/>
          <w:szCs w:val="24"/>
        </w:rPr>
        <w:t xml:space="preserve">make </w:t>
      </w:r>
      <w:r w:rsidR="00271728" w:rsidRPr="00102A35">
        <w:rPr>
          <w:rFonts w:ascii="Times New Roman" w:hAnsi="Times New Roman" w:cs="Times New Roman"/>
          <w:sz w:val="24"/>
          <w:szCs w:val="24"/>
        </w:rPr>
        <w:t>change</w:t>
      </w:r>
      <w:r w:rsidR="00D63EB2" w:rsidRPr="00102A35">
        <w:rPr>
          <w:rFonts w:ascii="Times New Roman" w:hAnsi="Times New Roman" w:cs="Times New Roman"/>
          <w:sz w:val="24"/>
          <w:szCs w:val="24"/>
        </w:rPr>
        <w:t>s to</w:t>
      </w:r>
      <w:r w:rsidR="00271728" w:rsidRPr="00102A35">
        <w:rPr>
          <w:rFonts w:ascii="Times New Roman" w:hAnsi="Times New Roman" w:cs="Times New Roman"/>
          <w:sz w:val="24"/>
          <w:szCs w:val="24"/>
        </w:rPr>
        <w:t xml:space="preserve"> curren</w:t>
      </w:r>
      <w:r w:rsidR="00D63EB2" w:rsidRPr="00102A35">
        <w:rPr>
          <w:rFonts w:ascii="Times New Roman" w:hAnsi="Times New Roman" w:cs="Times New Roman"/>
          <w:sz w:val="24"/>
          <w:szCs w:val="24"/>
        </w:rPr>
        <w:t>t approaches to teaching or ass</w:t>
      </w:r>
      <w:r w:rsidR="00271728" w:rsidRPr="00102A35">
        <w:rPr>
          <w:rFonts w:ascii="Times New Roman" w:hAnsi="Times New Roman" w:cs="Times New Roman"/>
          <w:sz w:val="24"/>
          <w:szCs w:val="24"/>
        </w:rPr>
        <w:t xml:space="preserve">essing </w:t>
      </w:r>
      <w:r w:rsidR="00E257EC" w:rsidRPr="00102A35">
        <w:rPr>
          <w:rFonts w:ascii="Times New Roman" w:hAnsi="Times New Roman" w:cs="Times New Roman"/>
          <w:sz w:val="24"/>
          <w:szCs w:val="24"/>
        </w:rPr>
        <w:t xml:space="preserve">technology competencies. </w:t>
      </w:r>
    </w:p>
    <w:p w:rsidR="00E257EC" w:rsidRPr="00102A35" w:rsidRDefault="00E257EC" w:rsidP="00A87A70">
      <w:pPr>
        <w:rPr>
          <w:rFonts w:ascii="Times New Roman" w:hAnsi="Times New Roman" w:cs="Times New Roman"/>
          <w:sz w:val="24"/>
          <w:szCs w:val="24"/>
        </w:rPr>
      </w:pPr>
    </w:p>
    <w:p w:rsidR="00E257EC" w:rsidRPr="00102A35" w:rsidRDefault="00E257EC" w:rsidP="00A87A70">
      <w:pPr>
        <w:rPr>
          <w:rFonts w:ascii="Times New Roman" w:hAnsi="Times New Roman" w:cs="Times New Roman"/>
          <w:sz w:val="24"/>
          <w:szCs w:val="24"/>
        </w:rPr>
      </w:pPr>
      <w:r w:rsidRPr="00102A35">
        <w:rPr>
          <w:rFonts w:ascii="Times New Roman" w:hAnsi="Times New Roman" w:cs="Times New Roman"/>
          <w:sz w:val="24"/>
          <w:szCs w:val="24"/>
        </w:rPr>
        <w:t xml:space="preserve">This subcommittee developed </w:t>
      </w:r>
      <w:r w:rsidR="00497D80" w:rsidRPr="00102A35">
        <w:rPr>
          <w:rFonts w:ascii="Times New Roman" w:hAnsi="Times New Roman" w:cs="Times New Roman"/>
          <w:sz w:val="24"/>
          <w:szCs w:val="24"/>
        </w:rPr>
        <w:t xml:space="preserve">a series of </w:t>
      </w:r>
      <w:r w:rsidRPr="00102A35">
        <w:rPr>
          <w:rFonts w:ascii="Times New Roman" w:hAnsi="Times New Roman" w:cs="Times New Roman"/>
          <w:sz w:val="24"/>
          <w:szCs w:val="24"/>
        </w:rPr>
        <w:t xml:space="preserve">questions for the </w:t>
      </w:r>
      <w:r w:rsidR="00497D80" w:rsidRPr="00102A35">
        <w:rPr>
          <w:rFonts w:ascii="Times New Roman" w:hAnsi="Times New Roman" w:cs="Times New Roman"/>
          <w:sz w:val="24"/>
          <w:szCs w:val="24"/>
        </w:rPr>
        <w:t xml:space="preserve">follow-up faculty technology survey. These questions addressed the need for student technology standards, approaches for assessing such standards, and strategies for the development of such competencies. </w:t>
      </w:r>
    </w:p>
    <w:p w:rsidR="00E257EC" w:rsidRPr="00102A35" w:rsidRDefault="00E257EC" w:rsidP="00A87A70">
      <w:pPr>
        <w:rPr>
          <w:rFonts w:ascii="Times New Roman" w:hAnsi="Times New Roman" w:cs="Times New Roman"/>
          <w:sz w:val="24"/>
          <w:szCs w:val="24"/>
        </w:rPr>
      </w:pPr>
    </w:p>
    <w:p w:rsidR="00E257EC" w:rsidRPr="00102A35" w:rsidRDefault="00E257EC" w:rsidP="00E257EC">
      <w:pPr>
        <w:spacing w:line="360" w:lineRule="atLeast"/>
        <w:textAlignment w:val="baseline"/>
        <w:rPr>
          <w:rFonts w:ascii="Times New Roman" w:hAnsi="Times New Roman" w:cs="Times New Roman"/>
          <w:i/>
          <w:color w:val="444444"/>
          <w:sz w:val="24"/>
          <w:szCs w:val="24"/>
          <w:shd w:val="clear" w:color="auto" w:fill="FFFFFF"/>
        </w:rPr>
      </w:pPr>
      <w:r w:rsidRPr="00102A35">
        <w:rPr>
          <w:rFonts w:ascii="Times New Roman" w:hAnsi="Times New Roman" w:cs="Times New Roman"/>
          <w:i/>
          <w:color w:val="444444"/>
          <w:sz w:val="24"/>
          <w:szCs w:val="24"/>
          <w:shd w:val="clear" w:color="auto" w:fill="FFFFFF"/>
        </w:rPr>
        <w:t xml:space="preserve">Policy and Procedures for CIT </w:t>
      </w:r>
    </w:p>
    <w:p w:rsidR="00E257EC" w:rsidRPr="00102A35" w:rsidRDefault="00D63EB2" w:rsidP="00A87A70">
      <w:pPr>
        <w:rPr>
          <w:rFonts w:ascii="Times New Roman" w:hAnsi="Times New Roman" w:cs="Times New Roman"/>
          <w:i/>
          <w:sz w:val="24"/>
          <w:szCs w:val="24"/>
        </w:rPr>
      </w:pPr>
      <w:r w:rsidRPr="00102A35">
        <w:rPr>
          <w:rFonts w:ascii="Times New Roman" w:hAnsi="Times New Roman" w:cs="Times New Roman"/>
          <w:i/>
          <w:sz w:val="24"/>
          <w:szCs w:val="24"/>
        </w:rPr>
        <w:t>(</w:t>
      </w:r>
      <w:proofErr w:type="gramStart"/>
      <w:r w:rsidRPr="00102A35">
        <w:rPr>
          <w:rFonts w:ascii="Times New Roman" w:hAnsi="Times New Roman" w:cs="Times New Roman"/>
          <w:i/>
          <w:sz w:val="24"/>
          <w:szCs w:val="24"/>
        </w:rPr>
        <w:t>later</w:t>
      </w:r>
      <w:proofErr w:type="gramEnd"/>
      <w:r w:rsidRPr="00102A35">
        <w:rPr>
          <w:rFonts w:ascii="Times New Roman" w:hAnsi="Times New Roman" w:cs="Times New Roman"/>
          <w:i/>
          <w:sz w:val="24"/>
          <w:szCs w:val="24"/>
        </w:rPr>
        <w:t xml:space="preserve"> renamed Technology Sandbox subcommittee)</w:t>
      </w:r>
    </w:p>
    <w:p w:rsidR="00D63EB2" w:rsidRPr="00102A35" w:rsidRDefault="00D63EB2" w:rsidP="00A87A70">
      <w:pPr>
        <w:rPr>
          <w:rFonts w:ascii="Times New Roman" w:hAnsi="Times New Roman" w:cs="Times New Roman"/>
          <w:i/>
          <w:sz w:val="24"/>
          <w:szCs w:val="24"/>
        </w:rPr>
      </w:pPr>
    </w:p>
    <w:p w:rsidR="004C5DC0" w:rsidRPr="00102A35" w:rsidRDefault="004C5DC0" w:rsidP="00497D80">
      <w:pPr>
        <w:rPr>
          <w:rFonts w:ascii="Times New Roman" w:hAnsi="Times New Roman" w:cs="Times New Roman"/>
          <w:sz w:val="24"/>
          <w:szCs w:val="24"/>
        </w:rPr>
      </w:pPr>
      <w:r w:rsidRPr="00102A35">
        <w:rPr>
          <w:rFonts w:ascii="Times New Roman" w:hAnsi="Times New Roman" w:cs="Times New Roman"/>
          <w:sz w:val="24"/>
          <w:szCs w:val="24"/>
        </w:rPr>
        <w:t>While the committee had initial charge</w:t>
      </w:r>
      <w:r w:rsidR="00D63EB2" w:rsidRPr="00102A35">
        <w:rPr>
          <w:rFonts w:ascii="Times New Roman" w:hAnsi="Times New Roman" w:cs="Times New Roman"/>
          <w:sz w:val="24"/>
          <w:szCs w:val="24"/>
        </w:rPr>
        <w:t>s</w:t>
      </w:r>
      <w:r w:rsidRPr="00102A35">
        <w:rPr>
          <w:rFonts w:ascii="Times New Roman" w:hAnsi="Times New Roman" w:cs="Times New Roman"/>
          <w:sz w:val="24"/>
          <w:szCs w:val="24"/>
        </w:rPr>
        <w:t xml:space="preserve"> from Faculty Senate, there was further refinement this year of the policy and procedures for the committee. T</w:t>
      </w:r>
      <w:r w:rsidR="00497D80" w:rsidRPr="00102A35">
        <w:rPr>
          <w:rFonts w:ascii="Times New Roman" w:hAnsi="Times New Roman" w:cs="Times New Roman"/>
          <w:sz w:val="24"/>
          <w:szCs w:val="24"/>
        </w:rPr>
        <w:t xml:space="preserve">here was an initial draft of </w:t>
      </w:r>
      <w:r w:rsidRPr="00102A35">
        <w:rPr>
          <w:rFonts w:ascii="Times New Roman" w:hAnsi="Times New Roman" w:cs="Times New Roman"/>
          <w:sz w:val="24"/>
          <w:szCs w:val="24"/>
        </w:rPr>
        <w:t xml:space="preserve">CIT </w:t>
      </w:r>
      <w:r w:rsidR="00497D80" w:rsidRPr="00102A35">
        <w:rPr>
          <w:rFonts w:ascii="Times New Roman" w:hAnsi="Times New Roman" w:cs="Times New Roman"/>
          <w:sz w:val="24"/>
          <w:szCs w:val="24"/>
        </w:rPr>
        <w:t>policy proposed by Chandra Amaravadi</w:t>
      </w:r>
      <w:r w:rsidRPr="00102A35">
        <w:rPr>
          <w:rFonts w:ascii="Times New Roman" w:hAnsi="Times New Roman" w:cs="Times New Roman"/>
          <w:sz w:val="24"/>
          <w:szCs w:val="24"/>
        </w:rPr>
        <w:t xml:space="preserve"> in FY10</w:t>
      </w:r>
      <w:r w:rsidR="00497D80" w:rsidRPr="00102A35">
        <w:rPr>
          <w:rFonts w:ascii="Times New Roman" w:hAnsi="Times New Roman" w:cs="Times New Roman"/>
          <w:sz w:val="24"/>
          <w:szCs w:val="24"/>
        </w:rPr>
        <w:t xml:space="preserve">. </w:t>
      </w:r>
      <w:r w:rsidR="00E257EC" w:rsidRPr="00102A35">
        <w:rPr>
          <w:rFonts w:ascii="Times New Roman" w:hAnsi="Times New Roman" w:cs="Times New Roman"/>
          <w:sz w:val="24"/>
          <w:szCs w:val="24"/>
        </w:rPr>
        <w:t xml:space="preserve">The Policy and Procedures subcommittee developed </w:t>
      </w:r>
      <w:r w:rsidR="00497D80" w:rsidRPr="00102A35">
        <w:rPr>
          <w:rFonts w:ascii="Times New Roman" w:hAnsi="Times New Roman" w:cs="Times New Roman"/>
          <w:sz w:val="24"/>
          <w:szCs w:val="24"/>
        </w:rPr>
        <w:t>revised</w:t>
      </w:r>
      <w:r w:rsidR="00E257EC" w:rsidRPr="00102A35">
        <w:rPr>
          <w:rFonts w:ascii="Times New Roman" w:hAnsi="Times New Roman" w:cs="Times New Roman"/>
          <w:sz w:val="24"/>
          <w:szCs w:val="24"/>
        </w:rPr>
        <w:t xml:space="preserve"> drafts of the document, </w:t>
      </w:r>
      <w:r w:rsidR="00E257EC" w:rsidRPr="00102A35">
        <w:rPr>
          <w:rFonts w:ascii="Times New Roman" w:hAnsi="Times New Roman" w:cs="Times New Roman"/>
          <w:sz w:val="24"/>
          <w:szCs w:val="24"/>
        </w:rPr>
        <w:lastRenderedPageBreak/>
        <w:t xml:space="preserve">which were reviewed and modified by the full CIT.  </w:t>
      </w:r>
      <w:r w:rsidR="00D44BD0">
        <w:rPr>
          <w:rFonts w:ascii="Times New Roman" w:hAnsi="Times New Roman" w:cs="Times New Roman"/>
          <w:sz w:val="24"/>
          <w:szCs w:val="24"/>
        </w:rPr>
        <w:t xml:space="preserve">In January, 2011, the Faculty Senate recommended some additions to the document. The Policy and Procedures subcommittee made the requested changes. </w:t>
      </w:r>
      <w:r w:rsidR="00E257EC" w:rsidRPr="00102A35">
        <w:rPr>
          <w:rFonts w:ascii="Times New Roman" w:hAnsi="Times New Roman" w:cs="Times New Roman"/>
          <w:sz w:val="24"/>
          <w:szCs w:val="24"/>
        </w:rPr>
        <w:t xml:space="preserve">The final form of the document was approved at the March 23 </w:t>
      </w:r>
      <w:r w:rsidR="00801D06">
        <w:rPr>
          <w:rFonts w:ascii="Times New Roman" w:hAnsi="Times New Roman" w:cs="Times New Roman"/>
          <w:sz w:val="24"/>
          <w:szCs w:val="24"/>
        </w:rPr>
        <w:t xml:space="preserve">CIT </w:t>
      </w:r>
      <w:r w:rsidR="00E257EC" w:rsidRPr="00102A35">
        <w:rPr>
          <w:rFonts w:ascii="Times New Roman" w:hAnsi="Times New Roman" w:cs="Times New Roman"/>
          <w:sz w:val="24"/>
          <w:szCs w:val="24"/>
        </w:rPr>
        <w:t>meeting</w:t>
      </w:r>
      <w:r w:rsidR="00D44BD0">
        <w:rPr>
          <w:rFonts w:ascii="Times New Roman" w:hAnsi="Times New Roman" w:cs="Times New Roman"/>
          <w:sz w:val="24"/>
          <w:szCs w:val="24"/>
        </w:rPr>
        <w:t xml:space="preserve"> and is awaiting approval by the Faculty Senate Executive Committee</w:t>
      </w:r>
      <w:r w:rsidR="00E257EC" w:rsidRPr="00102A35">
        <w:rPr>
          <w:rFonts w:ascii="Times New Roman" w:hAnsi="Times New Roman" w:cs="Times New Roman"/>
          <w:sz w:val="24"/>
          <w:szCs w:val="24"/>
        </w:rPr>
        <w:t xml:space="preserve">. </w:t>
      </w:r>
    </w:p>
    <w:p w:rsidR="004C5DC0" w:rsidRPr="00102A35" w:rsidRDefault="004C5DC0" w:rsidP="00497D80">
      <w:pPr>
        <w:rPr>
          <w:rFonts w:ascii="Times New Roman" w:hAnsi="Times New Roman" w:cs="Times New Roman"/>
          <w:sz w:val="24"/>
          <w:szCs w:val="24"/>
        </w:rPr>
      </w:pPr>
    </w:p>
    <w:p w:rsidR="00497D80" w:rsidRPr="00102A35" w:rsidRDefault="00085ECB" w:rsidP="00497D80">
      <w:pPr>
        <w:rPr>
          <w:rFonts w:ascii="Times New Roman" w:hAnsi="Times New Roman" w:cs="Times New Roman"/>
          <w:sz w:val="24"/>
          <w:szCs w:val="24"/>
        </w:rPr>
      </w:pPr>
      <w:r w:rsidRPr="00102A35">
        <w:rPr>
          <w:rFonts w:ascii="Times New Roman" w:hAnsi="Times New Roman" w:cs="Times New Roman"/>
          <w:sz w:val="24"/>
          <w:szCs w:val="24"/>
        </w:rPr>
        <w:t>In spring 2011, the Policy and Procedures subcommittee had completed most of it’s charge and was renamed the Technology Sandbox subcommittee. The charge of this new subcommittee was to investigate</w:t>
      </w:r>
      <w:r w:rsidR="00E257EC" w:rsidRPr="00102A35">
        <w:rPr>
          <w:rFonts w:ascii="Times New Roman" w:hAnsi="Times New Roman" w:cs="Times New Roman"/>
          <w:sz w:val="24"/>
          <w:szCs w:val="24"/>
        </w:rPr>
        <w:t xml:space="preserve"> </w:t>
      </w:r>
      <w:r w:rsidR="00D44BD0">
        <w:rPr>
          <w:rFonts w:ascii="Times New Roman" w:hAnsi="Times New Roman" w:cs="Times New Roman"/>
          <w:sz w:val="24"/>
          <w:szCs w:val="24"/>
        </w:rPr>
        <w:t xml:space="preserve">the </w:t>
      </w:r>
      <w:r w:rsidR="00E257EC" w:rsidRPr="00102A35">
        <w:rPr>
          <w:rFonts w:ascii="Times New Roman" w:hAnsi="Times New Roman" w:cs="Times New Roman"/>
          <w:sz w:val="24"/>
          <w:szCs w:val="24"/>
        </w:rPr>
        <w:t xml:space="preserve">need and feasibility of </w:t>
      </w:r>
      <w:r w:rsidR="00D63EB2" w:rsidRPr="00102A35">
        <w:rPr>
          <w:rFonts w:ascii="Times New Roman" w:hAnsi="Times New Roman" w:cs="Times New Roman"/>
          <w:sz w:val="24"/>
          <w:szCs w:val="24"/>
        </w:rPr>
        <w:t>a technology sandbox</w:t>
      </w:r>
      <w:r w:rsidR="00E257EC" w:rsidRPr="00102A35">
        <w:rPr>
          <w:rFonts w:ascii="Times New Roman" w:hAnsi="Times New Roman" w:cs="Times New Roman"/>
          <w:sz w:val="24"/>
          <w:szCs w:val="24"/>
        </w:rPr>
        <w:t xml:space="preserve"> where faculty could try out and evaluate various types of software that might be applicable to their course or aid in their productivity or scholarly pursuits. The subcommittee developed questions specifically about a technology sandbox area that were included in the follow-up faculty technology survey. </w:t>
      </w:r>
    </w:p>
    <w:p w:rsidR="00085ECB" w:rsidRPr="00102A35" w:rsidRDefault="00085ECB" w:rsidP="00A87A70">
      <w:pPr>
        <w:rPr>
          <w:rFonts w:ascii="Times New Roman" w:hAnsi="Times New Roman" w:cs="Times New Roman"/>
          <w:sz w:val="24"/>
          <w:szCs w:val="24"/>
        </w:rPr>
      </w:pPr>
    </w:p>
    <w:p w:rsidR="00497D80" w:rsidRPr="00102A35" w:rsidRDefault="00497D80" w:rsidP="00497D80">
      <w:pPr>
        <w:spacing w:line="360" w:lineRule="atLeast"/>
        <w:textAlignment w:val="baseline"/>
        <w:rPr>
          <w:rFonts w:ascii="Times New Roman" w:hAnsi="Times New Roman" w:cs="Times New Roman"/>
          <w:i/>
          <w:color w:val="444444"/>
          <w:sz w:val="24"/>
          <w:szCs w:val="24"/>
          <w:shd w:val="clear" w:color="auto" w:fill="FFFFFF"/>
        </w:rPr>
      </w:pPr>
      <w:r w:rsidRPr="00102A35">
        <w:rPr>
          <w:rFonts w:ascii="Times New Roman" w:hAnsi="Times New Roman" w:cs="Times New Roman"/>
          <w:i/>
          <w:color w:val="444444"/>
          <w:sz w:val="24"/>
          <w:szCs w:val="24"/>
          <w:shd w:val="clear" w:color="auto" w:fill="FFFFFF"/>
        </w:rPr>
        <w:t>Follow-up Faculty Technology Survey</w:t>
      </w:r>
    </w:p>
    <w:p w:rsidR="00497D80" w:rsidRPr="00102A35" w:rsidRDefault="00497D80" w:rsidP="00A87A70">
      <w:pPr>
        <w:rPr>
          <w:rFonts w:ascii="Times New Roman" w:hAnsi="Times New Roman" w:cs="Times New Roman"/>
          <w:sz w:val="24"/>
          <w:szCs w:val="24"/>
        </w:rPr>
      </w:pPr>
    </w:p>
    <w:p w:rsidR="00497D80" w:rsidRPr="00102A35" w:rsidRDefault="00497D80" w:rsidP="00A87A70">
      <w:pPr>
        <w:rPr>
          <w:rFonts w:ascii="Times New Roman" w:hAnsi="Times New Roman" w:cs="Times New Roman"/>
          <w:sz w:val="24"/>
          <w:szCs w:val="24"/>
        </w:rPr>
      </w:pPr>
      <w:r w:rsidRPr="00102A35">
        <w:rPr>
          <w:rFonts w:ascii="Times New Roman" w:hAnsi="Times New Roman" w:cs="Times New Roman"/>
          <w:sz w:val="24"/>
          <w:szCs w:val="24"/>
        </w:rPr>
        <w:t xml:space="preserve">In the spring 2010, a joint survey of the CITR and CIT was sent out through </w:t>
      </w:r>
      <w:proofErr w:type="spellStart"/>
      <w:r w:rsidRPr="00102A35">
        <w:rPr>
          <w:rFonts w:ascii="Times New Roman" w:hAnsi="Times New Roman" w:cs="Times New Roman"/>
          <w:sz w:val="24"/>
          <w:szCs w:val="24"/>
        </w:rPr>
        <w:t>Telestars</w:t>
      </w:r>
      <w:proofErr w:type="spellEnd"/>
      <w:r w:rsidRPr="00102A35">
        <w:rPr>
          <w:rFonts w:ascii="Times New Roman" w:hAnsi="Times New Roman" w:cs="Times New Roman"/>
          <w:sz w:val="24"/>
          <w:szCs w:val="24"/>
        </w:rPr>
        <w:t xml:space="preserve">. The survey was directed towards faculty on both campuses and addressed the use, need, and support of technology for faculty. </w:t>
      </w:r>
      <w:r w:rsidR="00D63EB2" w:rsidRPr="00102A35">
        <w:rPr>
          <w:rFonts w:ascii="Times New Roman" w:hAnsi="Times New Roman" w:cs="Times New Roman"/>
          <w:sz w:val="24"/>
          <w:szCs w:val="24"/>
        </w:rPr>
        <w:t>Some</w:t>
      </w:r>
      <w:r w:rsidRPr="00102A35">
        <w:rPr>
          <w:rFonts w:ascii="Times New Roman" w:hAnsi="Times New Roman" w:cs="Times New Roman"/>
          <w:sz w:val="24"/>
          <w:szCs w:val="24"/>
        </w:rPr>
        <w:t xml:space="preserve"> of the results of this survey were </w:t>
      </w:r>
      <w:r w:rsidR="00D63EB2" w:rsidRPr="00102A35">
        <w:rPr>
          <w:rFonts w:ascii="Times New Roman" w:hAnsi="Times New Roman" w:cs="Times New Roman"/>
          <w:sz w:val="24"/>
          <w:szCs w:val="24"/>
        </w:rPr>
        <w:t xml:space="preserve">also </w:t>
      </w:r>
      <w:r w:rsidRPr="00102A35">
        <w:rPr>
          <w:rFonts w:ascii="Times New Roman" w:hAnsi="Times New Roman" w:cs="Times New Roman"/>
          <w:sz w:val="24"/>
          <w:szCs w:val="24"/>
        </w:rPr>
        <w:t>shared with the committee formed last year to select a new course management system for WIU.</w:t>
      </w:r>
    </w:p>
    <w:p w:rsidR="00803DEE" w:rsidRPr="00102A35" w:rsidRDefault="00803DEE" w:rsidP="00A87A70">
      <w:pPr>
        <w:rPr>
          <w:rFonts w:ascii="Times New Roman" w:hAnsi="Times New Roman" w:cs="Times New Roman"/>
          <w:sz w:val="24"/>
          <w:szCs w:val="24"/>
        </w:rPr>
      </w:pPr>
    </w:p>
    <w:p w:rsidR="00803DEE" w:rsidRPr="00102A35" w:rsidRDefault="00803DEE" w:rsidP="00A87A70">
      <w:pPr>
        <w:rPr>
          <w:rFonts w:ascii="Times New Roman" w:hAnsi="Times New Roman" w:cs="Times New Roman"/>
          <w:sz w:val="24"/>
          <w:szCs w:val="24"/>
        </w:rPr>
      </w:pPr>
      <w:r w:rsidRPr="00102A35">
        <w:rPr>
          <w:rFonts w:ascii="Times New Roman" w:hAnsi="Times New Roman" w:cs="Times New Roman"/>
          <w:sz w:val="24"/>
          <w:szCs w:val="24"/>
        </w:rPr>
        <w:t xml:space="preserve">It was felt after the joint CITR/CIT </w:t>
      </w:r>
      <w:r w:rsidR="007D585F" w:rsidRPr="00102A35">
        <w:rPr>
          <w:rFonts w:ascii="Times New Roman" w:hAnsi="Times New Roman" w:cs="Times New Roman"/>
          <w:sz w:val="24"/>
          <w:szCs w:val="24"/>
        </w:rPr>
        <w:t>survey</w:t>
      </w:r>
      <w:r w:rsidRPr="00102A35">
        <w:rPr>
          <w:rFonts w:ascii="Times New Roman" w:hAnsi="Times New Roman" w:cs="Times New Roman"/>
          <w:sz w:val="24"/>
          <w:szCs w:val="24"/>
        </w:rPr>
        <w:t xml:space="preserve"> that there was a need for a follow-up </w:t>
      </w:r>
      <w:r w:rsidR="007D585F" w:rsidRPr="00102A35">
        <w:rPr>
          <w:rFonts w:ascii="Times New Roman" w:hAnsi="Times New Roman" w:cs="Times New Roman"/>
          <w:sz w:val="24"/>
          <w:szCs w:val="24"/>
        </w:rPr>
        <w:t>survey</w:t>
      </w:r>
      <w:r w:rsidR="00D63EB2" w:rsidRPr="00102A35">
        <w:rPr>
          <w:rFonts w:ascii="Times New Roman" w:hAnsi="Times New Roman" w:cs="Times New Roman"/>
          <w:sz w:val="24"/>
          <w:szCs w:val="24"/>
        </w:rPr>
        <w:t>,</w:t>
      </w:r>
      <w:r w:rsidRPr="00102A35">
        <w:rPr>
          <w:rFonts w:ascii="Times New Roman" w:hAnsi="Times New Roman" w:cs="Times New Roman"/>
          <w:sz w:val="24"/>
          <w:szCs w:val="24"/>
        </w:rPr>
        <w:t xml:space="preserve"> developed by CIT</w:t>
      </w:r>
      <w:r w:rsidR="00D63EB2" w:rsidRPr="00102A35">
        <w:rPr>
          <w:rFonts w:ascii="Times New Roman" w:hAnsi="Times New Roman" w:cs="Times New Roman"/>
          <w:sz w:val="24"/>
          <w:szCs w:val="24"/>
        </w:rPr>
        <w:t>,</w:t>
      </w:r>
      <w:r w:rsidR="00D44BD0">
        <w:rPr>
          <w:rFonts w:ascii="Times New Roman" w:hAnsi="Times New Roman" w:cs="Times New Roman"/>
          <w:sz w:val="24"/>
          <w:szCs w:val="24"/>
        </w:rPr>
        <w:t xml:space="preserve"> addressing</w:t>
      </w:r>
      <w:r w:rsidRPr="00102A35">
        <w:rPr>
          <w:rFonts w:ascii="Times New Roman" w:hAnsi="Times New Roman" w:cs="Times New Roman"/>
          <w:sz w:val="24"/>
          <w:szCs w:val="24"/>
        </w:rPr>
        <w:t xml:space="preserve"> more specific issues related to technology</w:t>
      </w:r>
      <w:r w:rsidR="007D585F" w:rsidRPr="00102A35">
        <w:rPr>
          <w:rFonts w:ascii="Times New Roman" w:hAnsi="Times New Roman" w:cs="Times New Roman"/>
          <w:sz w:val="24"/>
          <w:szCs w:val="24"/>
        </w:rPr>
        <w:t>,</w:t>
      </w:r>
      <w:r w:rsidRPr="00102A35">
        <w:rPr>
          <w:rFonts w:ascii="Times New Roman" w:hAnsi="Times New Roman" w:cs="Times New Roman"/>
          <w:sz w:val="24"/>
          <w:szCs w:val="24"/>
        </w:rPr>
        <w:t xml:space="preserve"> </w:t>
      </w:r>
      <w:r w:rsidR="00D44BD0">
        <w:rPr>
          <w:rFonts w:ascii="Times New Roman" w:hAnsi="Times New Roman" w:cs="Times New Roman"/>
          <w:sz w:val="24"/>
          <w:szCs w:val="24"/>
        </w:rPr>
        <w:t>which</w:t>
      </w:r>
      <w:r w:rsidRPr="00102A35">
        <w:rPr>
          <w:rFonts w:ascii="Times New Roman" w:hAnsi="Times New Roman" w:cs="Times New Roman"/>
          <w:sz w:val="24"/>
          <w:szCs w:val="24"/>
        </w:rPr>
        <w:t xml:space="preserve"> </w:t>
      </w:r>
      <w:r w:rsidR="007D585F" w:rsidRPr="00102A35">
        <w:rPr>
          <w:rFonts w:ascii="Times New Roman" w:hAnsi="Times New Roman" w:cs="Times New Roman"/>
          <w:sz w:val="24"/>
          <w:szCs w:val="24"/>
        </w:rPr>
        <w:t xml:space="preserve">specifically </w:t>
      </w:r>
      <w:r w:rsidRPr="00102A35">
        <w:rPr>
          <w:rFonts w:ascii="Times New Roman" w:hAnsi="Times New Roman" w:cs="Times New Roman"/>
          <w:sz w:val="24"/>
          <w:szCs w:val="24"/>
        </w:rPr>
        <w:t xml:space="preserve">fell within the charge of the CIT. </w:t>
      </w:r>
      <w:r w:rsidR="007D585F" w:rsidRPr="00102A35">
        <w:rPr>
          <w:rFonts w:ascii="Times New Roman" w:hAnsi="Times New Roman" w:cs="Times New Roman"/>
          <w:sz w:val="24"/>
          <w:szCs w:val="24"/>
        </w:rPr>
        <w:t xml:space="preserve">Over the FY11 year, a subcommittee was charged with developing the follow-up survey. While this survey drew on the results of the previous year’s survey, the new survey addressed specific questions about how faculty were supported in their use of technology and their satisfaction with </w:t>
      </w:r>
      <w:r w:rsidR="00481495" w:rsidRPr="00102A35">
        <w:rPr>
          <w:rFonts w:ascii="Times New Roman" w:hAnsi="Times New Roman" w:cs="Times New Roman"/>
          <w:sz w:val="24"/>
          <w:szCs w:val="24"/>
        </w:rPr>
        <w:t xml:space="preserve">such support. The subcommittees for student technology standards and the technology sandbox also contributed questions for the follow-up survey. </w:t>
      </w:r>
    </w:p>
    <w:p w:rsidR="00481495" w:rsidRPr="00102A35" w:rsidRDefault="00481495" w:rsidP="00A87A70">
      <w:pPr>
        <w:rPr>
          <w:rFonts w:ascii="Times New Roman" w:hAnsi="Times New Roman" w:cs="Times New Roman"/>
          <w:sz w:val="24"/>
          <w:szCs w:val="24"/>
        </w:rPr>
      </w:pPr>
    </w:p>
    <w:p w:rsidR="00481495" w:rsidRPr="00102A35" w:rsidRDefault="00481495" w:rsidP="00A87A70">
      <w:pPr>
        <w:rPr>
          <w:rFonts w:ascii="Times New Roman" w:hAnsi="Times New Roman" w:cs="Times New Roman"/>
          <w:sz w:val="24"/>
          <w:szCs w:val="24"/>
        </w:rPr>
      </w:pPr>
      <w:r w:rsidRPr="00102A35">
        <w:rPr>
          <w:rFonts w:ascii="Times New Roman" w:hAnsi="Times New Roman" w:cs="Times New Roman"/>
          <w:sz w:val="24"/>
          <w:szCs w:val="24"/>
        </w:rPr>
        <w:t xml:space="preserve">The survey was sent out in April of 2011 and results were compiled </w:t>
      </w:r>
      <w:r w:rsidR="00D44BD0">
        <w:rPr>
          <w:rFonts w:ascii="Times New Roman" w:hAnsi="Times New Roman" w:cs="Times New Roman"/>
          <w:sz w:val="24"/>
          <w:szCs w:val="24"/>
        </w:rPr>
        <w:t>by</w:t>
      </w:r>
      <w:bookmarkStart w:id="0" w:name="_GoBack"/>
      <w:bookmarkEnd w:id="0"/>
      <w:r w:rsidRPr="00102A35">
        <w:rPr>
          <w:rFonts w:ascii="Times New Roman" w:hAnsi="Times New Roman" w:cs="Times New Roman"/>
          <w:sz w:val="24"/>
          <w:szCs w:val="24"/>
        </w:rPr>
        <w:t xml:space="preserve"> the following month. 131 </w:t>
      </w:r>
      <w:proofErr w:type="gramStart"/>
      <w:r w:rsidRPr="00102A35">
        <w:rPr>
          <w:rFonts w:ascii="Times New Roman" w:hAnsi="Times New Roman" w:cs="Times New Roman"/>
          <w:sz w:val="24"/>
          <w:szCs w:val="24"/>
        </w:rPr>
        <w:t>faculty</w:t>
      </w:r>
      <w:proofErr w:type="gramEnd"/>
      <w:r w:rsidRPr="00102A35">
        <w:rPr>
          <w:rFonts w:ascii="Times New Roman" w:hAnsi="Times New Roman" w:cs="Times New Roman"/>
          <w:sz w:val="24"/>
          <w:szCs w:val="24"/>
        </w:rPr>
        <w:t xml:space="preserve"> participated in the survey. Responses were distributed fairly evenly across the ranks of instructor, assistant professor, associate professor, and full professor. </w:t>
      </w:r>
    </w:p>
    <w:p w:rsidR="00481495" w:rsidRPr="00102A35" w:rsidRDefault="00481495" w:rsidP="00A87A70">
      <w:pPr>
        <w:rPr>
          <w:rFonts w:ascii="Times New Roman" w:hAnsi="Times New Roman" w:cs="Times New Roman"/>
          <w:sz w:val="24"/>
          <w:szCs w:val="24"/>
        </w:rPr>
      </w:pPr>
    </w:p>
    <w:p w:rsidR="00481495" w:rsidRPr="00102A35" w:rsidRDefault="00225DF0" w:rsidP="00A87A70">
      <w:pPr>
        <w:rPr>
          <w:rFonts w:ascii="Times New Roman" w:hAnsi="Times New Roman" w:cs="Times New Roman"/>
          <w:sz w:val="24"/>
          <w:szCs w:val="24"/>
        </w:rPr>
      </w:pPr>
      <w:r w:rsidRPr="00102A35">
        <w:rPr>
          <w:rFonts w:ascii="Times New Roman" w:hAnsi="Times New Roman" w:cs="Times New Roman"/>
          <w:sz w:val="24"/>
          <w:szCs w:val="24"/>
        </w:rPr>
        <w:t>In the FY12 year, the CIT will evaluate the responses from the survey, which included many open-ended responses. The issues covered in the survey included:</w:t>
      </w:r>
    </w:p>
    <w:p w:rsidR="00225DF0" w:rsidRPr="00102A35" w:rsidRDefault="00225DF0" w:rsidP="00A87A70">
      <w:pPr>
        <w:rPr>
          <w:rFonts w:ascii="Times New Roman" w:hAnsi="Times New Roman" w:cs="Times New Roman"/>
          <w:sz w:val="24"/>
          <w:szCs w:val="24"/>
        </w:rPr>
      </w:pPr>
    </w:p>
    <w:p w:rsidR="00803DEE" w:rsidRPr="00102A35" w:rsidRDefault="00225DF0" w:rsidP="00803DEE">
      <w:pPr>
        <w:rPr>
          <w:rFonts w:ascii="Times New Roman" w:hAnsi="Times New Roman" w:cs="Times New Roman"/>
          <w:sz w:val="24"/>
          <w:szCs w:val="24"/>
        </w:rPr>
      </w:pPr>
      <w:r w:rsidRPr="00102A35">
        <w:rPr>
          <w:rFonts w:ascii="Times New Roman" w:hAnsi="Times New Roman" w:cs="Times New Roman"/>
          <w:sz w:val="24"/>
          <w:szCs w:val="24"/>
        </w:rPr>
        <w:t>Campus sources contacted for software and hardware issues</w:t>
      </w:r>
      <w:r w:rsidR="00D63EB2" w:rsidRPr="00102A35">
        <w:rPr>
          <w:rFonts w:ascii="Times New Roman" w:hAnsi="Times New Roman" w:cs="Times New Roman"/>
          <w:sz w:val="24"/>
          <w:szCs w:val="24"/>
        </w:rPr>
        <w:t>,</w:t>
      </w:r>
    </w:p>
    <w:p w:rsidR="00225DF0" w:rsidRPr="00102A35" w:rsidRDefault="00225DF0" w:rsidP="00803DEE">
      <w:pPr>
        <w:rPr>
          <w:rFonts w:ascii="Times New Roman" w:hAnsi="Times New Roman" w:cs="Times New Roman"/>
          <w:sz w:val="24"/>
          <w:szCs w:val="24"/>
        </w:rPr>
      </w:pPr>
      <w:r w:rsidRPr="00102A35">
        <w:rPr>
          <w:rFonts w:ascii="Times New Roman" w:hAnsi="Times New Roman" w:cs="Times New Roman"/>
          <w:sz w:val="24"/>
          <w:szCs w:val="24"/>
        </w:rPr>
        <w:t xml:space="preserve">Satisfaction with resolution of </w:t>
      </w:r>
      <w:r w:rsidR="00D63EB2" w:rsidRPr="00102A35">
        <w:rPr>
          <w:rFonts w:ascii="Times New Roman" w:hAnsi="Times New Roman" w:cs="Times New Roman"/>
          <w:sz w:val="24"/>
          <w:szCs w:val="24"/>
        </w:rPr>
        <w:t>technology</w:t>
      </w:r>
      <w:r w:rsidRPr="00102A35">
        <w:rPr>
          <w:rFonts w:ascii="Times New Roman" w:hAnsi="Times New Roman" w:cs="Times New Roman"/>
          <w:sz w:val="24"/>
          <w:szCs w:val="24"/>
        </w:rPr>
        <w:t xml:space="preserve"> issues</w:t>
      </w:r>
      <w:r w:rsidR="00D63EB2" w:rsidRPr="00102A35">
        <w:rPr>
          <w:rFonts w:ascii="Times New Roman" w:hAnsi="Times New Roman" w:cs="Times New Roman"/>
          <w:sz w:val="24"/>
          <w:szCs w:val="24"/>
        </w:rPr>
        <w:t>,</w:t>
      </w:r>
    </w:p>
    <w:p w:rsidR="00225DF0" w:rsidRPr="00102A35" w:rsidRDefault="00225DF0" w:rsidP="00803DEE">
      <w:pPr>
        <w:rPr>
          <w:rFonts w:ascii="Times New Roman" w:hAnsi="Times New Roman" w:cs="Times New Roman"/>
          <w:sz w:val="24"/>
          <w:szCs w:val="24"/>
        </w:rPr>
      </w:pPr>
      <w:r w:rsidRPr="00102A35">
        <w:rPr>
          <w:rFonts w:ascii="Times New Roman" w:hAnsi="Times New Roman" w:cs="Times New Roman"/>
          <w:sz w:val="24"/>
          <w:szCs w:val="24"/>
        </w:rPr>
        <w:t>Use and sources for use of classroom technology</w:t>
      </w:r>
      <w:r w:rsidR="00D63EB2" w:rsidRPr="00102A35">
        <w:rPr>
          <w:rFonts w:ascii="Times New Roman" w:hAnsi="Times New Roman" w:cs="Times New Roman"/>
          <w:sz w:val="24"/>
          <w:szCs w:val="24"/>
        </w:rPr>
        <w:t>,</w:t>
      </w:r>
    </w:p>
    <w:p w:rsidR="00225DF0" w:rsidRPr="00102A35" w:rsidRDefault="00225DF0" w:rsidP="00803DEE">
      <w:pPr>
        <w:rPr>
          <w:rFonts w:ascii="Times New Roman" w:hAnsi="Times New Roman" w:cs="Times New Roman"/>
          <w:sz w:val="24"/>
          <w:szCs w:val="24"/>
        </w:rPr>
      </w:pPr>
      <w:r w:rsidRPr="00102A35">
        <w:rPr>
          <w:rFonts w:ascii="Times New Roman" w:hAnsi="Times New Roman" w:cs="Times New Roman"/>
          <w:sz w:val="24"/>
          <w:szCs w:val="24"/>
        </w:rPr>
        <w:t>Faculty access to technology</w:t>
      </w:r>
      <w:r w:rsidR="00D63EB2" w:rsidRPr="00102A35">
        <w:rPr>
          <w:rFonts w:ascii="Times New Roman" w:hAnsi="Times New Roman" w:cs="Times New Roman"/>
          <w:sz w:val="24"/>
          <w:szCs w:val="24"/>
        </w:rPr>
        <w:t>,</w:t>
      </w:r>
    </w:p>
    <w:p w:rsidR="00D63EB2" w:rsidRPr="00102A35" w:rsidRDefault="00225DF0" w:rsidP="00803DEE">
      <w:pPr>
        <w:rPr>
          <w:rFonts w:ascii="Times New Roman" w:hAnsi="Times New Roman" w:cs="Times New Roman"/>
          <w:sz w:val="24"/>
          <w:szCs w:val="24"/>
        </w:rPr>
      </w:pPr>
      <w:r w:rsidRPr="00102A35">
        <w:rPr>
          <w:rFonts w:ascii="Times New Roman" w:hAnsi="Times New Roman" w:cs="Times New Roman"/>
          <w:sz w:val="24"/>
          <w:szCs w:val="24"/>
        </w:rPr>
        <w:t>Acceptance and need for a technology sandbox</w:t>
      </w:r>
      <w:r w:rsidR="00D63EB2" w:rsidRPr="00102A35">
        <w:rPr>
          <w:rFonts w:ascii="Times New Roman" w:hAnsi="Times New Roman" w:cs="Times New Roman"/>
          <w:sz w:val="24"/>
          <w:szCs w:val="24"/>
        </w:rPr>
        <w:t>,</w:t>
      </w:r>
    </w:p>
    <w:p w:rsidR="002F1851" w:rsidRPr="00102A35" w:rsidRDefault="002F1851" w:rsidP="00803DEE">
      <w:pPr>
        <w:rPr>
          <w:rFonts w:ascii="Times New Roman" w:hAnsi="Times New Roman" w:cs="Times New Roman"/>
          <w:sz w:val="24"/>
          <w:szCs w:val="24"/>
        </w:rPr>
      </w:pPr>
      <w:r w:rsidRPr="00102A35">
        <w:rPr>
          <w:rFonts w:ascii="Times New Roman" w:hAnsi="Times New Roman" w:cs="Times New Roman"/>
          <w:sz w:val="24"/>
          <w:szCs w:val="24"/>
        </w:rPr>
        <w:t>Expected level of student expertise with various technologies</w:t>
      </w:r>
      <w:r w:rsidR="009400F0" w:rsidRPr="00102A35">
        <w:rPr>
          <w:rFonts w:ascii="Times New Roman" w:hAnsi="Times New Roman" w:cs="Times New Roman"/>
          <w:sz w:val="24"/>
          <w:szCs w:val="24"/>
        </w:rPr>
        <w:t xml:space="preserve"> at lower and upper class levels</w:t>
      </w:r>
      <w:r w:rsidR="00D63EB2" w:rsidRPr="00102A35">
        <w:rPr>
          <w:rFonts w:ascii="Times New Roman" w:hAnsi="Times New Roman" w:cs="Times New Roman"/>
          <w:sz w:val="24"/>
          <w:szCs w:val="24"/>
        </w:rPr>
        <w:t>,</w:t>
      </w:r>
    </w:p>
    <w:p w:rsidR="00D63EB2" w:rsidRPr="00102A35" w:rsidRDefault="00D63EB2" w:rsidP="00D63EB2">
      <w:pPr>
        <w:rPr>
          <w:rFonts w:ascii="Times New Roman" w:hAnsi="Times New Roman" w:cs="Times New Roman"/>
          <w:sz w:val="24"/>
          <w:szCs w:val="24"/>
        </w:rPr>
      </w:pPr>
      <w:r w:rsidRPr="00102A35">
        <w:rPr>
          <w:rFonts w:ascii="Times New Roman" w:hAnsi="Times New Roman" w:cs="Times New Roman"/>
          <w:sz w:val="24"/>
          <w:szCs w:val="24"/>
        </w:rPr>
        <w:t>Level of student instruction provided on various technologies,</w:t>
      </w:r>
    </w:p>
    <w:p w:rsidR="00D63EB2" w:rsidRPr="00102A35" w:rsidRDefault="00D63EB2" w:rsidP="00D63EB2">
      <w:pPr>
        <w:rPr>
          <w:rFonts w:ascii="Times New Roman" w:hAnsi="Times New Roman" w:cs="Times New Roman"/>
          <w:sz w:val="24"/>
          <w:szCs w:val="24"/>
        </w:rPr>
      </w:pPr>
      <w:r w:rsidRPr="00102A35">
        <w:rPr>
          <w:rFonts w:ascii="Times New Roman" w:hAnsi="Times New Roman" w:cs="Times New Roman"/>
          <w:sz w:val="24"/>
          <w:szCs w:val="24"/>
        </w:rPr>
        <w:t xml:space="preserve">Departmental methods for assessing technology competency, and </w:t>
      </w:r>
    </w:p>
    <w:p w:rsidR="009400F0" w:rsidRPr="00102A35" w:rsidRDefault="00D63EB2" w:rsidP="00803DEE">
      <w:pPr>
        <w:rPr>
          <w:rFonts w:ascii="Times New Roman" w:hAnsi="Times New Roman" w:cs="Times New Roman"/>
          <w:sz w:val="24"/>
          <w:szCs w:val="24"/>
        </w:rPr>
      </w:pPr>
      <w:r w:rsidRPr="00102A35">
        <w:rPr>
          <w:rFonts w:ascii="Times New Roman" w:hAnsi="Times New Roman" w:cs="Times New Roman"/>
          <w:sz w:val="24"/>
          <w:szCs w:val="24"/>
        </w:rPr>
        <w:t xml:space="preserve">Strategies and </w:t>
      </w:r>
      <w:r w:rsidR="009400F0" w:rsidRPr="00102A35">
        <w:rPr>
          <w:rFonts w:ascii="Times New Roman" w:hAnsi="Times New Roman" w:cs="Times New Roman"/>
          <w:sz w:val="24"/>
          <w:szCs w:val="24"/>
        </w:rPr>
        <w:t>need for evaluating student competencies in various technologies</w:t>
      </w:r>
      <w:r w:rsidRPr="00102A35">
        <w:rPr>
          <w:rFonts w:ascii="Times New Roman" w:hAnsi="Times New Roman" w:cs="Times New Roman"/>
          <w:sz w:val="24"/>
          <w:szCs w:val="24"/>
        </w:rPr>
        <w:t>.</w:t>
      </w:r>
    </w:p>
    <w:p w:rsidR="00272FB1" w:rsidRPr="00102A35" w:rsidRDefault="00272FB1" w:rsidP="00A87A70">
      <w:pPr>
        <w:rPr>
          <w:rFonts w:ascii="Times New Roman" w:hAnsi="Times New Roman" w:cs="Times New Roman"/>
          <w:sz w:val="24"/>
          <w:szCs w:val="24"/>
        </w:rPr>
      </w:pPr>
    </w:p>
    <w:p w:rsidR="009122DF" w:rsidRPr="00102A35" w:rsidRDefault="009122DF" w:rsidP="00A87A70">
      <w:pPr>
        <w:rPr>
          <w:rFonts w:ascii="Times New Roman" w:hAnsi="Times New Roman" w:cs="Times New Roman"/>
          <w:b/>
          <w:sz w:val="24"/>
          <w:szCs w:val="24"/>
        </w:rPr>
      </w:pPr>
      <w:r w:rsidRPr="00102A35">
        <w:rPr>
          <w:rFonts w:ascii="Times New Roman" w:hAnsi="Times New Roman" w:cs="Times New Roman"/>
          <w:b/>
          <w:sz w:val="24"/>
          <w:szCs w:val="24"/>
        </w:rPr>
        <w:t>Recommendations for Further Study</w:t>
      </w:r>
    </w:p>
    <w:p w:rsidR="00A87A70" w:rsidRPr="00102A35" w:rsidRDefault="00A87A70" w:rsidP="00A87A70">
      <w:pPr>
        <w:rPr>
          <w:rFonts w:ascii="Times New Roman" w:hAnsi="Times New Roman" w:cs="Times New Roman"/>
          <w:i/>
          <w:sz w:val="24"/>
          <w:szCs w:val="24"/>
        </w:rPr>
      </w:pPr>
    </w:p>
    <w:p w:rsidR="00937144" w:rsidRPr="00102A35" w:rsidRDefault="00F53B49">
      <w:pPr>
        <w:rPr>
          <w:rFonts w:ascii="Times New Roman" w:hAnsi="Times New Roman" w:cs="Times New Roman"/>
          <w:sz w:val="24"/>
          <w:szCs w:val="24"/>
        </w:rPr>
      </w:pPr>
      <w:r w:rsidRPr="00102A35">
        <w:rPr>
          <w:rFonts w:ascii="Times New Roman" w:hAnsi="Times New Roman" w:cs="Times New Roman"/>
          <w:sz w:val="24"/>
          <w:szCs w:val="24"/>
        </w:rPr>
        <w:t xml:space="preserve">The impact on enrollment may be a critical factor in implementing a technology competency policy. </w:t>
      </w:r>
      <w:r w:rsidR="00606844" w:rsidRPr="00102A35">
        <w:rPr>
          <w:rFonts w:ascii="Times New Roman" w:hAnsi="Times New Roman" w:cs="Times New Roman"/>
          <w:sz w:val="24"/>
          <w:szCs w:val="24"/>
        </w:rPr>
        <w:t xml:space="preserve">Surveys and focus groups with potential students in feeder high schools may provide insight as to the impact of such a policy. Additionally, departments </w:t>
      </w:r>
      <w:r w:rsidR="00EA0D67" w:rsidRPr="00102A35">
        <w:rPr>
          <w:rFonts w:ascii="Times New Roman" w:hAnsi="Times New Roman" w:cs="Times New Roman"/>
          <w:sz w:val="24"/>
          <w:szCs w:val="24"/>
        </w:rPr>
        <w:t xml:space="preserve">(both faculty and chairs/directors) </w:t>
      </w:r>
      <w:r w:rsidR="00606844" w:rsidRPr="00102A35">
        <w:rPr>
          <w:rFonts w:ascii="Times New Roman" w:hAnsi="Times New Roman" w:cs="Times New Roman"/>
          <w:sz w:val="24"/>
          <w:szCs w:val="24"/>
        </w:rPr>
        <w:t xml:space="preserve">will need to provide </w:t>
      </w:r>
      <w:r w:rsidR="00606844" w:rsidRPr="00102A35">
        <w:rPr>
          <w:rFonts w:ascii="Times New Roman" w:hAnsi="Times New Roman" w:cs="Times New Roman"/>
          <w:sz w:val="24"/>
          <w:szCs w:val="24"/>
        </w:rPr>
        <w:lastRenderedPageBreak/>
        <w:t xml:space="preserve">input as to if and how such a policy would be implemented. CIT will continue to </w:t>
      </w:r>
      <w:r w:rsidR="00EA0D67" w:rsidRPr="00102A35">
        <w:rPr>
          <w:rFonts w:ascii="Times New Roman" w:hAnsi="Times New Roman" w:cs="Times New Roman"/>
          <w:sz w:val="24"/>
          <w:szCs w:val="24"/>
        </w:rPr>
        <w:t>analyze the results of last year’s faculty survey</w:t>
      </w:r>
      <w:r w:rsidR="00606844" w:rsidRPr="00102A35">
        <w:rPr>
          <w:rFonts w:ascii="Times New Roman" w:hAnsi="Times New Roman" w:cs="Times New Roman"/>
          <w:sz w:val="24"/>
          <w:szCs w:val="24"/>
        </w:rPr>
        <w:t xml:space="preserve"> in the fall and make recommendations.</w:t>
      </w:r>
    </w:p>
    <w:p w:rsidR="006F79D0" w:rsidRPr="00102A35" w:rsidRDefault="006F79D0">
      <w:pPr>
        <w:rPr>
          <w:rFonts w:ascii="Times New Roman" w:hAnsi="Times New Roman" w:cs="Times New Roman"/>
          <w:sz w:val="24"/>
          <w:szCs w:val="24"/>
        </w:rPr>
      </w:pPr>
    </w:p>
    <w:p w:rsidR="0046363D" w:rsidRPr="00102A35" w:rsidRDefault="00102A35">
      <w:pPr>
        <w:rPr>
          <w:rFonts w:ascii="Times New Roman" w:hAnsi="Times New Roman" w:cs="Times New Roman"/>
          <w:b/>
          <w:sz w:val="24"/>
          <w:szCs w:val="24"/>
        </w:rPr>
      </w:pPr>
      <w:r w:rsidRPr="00102A35">
        <w:rPr>
          <w:rFonts w:ascii="Times New Roman" w:hAnsi="Times New Roman" w:cs="Times New Roman"/>
          <w:b/>
          <w:sz w:val="24"/>
          <w:szCs w:val="24"/>
        </w:rPr>
        <w:t>Action Items for Next Year</w:t>
      </w:r>
    </w:p>
    <w:p w:rsidR="0046363D" w:rsidRPr="00102A35" w:rsidRDefault="0046363D">
      <w:pPr>
        <w:rPr>
          <w:rFonts w:ascii="Times New Roman" w:hAnsi="Times New Roman" w:cs="Times New Roman"/>
          <w:b/>
          <w:sz w:val="24"/>
          <w:szCs w:val="24"/>
        </w:rPr>
      </w:pPr>
    </w:p>
    <w:p w:rsidR="0046363D" w:rsidRPr="00102A35" w:rsidRDefault="0011393B" w:rsidP="00B94597">
      <w:pPr>
        <w:ind w:left="270" w:hanging="270"/>
        <w:rPr>
          <w:rFonts w:ascii="Times New Roman" w:hAnsi="Times New Roman" w:cs="Times New Roman"/>
          <w:sz w:val="24"/>
          <w:szCs w:val="24"/>
        </w:rPr>
      </w:pPr>
      <w:r w:rsidRPr="00102A35">
        <w:rPr>
          <w:rFonts w:ascii="Times New Roman" w:hAnsi="Times New Roman" w:cs="Times New Roman"/>
          <w:sz w:val="24"/>
          <w:szCs w:val="24"/>
        </w:rPr>
        <w:t xml:space="preserve">1) Analyze </w:t>
      </w:r>
      <w:r w:rsidR="00B04593">
        <w:rPr>
          <w:rFonts w:ascii="Times New Roman" w:hAnsi="Times New Roman" w:cs="Times New Roman"/>
          <w:sz w:val="24"/>
          <w:szCs w:val="24"/>
        </w:rPr>
        <w:t xml:space="preserve">the </w:t>
      </w:r>
      <w:r w:rsidRPr="00102A35">
        <w:rPr>
          <w:rFonts w:ascii="Times New Roman" w:hAnsi="Times New Roman" w:cs="Times New Roman"/>
          <w:sz w:val="24"/>
          <w:szCs w:val="24"/>
        </w:rPr>
        <w:t>Follow-up Technology S</w:t>
      </w:r>
      <w:r w:rsidR="0046363D" w:rsidRPr="00102A35">
        <w:rPr>
          <w:rFonts w:ascii="Times New Roman" w:hAnsi="Times New Roman" w:cs="Times New Roman"/>
          <w:sz w:val="24"/>
          <w:szCs w:val="24"/>
        </w:rPr>
        <w:t>urvey</w:t>
      </w:r>
    </w:p>
    <w:p w:rsidR="004A56FB" w:rsidRPr="00102A35" w:rsidRDefault="0046363D" w:rsidP="00B94597">
      <w:pPr>
        <w:ind w:left="270" w:hanging="270"/>
        <w:rPr>
          <w:rFonts w:ascii="Times New Roman" w:hAnsi="Times New Roman" w:cs="Times New Roman"/>
          <w:sz w:val="24"/>
          <w:szCs w:val="24"/>
        </w:rPr>
      </w:pPr>
      <w:r w:rsidRPr="00102A35">
        <w:rPr>
          <w:rFonts w:ascii="Times New Roman" w:hAnsi="Times New Roman" w:cs="Times New Roman"/>
          <w:sz w:val="24"/>
          <w:szCs w:val="24"/>
        </w:rPr>
        <w:t xml:space="preserve">2) </w:t>
      </w:r>
      <w:r w:rsidR="00B94597" w:rsidRPr="00102A35">
        <w:rPr>
          <w:rFonts w:ascii="Times New Roman" w:hAnsi="Times New Roman" w:cs="Times New Roman"/>
          <w:sz w:val="24"/>
          <w:szCs w:val="24"/>
        </w:rPr>
        <w:t>Conduct any needed targeted survey, such as on student technology competency or faculty technology sandbox</w:t>
      </w:r>
      <w:r w:rsidR="004A56FB" w:rsidRPr="00102A35">
        <w:rPr>
          <w:rFonts w:ascii="Times New Roman" w:hAnsi="Times New Roman" w:cs="Times New Roman"/>
          <w:sz w:val="24"/>
          <w:szCs w:val="24"/>
        </w:rPr>
        <w:t>.</w:t>
      </w:r>
    </w:p>
    <w:p w:rsidR="00B94597" w:rsidRPr="00102A35" w:rsidRDefault="00B94597" w:rsidP="00B94597">
      <w:pPr>
        <w:ind w:left="270" w:hanging="270"/>
        <w:rPr>
          <w:rFonts w:ascii="Times New Roman" w:hAnsi="Times New Roman" w:cs="Times New Roman"/>
          <w:sz w:val="24"/>
          <w:szCs w:val="24"/>
        </w:rPr>
      </w:pPr>
      <w:r w:rsidRPr="00102A35">
        <w:rPr>
          <w:rFonts w:ascii="Times New Roman" w:hAnsi="Times New Roman" w:cs="Times New Roman"/>
          <w:sz w:val="24"/>
          <w:szCs w:val="24"/>
        </w:rPr>
        <w:t>3) Make recommendations to Faculty Senate based on analysis of survey</w:t>
      </w:r>
      <w:r w:rsidR="00B04593">
        <w:rPr>
          <w:rFonts w:ascii="Times New Roman" w:hAnsi="Times New Roman" w:cs="Times New Roman"/>
          <w:sz w:val="24"/>
          <w:szCs w:val="24"/>
        </w:rPr>
        <w:t>s</w:t>
      </w:r>
    </w:p>
    <w:p w:rsidR="001949F9" w:rsidRDefault="00B94597" w:rsidP="00B94597">
      <w:pPr>
        <w:ind w:left="270" w:hanging="270"/>
        <w:rPr>
          <w:rFonts w:ascii="Times New Roman" w:hAnsi="Times New Roman" w:cs="Times New Roman"/>
          <w:sz w:val="24"/>
          <w:szCs w:val="24"/>
        </w:rPr>
      </w:pPr>
      <w:r w:rsidRPr="00102A35">
        <w:rPr>
          <w:rFonts w:ascii="Times New Roman" w:hAnsi="Times New Roman" w:cs="Times New Roman"/>
          <w:sz w:val="24"/>
          <w:szCs w:val="24"/>
        </w:rPr>
        <w:t>4</w:t>
      </w:r>
      <w:r w:rsidR="004A56FB" w:rsidRPr="00102A35">
        <w:rPr>
          <w:rFonts w:ascii="Times New Roman" w:hAnsi="Times New Roman" w:cs="Times New Roman"/>
          <w:sz w:val="24"/>
          <w:szCs w:val="24"/>
        </w:rPr>
        <w:t xml:space="preserve">) </w:t>
      </w:r>
      <w:r w:rsidRPr="00102A35">
        <w:rPr>
          <w:rFonts w:ascii="Times New Roman" w:hAnsi="Times New Roman" w:cs="Times New Roman"/>
          <w:sz w:val="24"/>
          <w:szCs w:val="24"/>
        </w:rPr>
        <w:t>Make recommendations for role of Council for Instructional Technology in terms of technology issues surrounding support and implementation</w:t>
      </w:r>
      <w:r w:rsidR="004A56FB" w:rsidRPr="00102A35">
        <w:rPr>
          <w:rFonts w:ascii="Times New Roman" w:hAnsi="Times New Roman" w:cs="Times New Roman"/>
          <w:sz w:val="24"/>
          <w:szCs w:val="24"/>
        </w:rPr>
        <w:t>.</w:t>
      </w:r>
    </w:p>
    <w:p w:rsidR="00575B19" w:rsidRDefault="00575B19" w:rsidP="00B94597">
      <w:pPr>
        <w:ind w:left="270" w:hanging="270"/>
        <w:rPr>
          <w:rFonts w:ascii="Times New Roman" w:hAnsi="Times New Roman" w:cs="Times New Roman"/>
          <w:sz w:val="24"/>
          <w:szCs w:val="24"/>
        </w:rPr>
      </w:pPr>
    </w:p>
    <w:p w:rsidR="00575B19" w:rsidRPr="00575B19" w:rsidRDefault="00575B19" w:rsidP="00B94597">
      <w:pPr>
        <w:ind w:left="270" w:hanging="270"/>
        <w:rPr>
          <w:rFonts w:ascii="Times New Roman" w:hAnsi="Times New Roman" w:cs="Times New Roman"/>
          <w:b/>
          <w:sz w:val="24"/>
          <w:szCs w:val="24"/>
        </w:rPr>
      </w:pPr>
      <w:r w:rsidRPr="00575B19">
        <w:rPr>
          <w:rFonts w:ascii="Times New Roman" w:hAnsi="Times New Roman" w:cs="Times New Roman"/>
          <w:b/>
          <w:sz w:val="24"/>
          <w:szCs w:val="24"/>
        </w:rPr>
        <w:t>Personal Note</w:t>
      </w:r>
    </w:p>
    <w:p w:rsidR="004C5DC0" w:rsidRDefault="004C5DC0" w:rsidP="00B94597">
      <w:pPr>
        <w:ind w:left="270" w:hanging="270"/>
        <w:rPr>
          <w:rFonts w:ascii="Times New Roman" w:hAnsi="Times New Roman" w:cs="Times New Roman"/>
          <w:sz w:val="24"/>
          <w:szCs w:val="24"/>
        </w:rPr>
      </w:pPr>
    </w:p>
    <w:p w:rsidR="00575B19" w:rsidRPr="00102A35" w:rsidRDefault="00575B19" w:rsidP="00575B19">
      <w:pPr>
        <w:ind w:left="450"/>
        <w:rPr>
          <w:rFonts w:ascii="Times New Roman" w:hAnsi="Times New Roman" w:cs="Times New Roman"/>
          <w:sz w:val="24"/>
          <w:szCs w:val="24"/>
        </w:rPr>
      </w:pPr>
      <w:r>
        <w:rPr>
          <w:rFonts w:ascii="Times New Roman" w:hAnsi="Times New Roman" w:cs="Times New Roman"/>
          <w:sz w:val="24"/>
          <w:szCs w:val="24"/>
        </w:rPr>
        <w:t>The CIT had another very productive year and I want to thank my colleagues for all the effort they put forth at the regular CIT meetings and at the special subcommittee meetings. It has been a pleasure working with all of you. My best wishes for another productive year in 2012.</w:t>
      </w:r>
    </w:p>
    <w:sectPr w:rsidR="00575B19" w:rsidRPr="00102A35" w:rsidSect="00937144">
      <w:pgSz w:w="12240" w:h="15840"/>
      <w:pgMar w:top="900" w:right="990" w:bottom="810" w:left="99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4D"/>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Lucida Grande">
    <w:altName w:val="Arial"/>
    <w:charset w:val="00"/>
    <w:family w:val="auto"/>
    <w:pitch w:val="variable"/>
    <w:sig w:usb0="00000000" w:usb1="5000A1FF" w:usb2="00000000" w:usb3="00000000" w:csb0="000001BF" w:csb1="00000000"/>
  </w:font>
  <w:font w:name="MS Mincho">
    <w:altName w:val="ＭＳ 明朝"/>
    <w:panose1 w:val="02020609040205080304"/>
    <w:charset w:val="80"/>
    <w:family w:val="modern"/>
    <w:pitch w:val="fixed"/>
    <w:sig w:usb0="A00002BF" w:usb1="68C7FCFB" w:usb2="00000010" w:usb3="00000000" w:csb0="0002009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A0BF6"/>
    <w:multiLevelType w:val="multilevel"/>
    <w:tmpl w:val="0409001D"/>
    <w:numStyleLink w:val="Singlepunch"/>
  </w:abstractNum>
  <w:abstractNum w:abstractNumId="1">
    <w:nsid w:val="288E1CE2"/>
    <w:multiLevelType w:val="multilevel"/>
    <w:tmpl w:val="0409001D"/>
    <w:numStyleLink w:val="Multipunch"/>
  </w:abstractNum>
  <w:abstractNum w:abstractNumId="2">
    <w:nsid w:val="2A9C543C"/>
    <w:multiLevelType w:val="multilevel"/>
    <w:tmpl w:val="0409001D"/>
    <w:styleLink w:val="Multi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4D8077C5"/>
    <w:multiLevelType w:val="hybridMultilevel"/>
    <w:tmpl w:val="C8C6F24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782406F"/>
    <w:multiLevelType w:val="multilevel"/>
    <w:tmpl w:val="46E0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2"/>
  </w:num>
  <w:num w:numId="4">
    <w:abstractNumId w:val="1"/>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characterSpacingControl w:val="doNotCompress"/>
  <w:compat/>
  <w:rsids>
    <w:rsidRoot w:val="001949F9"/>
    <w:rsid w:val="000761FF"/>
    <w:rsid w:val="00085ECB"/>
    <w:rsid w:val="000A147B"/>
    <w:rsid w:val="001022D6"/>
    <w:rsid w:val="00102A35"/>
    <w:rsid w:val="0011393B"/>
    <w:rsid w:val="00144D54"/>
    <w:rsid w:val="00167E8E"/>
    <w:rsid w:val="001949F9"/>
    <w:rsid w:val="001E7AF5"/>
    <w:rsid w:val="00225DF0"/>
    <w:rsid w:val="00271728"/>
    <w:rsid w:val="00272FB1"/>
    <w:rsid w:val="002A2325"/>
    <w:rsid w:val="002C1A83"/>
    <w:rsid w:val="002F1851"/>
    <w:rsid w:val="002F3F76"/>
    <w:rsid w:val="00302F52"/>
    <w:rsid w:val="0046363D"/>
    <w:rsid w:val="00481495"/>
    <w:rsid w:val="00497D80"/>
    <w:rsid w:val="004A56FB"/>
    <w:rsid w:val="004C4FC4"/>
    <w:rsid w:val="004C5DC0"/>
    <w:rsid w:val="004F4E58"/>
    <w:rsid w:val="00575B19"/>
    <w:rsid w:val="00583532"/>
    <w:rsid w:val="005853A1"/>
    <w:rsid w:val="00594A8B"/>
    <w:rsid w:val="00606844"/>
    <w:rsid w:val="006811C7"/>
    <w:rsid w:val="006F79D0"/>
    <w:rsid w:val="00743B94"/>
    <w:rsid w:val="007D585F"/>
    <w:rsid w:val="007E2CC9"/>
    <w:rsid w:val="00801D06"/>
    <w:rsid w:val="00803DEE"/>
    <w:rsid w:val="008F62EF"/>
    <w:rsid w:val="009122DF"/>
    <w:rsid w:val="00937144"/>
    <w:rsid w:val="009400F0"/>
    <w:rsid w:val="00A5060D"/>
    <w:rsid w:val="00A87A70"/>
    <w:rsid w:val="00A947AB"/>
    <w:rsid w:val="00AA594A"/>
    <w:rsid w:val="00B04593"/>
    <w:rsid w:val="00B749B3"/>
    <w:rsid w:val="00B84946"/>
    <w:rsid w:val="00B94597"/>
    <w:rsid w:val="00BA3493"/>
    <w:rsid w:val="00BB1BDF"/>
    <w:rsid w:val="00C3785F"/>
    <w:rsid w:val="00CB260E"/>
    <w:rsid w:val="00D2491D"/>
    <w:rsid w:val="00D411F7"/>
    <w:rsid w:val="00D44BD0"/>
    <w:rsid w:val="00D63EB2"/>
    <w:rsid w:val="00DB31A1"/>
    <w:rsid w:val="00DC633B"/>
    <w:rsid w:val="00E257EC"/>
    <w:rsid w:val="00EA0D67"/>
    <w:rsid w:val="00ED4469"/>
    <w:rsid w:val="00F53B49"/>
    <w:rsid w:val="00F569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3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1949F9"/>
    <w:rPr>
      <w:color w:val="0000FF"/>
      <w:u w:val="single"/>
    </w:rPr>
  </w:style>
  <w:style w:type="character" w:styleId="Strong">
    <w:name w:val="Strong"/>
    <w:basedOn w:val="DefaultParagraphFont"/>
    <w:uiPriority w:val="22"/>
    <w:rsid w:val="00272FB1"/>
    <w:rPr>
      <w:b/>
    </w:rPr>
  </w:style>
  <w:style w:type="paragraph" w:styleId="NormalWeb">
    <w:name w:val="Normal (Web)"/>
    <w:basedOn w:val="Normal"/>
    <w:uiPriority w:val="99"/>
    <w:rsid w:val="00272FB1"/>
    <w:pPr>
      <w:spacing w:beforeLines="1" w:afterLines="1"/>
    </w:pPr>
    <w:rPr>
      <w:rFonts w:ascii="Times" w:hAnsi="Times" w:cs="Times New Roman"/>
      <w:sz w:val="20"/>
      <w:szCs w:val="20"/>
    </w:rPr>
  </w:style>
  <w:style w:type="paragraph" w:styleId="ListParagraph">
    <w:name w:val="List Paragraph"/>
    <w:basedOn w:val="Normal"/>
    <w:uiPriority w:val="34"/>
    <w:qFormat/>
    <w:rsid w:val="00A5060D"/>
    <w:pPr>
      <w:ind w:left="720"/>
      <w:contextualSpacing/>
    </w:pPr>
    <w:rPr>
      <w:rFonts w:ascii="Cambria" w:eastAsia="Cambria" w:hAnsi="Cambria" w:cs="Times New Roman"/>
      <w:sz w:val="24"/>
      <w:szCs w:val="24"/>
    </w:rPr>
  </w:style>
  <w:style w:type="paragraph" w:styleId="BalloonText">
    <w:name w:val="Balloon Text"/>
    <w:basedOn w:val="Normal"/>
    <w:link w:val="BalloonTextChar"/>
    <w:uiPriority w:val="99"/>
    <w:semiHidden/>
    <w:unhideWhenUsed/>
    <w:rsid w:val="000A147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147B"/>
    <w:rPr>
      <w:rFonts w:ascii="Lucida Grande" w:hAnsi="Lucida Grande" w:cs="Lucida Grande"/>
      <w:sz w:val="18"/>
      <w:szCs w:val="18"/>
    </w:rPr>
  </w:style>
  <w:style w:type="character" w:customStyle="1" w:styleId="user-info-detail">
    <w:name w:val="user-info-detail"/>
    <w:basedOn w:val="DefaultParagraphFont"/>
    <w:rsid w:val="000A147B"/>
  </w:style>
  <w:style w:type="table" w:customStyle="1" w:styleId="QTable">
    <w:name w:val="QTable"/>
    <w:uiPriority w:val="99"/>
    <w:qFormat/>
    <w:rsid w:val="00803DEE"/>
    <w:pPr>
      <w:jc w:val="center"/>
    </w:pPr>
    <w:rPr>
      <w:rFonts w:eastAsiaTheme="minorEastAsia"/>
      <w:sz w:val="20"/>
      <w:szCs w:val="20"/>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tblStylePr w:type="band1Horz">
      <w:tblPr/>
      <w:tcPr>
        <w:shd w:val="clear" w:color="auto" w:fill="FEFBE7"/>
      </w:tcPr>
    </w:tblStylePr>
  </w:style>
  <w:style w:type="table" w:customStyle="1" w:styleId="QQuestionTable">
    <w:name w:val="QQuestionTable"/>
    <w:uiPriority w:val="99"/>
    <w:qFormat/>
    <w:rsid w:val="00803DEE"/>
    <w:pPr>
      <w:jc w:val="center"/>
    </w:pPr>
    <w:rPr>
      <w:rFonts w:eastAsiaTheme="minorEastAsia"/>
      <w:sz w:val="20"/>
      <w:szCs w:val="20"/>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QSummary">
    <w:name w:val="QSummary"/>
    <w:basedOn w:val="Normal"/>
    <w:qFormat/>
    <w:rsid w:val="00803DEE"/>
    <w:pPr>
      <w:spacing w:after="200" w:line="276" w:lineRule="auto"/>
    </w:pPr>
    <w:rPr>
      <w:rFonts w:eastAsiaTheme="minorEastAsia"/>
      <w:b/>
    </w:rPr>
  </w:style>
  <w:style w:type="paragraph" w:customStyle="1" w:styleId="QLabel">
    <w:name w:val="QLabel"/>
    <w:basedOn w:val="Normal"/>
    <w:qFormat/>
    <w:rsid w:val="00803DEE"/>
    <w:pPr>
      <w:pBdr>
        <w:left w:val="single" w:sz="4" w:space="4" w:color="D9D9D9" w:themeColor="background1" w:themeShade="D9"/>
        <w:right w:val="single" w:sz="4" w:space="4" w:color="D9D9D9" w:themeColor="background1" w:themeShade="D9"/>
      </w:pBdr>
      <w:shd w:val="clear" w:color="auto" w:fill="D9D9D9" w:themeFill="background1" w:themeFillShade="D9"/>
      <w:spacing w:after="200" w:line="276" w:lineRule="auto"/>
    </w:pPr>
    <w:rPr>
      <w:rFonts w:eastAsiaTheme="minorEastAsia"/>
      <w:b/>
      <w:sz w:val="32"/>
    </w:rPr>
  </w:style>
  <w:style w:type="table" w:customStyle="1" w:styleId="QBar">
    <w:name w:val="QBar"/>
    <w:uiPriority w:val="99"/>
    <w:qFormat/>
    <w:rsid w:val="00803DEE"/>
    <w:rPr>
      <w:rFonts w:eastAsiaTheme="minorEastAsia"/>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CompositeTable">
    <w:name w:val="QCompositeTable"/>
    <w:uiPriority w:val="99"/>
    <w:qFormat/>
    <w:rsid w:val="00803DEE"/>
    <w:rPr>
      <w:rFonts w:eastAsiaTheme="minorEastAsia"/>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803DEE"/>
    <w:rPr>
      <w:rFonts w:eastAsiaTheme="minorEastAsia"/>
      <w:color w:val="FFFFFF" w:themeColor="background1"/>
    </w:rPr>
  </w:style>
  <w:style w:type="paragraph" w:customStyle="1" w:styleId="WhiteCompositeLabel">
    <w:name w:val="WhiteCompositeLabel"/>
    <w:next w:val="Normal"/>
    <w:rsid w:val="00803DEE"/>
    <w:pPr>
      <w:spacing w:before="43" w:after="43"/>
      <w:jc w:val="center"/>
    </w:pPr>
    <w:rPr>
      <w:rFonts w:ascii="Calibri" w:eastAsia="Times New Roman" w:hAnsi="Calibri" w:cs="Times New Roman"/>
      <w:b/>
      <w:color w:val="FFFFFF"/>
    </w:rPr>
  </w:style>
  <w:style w:type="numbering" w:customStyle="1" w:styleId="Multipunch">
    <w:name w:val="Multi punch"/>
    <w:rsid w:val="00803DEE"/>
    <w:pPr>
      <w:numPr>
        <w:numId w:val="3"/>
      </w:numPr>
    </w:pPr>
  </w:style>
  <w:style w:type="numbering" w:customStyle="1" w:styleId="Singlepunch">
    <w:name w:val="Single punch"/>
    <w:rsid w:val="00803DEE"/>
    <w:pPr>
      <w:numPr>
        <w:numId w:val="5"/>
      </w:numPr>
    </w:pPr>
  </w:style>
  <w:style w:type="paragraph" w:customStyle="1" w:styleId="QDisplayLogic">
    <w:name w:val="QDisplayLogic"/>
    <w:basedOn w:val="Normal"/>
    <w:qFormat/>
    <w:rsid w:val="00803DEE"/>
    <w:pPr>
      <w:shd w:val="clear" w:color="auto" w:fill="C5DCFF"/>
      <w:spacing w:after="200" w:line="276" w:lineRule="auto"/>
    </w:pPr>
    <w:rPr>
      <w:rFonts w:eastAsiaTheme="minorEastAsia"/>
    </w:rPr>
  </w:style>
  <w:style w:type="paragraph" w:customStyle="1" w:styleId="QSkipLogic">
    <w:name w:val="QSkipLogic"/>
    <w:basedOn w:val="Normal"/>
    <w:qFormat/>
    <w:rsid w:val="00803DEE"/>
    <w:pPr>
      <w:shd w:val="clear" w:color="auto" w:fill="D9D9D9"/>
      <w:spacing w:after="200" w:line="276" w:lineRule="auto"/>
    </w:pPr>
    <w:rPr>
      <w:rFonts w:eastAsiaTheme="minorEastAsia"/>
    </w:rPr>
  </w:style>
  <w:style w:type="paragraph" w:customStyle="1" w:styleId="SingleLineText">
    <w:name w:val="SingleLineText"/>
    <w:next w:val="Normal"/>
    <w:rsid w:val="00803DEE"/>
    <w:rPr>
      <w:rFonts w:eastAsiaTheme="minorEastAsi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3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1949F9"/>
    <w:rPr>
      <w:color w:val="0000FF"/>
      <w:u w:val="single"/>
    </w:rPr>
  </w:style>
  <w:style w:type="character" w:styleId="Strong">
    <w:name w:val="Strong"/>
    <w:basedOn w:val="DefaultParagraphFont"/>
    <w:uiPriority w:val="22"/>
    <w:rsid w:val="00272FB1"/>
    <w:rPr>
      <w:b/>
    </w:rPr>
  </w:style>
  <w:style w:type="paragraph" w:styleId="NormalWeb">
    <w:name w:val="Normal (Web)"/>
    <w:basedOn w:val="Normal"/>
    <w:uiPriority w:val="99"/>
    <w:rsid w:val="00272FB1"/>
    <w:pPr>
      <w:spacing w:beforeLines="1" w:afterLines="1"/>
    </w:pPr>
    <w:rPr>
      <w:rFonts w:ascii="Times" w:hAnsi="Times" w:cs="Times New Roman"/>
      <w:sz w:val="20"/>
      <w:szCs w:val="20"/>
    </w:rPr>
  </w:style>
  <w:style w:type="paragraph" w:styleId="ListParagraph">
    <w:name w:val="List Paragraph"/>
    <w:basedOn w:val="Normal"/>
    <w:uiPriority w:val="34"/>
    <w:qFormat/>
    <w:rsid w:val="00A5060D"/>
    <w:pPr>
      <w:ind w:left="720"/>
      <w:contextualSpacing/>
    </w:pPr>
    <w:rPr>
      <w:rFonts w:ascii="Cambria" w:eastAsia="Cambria" w:hAnsi="Cambria" w:cs="Times New Roman"/>
      <w:sz w:val="24"/>
      <w:szCs w:val="24"/>
    </w:rPr>
  </w:style>
  <w:style w:type="paragraph" w:styleId="BalloonText">
    <w:name w:val="Balloon Text"/>
    <w:basedOn w:val="Normal"/>
    <w:link w:val="BalloonTextChar"/>
    <w:uiPriority w:val="99"/>
    <w:semiHidden/>
    <w:unhideWhenUsed/>
    <w:rsid w:val="000A147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147B"/>
    <w:rPr>
      <w:rFonts w:ascii="Lucida Grande" w:hAnsi="Lucida Grande" w:cs="Lucida Grande"/>
      <w:sz w:val="18"/>
      <w:szCs w:val="18"/>
    </w:rPr>
  </w:style>
  <w:style w:type="character" w:customStyle="1" w:styleId="user-info-detail">
    <w:name w:val="user-info-detail"/>
    <w:basedOn w:val="DefaultParagraphFont"/>
    <w:rsid w:val="000A147B"/>
  </w:style>
  <w:style w:type="table" w:customStyle="1" w:styleId="QTable">
    <w:name w:val="QTable"/>
    <w:uiPriority w:val="99"/>
    <w:qFormat/>
    <w:rsid w:val="00803DEE"/>
    <w:pPr>
      <w:jc w:val="center"/>
    </w:pPr>
    <w:rPr>
      <w:rFonts w:eastAsiaTheme="minorEastAsia"/>
      <w:sz w:val="20"/>
      <w:szCs w:val="20"/>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tblStylePr w:type="band1Horz">
      <w:tblPr/>
      <w:tcPr>
        <w:shd w:val="clear" w:color="auto" w:fill="FEFBE7"/>
      </w:tcPr>
    </w:tblStylePr>
  </w:style>
  <w:style w:type="table" w:customStyle="1" w:styleId="QQuestionTable">
    <w:name w:val="QQuestionTable"/>
    <w:uiPriority w:val="99"/>
    <w:qFormat/>
    <w:rsid w:val="00803DEE"/>
    <w:pPr>
      <w:jc w:val="center"/>
    </w:pPr>
    <w:rPr>
      <w:rFonts w:eastAsiaTheme="minorEastAsia"/>
      <w:sz w:val="20"/>
      <w:szCs w:val="20"/>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QSummary">
    <w:name w:val="QSummary"/>
    <w:basedOn w:val="Normal"/>
    <w:qFormat/>
    <w:rsid w:val="00803DEE"/>
    <w:pPr>
      <w:spacing w:after="200" w:line="276" w:lineRule="auto"/>
    </w:pPr>
    <w:rPr>
      <w:rFonts w:eastAsiaTheme="minorEastAsia"/>
      <w:b/>
    </w:rPr>
  </w:style>
  <w:style w:type="paragraph" w:customStyle="1" w:styleId="QLabel">
    <w:name w:val="QLabel"/>
    <w:basedOn w:val="Normal"/>
    <w:qFormat/>
    <w:rsid w:val="00803DEE"/>
    <w:pPr>
      <w:pBdr>
        <w:left w:val="single" w:sz="4" w:space="4" w:color="D9D9D9" w:themeColor="background1" w:themeShade="D9"/>
        <w:right w:val="single" w:sz="4" w:space="4" w:color="D9D9D9" w:themeColor="background1" w:themeShade="D9"/>
      </w:pBdr>
      <w:shd w:val="clear" w:color="auto" w:fill="D9D9D9" w:themeFill="background1" w:themeFillShade="D9"/>
      <w:spacing w:after="200" w:line="276" w:lineRule="auto"/>
    </w:pPr>
    <w:rPr>
      <w:rFonts w:eastAsiaTheme="minorEastAsia"/>
      <w:b/>
      <w:sz w:val="32"/>
    </w:rPr>
  </w:style>
  <w:style w:type="table" w:customStyle="1" w:styleId="QBar">
    <w:name w:val="QBar"/>
    <w:uiPriority w:val="99"/>
    <w:qFormat/>
    <w:rsid w:val="00803DEE"/>
    <w:rPr>
      <w:rFonts w:eastAsiaTheme="minorEastAsia"/>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CompositeTable">
    <w:name w:val="QCompositeTable"/>
    <w:uiPriority w:val="99"/>
    <w:qFormat/>
    <w:rsid w:val="00803DEE"/>
    <w:rPr>
      <w:rFonts w:eastAsiaTheme="minorEastAsia"/>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803DEE"/>
    <w:rPr>
      <w:rFonts w:eastAsiaTheme="minorEastAsia"/>
      <w:color w:val="FFFFFF" w:themeColor="background1"/>
    </w:rPr>
  </w:style>
  <w:style w:type="paragraph" w:customStyle="1" w:styleId="WhiteCompositeLabel">
    <w:name w:val="WhiteCompositeLabel"/>
    <w:next w:val="Normal"/>
    <w:rsid w:val="00803DEE"/>
    <w:pPr>
      <w:spacing w:before="43" w:after="43"/>
      <w:jc w:val="center"/>
    </w:pPr>
    <w:rPr>
      <w:rFonts w:ascii="Calibri" w:eastAsia="Times New Roman" w:hAnsi="Calibri" w:cs="Times New Roman"/>
      <w:b/>
      <w:color w:val="FFFFFF"/>
    </w:rPr>
  </w:style>
  <w:style w:type="numbering" w:customStyle="1" w:styleId="Multipunch">
    <w:name w:val="Multi punch"/>
    <w:rsid w:val="00803DEE"/>
    <w:pPr>
      <w:numPr>
        <w:numId w:val="3"/>
      </w:numPr>
    </w:pPr>
  </w:style>
  <w:style w:type="numbering" w:customStyle="1" w:styleId="Singlepunch">
    <w:name w:val="Single punch"/>
    <w:rsid w:val="00803DEE"/>
    <w:pPr>
      <w:numPr>
        <w:numId w:val="5"/>
      </w:numPr>
    </w:pPr>
  </w:style>
  <w:style w:type="paragraph" w:customStyle="1" w:styleId="QDisplayLogic">
    <w:name w:val="QDisplayLogic"/>
    <w:basedOn w:val="Normal"/>
    <w:qFormat/>
    <w:rsid w:val="00803DEE"/>
    <w:pPr>
      <w:shd w:val="clear" w:color="auto" w:fill="C5DCFF"/>
      <w:spacing w:after="200" w:line="276" w:lineRule="auto"/>
    </w:pPr>
    <w:rPr>
      <w:rFonts w:eastAsiaTheme="minorEastAsia"/>
    </w:rPr>
  </w:style>
  <w:style w:type="paragraph" w:customStyle="1" w:styleId="QSkipLogic">
    <w:name w:val="QSkipLogic"/>
    <w:basedOn w:val="Normal"/>
    <w:qFormat/>
    <w:rsid w:val="00803DEE"/>
    <w:pPr>
      <w:shd w:val="clear" w:color="auto" w:fill="D9D9D9"/>
      <w:spacing w:after="200" w:line="276" w:lineRule="auto"/>
    </w:pPr>
    <w:rPr>
      <w:rFonts w:eastAsiaTheme="minorEastAsia"/>
    </w:rPr>
  </w:style>
  <w:style w:type="paragraph" w:customStyle="1" w:styleId="SingleLineText">
    <w:name w:val="SingleLineText"/>
    <w:next w:val="Normal"/>
    <w:rsid w:val="00803DEE"/>
    <w:rPr>
      <w:rFonts w:eastAsiaTheme="minorEastAsia"/>
    </w:rPr>
  </w:style>
</w:styles>
</file>

<file path=word/webSettings.xml><?xml version="1.0" encoding="utf-8"?>
<w:webSettings xmlns:r="http://schemas.openxmlformats.org/officeDocument/2006/relationships" xmlns:w="http://schemas.openxmlformats.org/wordprocessingml/2006/main">
  <w:divs>
    <w:div w:id="1007638524">
      <w:bodyDiv w:val="1"/>
      <w:marLeft w:val="0"/>
      <w:marRight w:val="0"/>
      <w:marTop w:val="0"/>
      <w:marBottom w:val="0"/>
      <w:divBdr>
        <w:top w:val="none" w:sz="0" w:space="0" w:color="auto"/>
        <w:left w:val="none" w:sz="0" w:space="0" w:color="auto"/>
        <w:bottom w:val="none" w:sz="0" w:space="0" w:color="auto"/>
        <w:right w:val="none" w:sz="0" w:space="0" w:color="auto"/>
      </w:divBdr>
    </w:div>
    <w:div w:id="1169760114">
      <w:bodyDiv w:val="1"/>
      <w:marLeft w:val="0"/>
      <w:marRight w:val="0"/>
      <w:marTop w:val="0"/>
      <w:marBottom w:val="0"/>
      <w:divBdr>
        <w:top w:val="none" w:sz="0" w:space="0" w:color="auto"/>
        <w:left w:val="none" w:sz="0" w:space="0" w:color="auto"/>
        <w:bottom w:val="none" w:sz="0" w:space="0" w:color="auto"/>
        <w:right w:val="none" w:sz="0" w:space="0" w:color="auto"/>
      </w:divBdr>
    </w:div>
    <w:div w:id="1368262976">
      <w:bodyDiv w:val="1"/>
      <w:marLeft w:val="0"/>
      <w:marRight w:val="0"/>
      <w:marTop w:val="0"/>
      <w:marBottom w:val="0"/>
      <w:divBdr>
        <w:top w:val="none" w:sz="0" w:space="0" w:color="auto"/>
        <w:left w:val="none" w:sz="0" w:space="0" w:color="auto"/>
        <w:bottom w:val="none" w:sz="0" w:space="0" w:color="auto"/>
        <w:right w:val="none" w:sz="0" w:space="0" w:color="auto"/>
      </w:divBdr>
    </w:div>
    <w:div w:id="1823813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955</Words>
  <Characters>5449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2</cp:revision>
  <cp:lastPrinted>2011-08-23T16:44:00Z</cp:lastPrinted>
  <dcterms:created xsi:type="dcterms:W3CDTF">2011-08-23T16:44:00Z</dcterms:created>
  <dcterms:modified xsi:type="dcterms:W3CDTF">2011-08-23T16:44:00Z</dcterms:modified>
</cp:coreProperties>
</file>