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B36A3" w14:textId="77777777" w:rsidR="00F84500" w:rsidRPr="002B4FC6" w:rsidRDefault="00F84500" w:rsidP="00F84500">
      <w:pPr>
        <w:jc w:val="center"/>
        <w:rPr>
          <w:b/>
          <w:bCs/>
          <w:sz w:val="22"/>
          <w:szCs w:val="22"/>
        </w:rPr>
      </w:pPr>
      <w:r w:rsidRPr="002B4FC6">
        <w:rPr>
          <w:b/>
          <w:bCs/>
          <w:sz w:val="22"/>
          <w:szCs w:val="22"/>
        </w:rPr>
        <w:t>Council for Instructional Technology</w:t>
      </w:r>
    </w:p>
    <w:p w14:paraId="615A6081" w14:textId="2BDD9951" w:rsidR="00001454" w:rsidRPr="002B4FC6" w:rsidRDefault="00F84500" w:rsidP="00F84500">
      <w:pPr>
        <w:jc w:val="center"/>
        <w:rPr>
          <w:b/>
          <w:bCs/>
          <w:sz w:val="22"/>
          <w:szCs w:val="22"/>
        </w:rPr>
      </w:pPr>
      <w:r w:rsidRPr="002B4FC6">
        <w:rPr>
          <w:b/>
          <w:bCs/>
          <w:sz w:val="22"/>
          <w:szCs w:val="22"/>
        </w:rPr>
        <w:t>Minutes</w:t>
      </w:r>
    </w:p>
    <w:p w14:paraId="6F4F91AA" w14:textId="45C7F4F3" w:rsidR="00F84500" w:rsidRPr="002B4FC6" w:rsidRDefault="002B4FC6" w:rsidP="00F84500">
      <w:pPr>
        <w:jc w:val="center"/>
        <w:rPr>
          <w:b/>
          <w:bCs/>
          <w:sz w:val="22"/>
          <w:szCs w:val="22"/>
        </w:rPr>
      </w:pPr>
      <w:r w:rsidRPr="002B4FC6">
        <w:rPr>
          <w:b/>
          <w:bCs/>
          <w:sz w:val="22"/>
          <w:szCs w:val="22"/>
        </w:rPr>
        <w:t>September 9</w:t>
      </w:r>
      <w:r w:rsidR="00F84500" w:rsidRPr="002B4FC6">
        <w:rPr>
          <w:b/>
          <w:bCs/>
          <w:sz w:val="22"/>
          <w:szCs w:val="22"/>
        </w:rPr>
        <w:t>, 2021</w:t>
      </w:r>
    </w:p>
    <w:p w14:paraId="74D89557" w14:textId="33E62C15" w:rsidR="00F84500" w:rsidRPr="002B4FC6" w:rsidRDefault="00F84500">
      <w:pPr>
        <w:rPr>
          <w:sz w:val="22"/>
          <w:szCs w:val="22"/>
        </w:rPr>
      </w:pPr>
    </w:p>
    <w:p w14:paraId="22125CDE" w14:textId="4D7FDC49" w:rsidR="00F84500" w:rsidRPr="002B4FC6" w:rsidRDefault="00F84500">
      <w:pPr>
        <w:rPr>
          <w:sz w:val="22"/>
          <w:szCs w:val="22"/>
        </w:rPr>
      </w:pPr>
      <w:r w:rsidRPr="002B4FC6">
        <w:rPr>
          <w:sz w:val="22"/>
          <w:szCs w:val="22"/>
        </w:rPr>
        <w:t xml:space="preserve">Present: D. </w:t>
      </w:r>
      <w:proofErr w:type="spellStart"/>
      <w:r w:rsidRPr="002B4FC6">
        <w:rPr>
          <w:sz w:val="22"/>
          <w:szCs w:val="22"/>
        </w:rPr>
        <w:t>Allwardt</w:t>
      </w:r>
      <w:proofErr w:type="spellEnd"/>
      <w:r w:rsidRPr="002B4FC6">
        <w:rPr>
          <w:sz w:val="22"/>
          <w:szCs w:val="22"/>
        </w:rPr>
        <w:t xml:space="preserve">, </w:t>
      </w:r>
      <w:r w:rsidR="002B4FC6" w:rsidRPr="002B4FC6">
        <w:rPr>
          <w:sz w:val="22"/>
          <w:szCs w:val="22"/>
        </w:rPr>
        <w:t xml:space="preserve">B. Sheng, B. Clark, B. de Paula, M. Doh, E. Hansen, </w:t>
      </w:r>
      <w:r w:rsidRPr="002B4FC6">
        <w:rPr>
          <w:sz w:val="22"/>
          <w:szCs w:val="22"/>
        </w:rPr>
        <w:t xml:space="preserve">G. </w:t>
      </w:r>
      <w:proofErr w:type="spellStart"/>
      <w:r w:rsidRPr="002B4FC6">
        <w:rPr>
          <w:sz w:val="22"/>
          <w:szCs w:val="22"/>
        </w:rPr>
        <w:t>Mangalaraj</w:t>
      </w:r>
      <w:proofErr w:type="spellEnd"/>
      <w:r w:rsidRPr="002B4FC6">
        <w:rPr>
          <w:sz w:val="22"/>
          <w:szCs w:val="22"/>
        </w:rPr>
        <w:t xml:space="preserve">, </w:t>
      </w:r>
      <w:r w:rsidR="002B4FC6" w:rsidRPr="002B4FC6">
        <w:rPr>
          <w:sz w:val="22"/>
          <w:szCs w:val="22"/>
        </w:rPr>
        <w:t xml:space="preserve">E. </w:t>
      </w:r>
      <w:proofErr w:type="spellStart"/>
      <w:r w:rsidR="002B4FC6" w:rsidRPr="002B4FC6">
        <w:rPr>
          <w:sz w:val="22"/>
          <w:szCs w:val="22"/>
        </w:rPr>
        <w:t>Sevcik</w:t>
      </w:r>
      <w:proofErr w:type="spellEnd"/>
      <w:r w:rsidR="002B4FC6" w:rsidRPr="002B4FC6">
        <w:rPr>
          <w:sz w:val="22"/>
          <w:szCs w:val="22"/>
        </w:rPr>
        <w:t xml:space="preserve">, </w:t>
      </w:r>
    </w:p>
    <w:p w14:paraId="75B39CBF" w14:textId="0691333E" w:rsidR="00F84500" w:rsidRPr="002B4FC6" w:rsidRDefault="00F84500">
      <w:pPr>
        <w:rPr>
          <w:sz w:val="22"/>
          <w:szCs w:val="22"/>
        </w:rPr>
      </w:pPr>
    </w:p>
    <w:p w14:paraId="1090DD20" w14:textId="5EC40AFF" w:rsidR="002B4FC6" w:rsidRPr="002B4FC6" w:rsidRDefault="002B4FC6">
      <w:pPr>
        <w:rPr>
          <w:sz w:val="22"/>
          <w:szCs w:val="22"/>
        </w:rPr>
      </w:pPr>
      <w:r w:rsidRPr="002B4FC6">
        <w:rPr>
          <w:sz w:val="22"/>
          <w:szCs w:val="22"/>
        </w:rPr>
        <w:t xml:space="preserve">Updates: G. </w:t>
      </w:r>
      <w:proofErr w:type="spellStart"/>
      <w:r w:rsidRPr="002B4FC6">
        <w:rPr>
          <w:sz w:val="22"/>
          <w:szCs w:val="22"/>
        </w:rPr>
        <w:t>Mangalaraj</w:t>
      </w:r>
      <w:proofErr w:type="spellEnd"/>
      <w:r w:rsidRPr="002B4FC6">
        <w:rPr>
          <w:sz w:val="22"/>
          <w:szCs w:val="22"/>
        </w:rPr>
        <w:t xml:space="preserve"> presented a summary of CIT’s previous year activities to Faculty Senate.</w:t>
      </w:r>
    </w:p>
    <w:p w14:paraId="12CCF3E7" w14:textId="77777777" w:rsidR="002B4FC6" w:rsidRPr="002B4FC6" w:rsidRDefault="002B4FC6">
      <w:pPr>
        <w:rPr>
          <w:sz w:val="22"/>
          <w:szCs w:val="22"/>
        </w:rPr>
      </w:pPr>
    </w:p>
    <w:p w14:paraId="6B4C7FFA" w14:textId="77777777" w:rsidR="002B4FC6" w:rsidRPr="002B4FC6" w:rsidRDefault="002B4FC6">
      <w:pPr>
        <w:rPr>
          <w:sz w:val="22"/>
          <w:szCs w:val="22"/>
        </w:rPr>
      </w:pPr>
      <w:r w:rsidRPr="002B4FC6">
        <w:rPr>
          <w:sz w:val="22"/>
          <w:szCs w:val="22"/>
        </w:rPr>
        <w:t>Agenda:</w:t>
      </w:r>
    </w:p>
    <w:p w14:paraId="0D66098B" w14:textId="4E2C3F5E" w:rsidR="002B4FC6" w:rsidRPr="002B4FC6" w:rsidRDefault="002B4FC6">
      <w:pPr>
        <w:rPr>
          <w:sz w:val="22"/>
          <w:szCs w:val="22"/>
        </w:rPr>
      </w:pPr>
      <w:r w:rsidRPr="002B4FC6">
        <w:rPr>
          <w:sz w:val="22"/>
          <w:szCs w:val="22"/>
        </w:rPr>
        <w:t xml:space="preserve">1. </w:t>
      </w:r>
      <w:proofErr w:type="spellStart"/>
      <w:r w:rsidRPr="002B4FC6">
        <w:rPr>
          <w:sz w:val="22"/>
          <w:szCs w:val="22"/>
        </w:rPr>
        <w:t>uTAG</w:t>
      </w:r>
      <w:proofErr w:type="spellEnd"/>
      <w:r w:rsidRPr="002B4FC6">
        <w:rPr>
          <w:sz w:val="22"/>
          <w:szCs w:val="22"/>
        </w:rPr>
        <w:t xml:space="preserve"> </w:t>
      </w:r>
      <w:proofErr w:type="spellStart"/>
      <w:r w:rsidRPr="002B4FC6">
        <w:rPr>
          <w:sz w:val="22"/>
          <w:szCs w:val="22"/>
        </w:rPr>
        <w:t>Liasion</w:t>
      </w:r>
      <w:proofErr w:type="spellEnd"/>
      <w:r w:rsidRPr="002B4FC6">
        <w:rPr>
          <w:sz w:val="22"/>
          <w:szCs w:val="22"/>
        </w:rPr>
        <w:t xml:space="preserve">: D. </w:t>
      </w:r>
      <w:proofErr w:type="spellStart"/>
      <w:r w:rsidRPr="002B4FC6">
        <w:rPr>
          <w:sz w:val="22"/>
          <w:szCs w:val="22"/>
        </w:rPr>
        <w:t>Allwardt</w:t>
      </w:r>
      <w:proofErr w:type="spellEnd"/>
      <w:r w:rsidRPr="002B4FC6">
        <w:rPr>
          <w:sz w:val="22"/>
          <w:szCs w:val="22"/>
        </w:rPr>
        <w:t xml:space="preserve"> and B. Sheng are both members of </w:t>
      </w:r>
      <w:proofErr w:type="spellStart"/>
      <w:r w:rsidRPr="002B4FC6">
        <w:rPr>
          <w:sz w:val="22"/>
          <w:szCs w:val="22"/>
        </w:rPr>
        <w:t>uTAG</w:t>
      </w:r>
      <w:proofErr w:type="spellEnd"/>
      <w:r w:rsidRPr="002B4FC6">
        <w:rPr>
          <w:sz w:val="22"/>
          <w:szCs w:val="22"/>
        </w:rPr>
        <w:t xml:space="preserve"> and can act as liaisons.</w:t>
      </w:r>
    </w:p>
    <w:p w14:paraId="63BCE121" w14:textId="601593D7" w:rsidR="002B4FC6" w:rsidRPr="002B4FC6" w:rsidRDefault="002B4FC6">
      <w:pPr>
        <w:rPr>
          <w:sz w:val="22"/>
          <w:szCs w:val="22"/>
        </w:rPr>
      </w:pPr>
    </w:p>
    <w:p w14:paraId="0944E408" w14:textId="0B6D297B" w:rsidR="002B4FC6" w:rsidRPr="002B4FC6" w:rsidRDefault="002B4FC6" w:rsidP="002B4FC6">
      <w:pPr>
        <w:rPr>
          <w:sz w:val="22"/>
          <w:szCs w:val="22"/>
        </w:rPr>
      </w:pPr>
      <w:r w:rsidRPr="002B4FC6">
        <w:rPr>
          <w:sz w:val="22"/>
          <w:szCs w:val="22"/>
        </w:rPr>
        <w:t>2. CIT Duties: discussion of duties per Faculty Senate. The list of duties per the Faculty Senate bylaws were reviewed. No changes were suggested. Likewise, the composition of the committee was discussed- no changes were suggested.</w:t>
      </w:r>
    </w:p>
    <w:p w14:paraId="0C95F6C3" w14:textId="77777777" w:rsidR="002B4FC6" w:rsidRPr="002B4FC6" w:rsidRDefault="002B4FC6" w:rsidP="002B4FC6">
      <w:pPr>
        <w:rPr>
          <w:sz w:val="22"/>
          <w:szCs w:val="22"/>
        </w:rPr>
      </w:pPr>
    </w:p>
    <w:p w14:paraId="6A5F2620" w14:textId="75DCF819" w:rsidR="002B4FC6" w:rsidRPr="002B4FC6" w:rsidRDefault="002B4FC6" w:rsidP="002B4FC6">
      <w:pPr>
        <w:rPr>
          <w:sz w:val="22"/>
          <w:szCs w:val="22"/>
        </w:rPr>
      </w:pPr>
      <w:r w:rsidRPr="002B4FC6">
        <w:rPr>
          <w:sz w:val="22"/>
          <w:szCs w:val="22"/>
        </w:rPr>
        <w:t>3. Schedule: meeting once a month works well. Due to schedules, days and times will alternate. Meetings will continue the second week of the month, alternating between Wednesday at 12pm and Thursday at 11am.</w:t>
      </w:r>
    </w:p>
    <w:p w14:paraId="36D58BAD" w14:textId="5F4690D6" w:rsidR="002B4FC6" w:rsidRPr="002B4FC6" w:rsidRDefault="002B4FC6">
      <w:pPr>
        <w:rPr>
          <w:sz w:val="22"/>
          <w:szCs w:val="22"/>
        </w:rPr>
      </w:pPr>
    </w:p>
    <w:p w14:paraId="7367DD4A" w14:textId="3926BB90" w:rsidR="002B4FC6" w:rsidRPr="002B4FC6" w:rsidRDefault="002B4FC6">
      <w:pPr>
        <w:rPr>
          <w:sz w:val="22"/>
          <w:szCs w:val="22"/>
        </w:rPr>
      </w:pPr>
      <w:r w:rsidRPr="002B4FC6">
        <w:rPr>
          <w:sz w:val="22"/>
          <w:szCs w:val="22"/>
        </w:rPr>
        <w:t>4. Activities for the Year</w:t>
      </w:r>
    </w:p>
    <w:p w14:paraId="344359EA" w14:textId="541CD7AF" w:rsidR="002B4FC6" w:rsidRPr="002B4FC6" w:rsidRDefault="002B4FC6">
      <w:pPr>
        <w:rPr>
          <w:sz w:val="22"/>
          <w:szCs w:val="22"/>
        </w:rPr>
      </w:pPr>
      <w:r w:rsidRPr="002B4FC6">
        <w:rPr>
          <w:sz w:val="22"/>
          <w:szCs w:val="22"/>
        </w:rPr>
        <w:t>M. Doh suggested an informal or formal survey of faculty on their current use of technology, technology needs, as well as other tools that are available for faculty use.</w:t>
      </w:r>
    </w:p>
    <w:p w14:paraId="1FB01C1A" w14:textId="19C43695" w:rsidR="002B4FC6" w:rsidRPr="002B4FC6" w:rsidRDefault="002B4FC6" w:rsidP="002B4FC6">
      <w:pPr>
        <w:rPr>
          <w:sz w:val="22"/>
          <w:szCs w:val="22"/>
        </w:rPr>
      </w:pPr>
      <w:r w:rsidRPr="002B4FC6">
        <w:rPr>
          <w:sz w:val="22"/>
          <w:szCs w:val="22"/>
        </w:rPr>
        <w:t>B. Sheng: new faculty need training on using Western Online. Discussed available tools through CITR including the Best Practices Course, workshops, and videos/handouts on their website.</w:t>
      </w:r>
    </w:p>
    <w:p w14:paraId="176EAFDF" w14:textId="38DEE822" w:rsidR="002B4FC6" w:rsidRPr="002B4FC6" w:rsidRDefault="002B4FC6" w:rsidP="002B4FC6">
      <w:pPr>
        <w:rPr>
          <w:sz w:val="22"/>
          <w:szCs w:val="22"/>
        </w:rPr>
      </w:pPr>
      <w:r w:rsidRPr="002B4FC6">
        <w:rPr>
          <w:sz w:val="22"/>
          <w:szCs w:val="22"/>
        </w:rPr>
        <w:t xml:space="preserve">From this came a discussion about the difficulty in finding faculty resources on the WIU website. B. Hanson shared the link to faculty resources (http://www.wiu.edu/table_of_contents/faculty-resources.php). </w:t>
      </w:r>
    </w:p>
    <w:p w14:paraId="7CDFB746" w14:textId="2D86EBE5" w:rsidR="002B4FC6" w:rsidRPr="002B4FC6" w:rsidRDefault="002B4FC6" w:rsidP="002B4FC6">
      <w:pPr>
        <w:rPr>
          <w:sz w:val="22"/>
          <w:szCs w:val="22"/>
        </w:rPr>
      </w:pPr>
    </w:p>
    <w:p w14:paraId="2C148696" w14:textId="702FF946" w:rsidR="002B4FC6" w:rsidRPr="002B4FC6" w:rsidRDefault="002B4FC6" w:rsidP="002B4FC6">
      <w:pPr>
        <w:rPr>
          <w:sz w:val="22"/>
          <w:szCs w:val="22"/>
        </w:rPr>
      </w:pPr>
      <w:r w:rsidRPr="002B4FC6">
        <w:rPr>
          <w:sz w:val="22"/>
          <w:szCs w:val="22"/>
        </w:rPr>
        <w:t>Summary of suggested activities for the year:</w:t>
      </w:r>
    </w:p>
    <w:p w14:paraId="7B7ADC73" w14:textId="15329EB8" w:rsidR="002B4FC6" w:rsidRPr="002B4FC6" w:rsidRDefault="002B4FC6" w:rsidP="002B4FC6">
      <w:pPr>
        <w:rPr>
          <w:sz w:val="22"/>
          <w:szCs w:val="22"/>
        </w:rPr>
      </w:pPr>
      <w:r w:rsidRPr="002B4FC6">
        <w:rPr>
          <w:sz w:val="22"/>
          <w:szCs w:val="22"/>
        </w:rPr>
        <w:tab/>
        <w:t xml:space="preserve">1. New faculty orientation and training related to Western Online, other web and </w:t>
      </w:r>
      <w:r w:rsidRPr="002B4FC6">
        <w:rPr>
          <w:sz w:val="22"/>
          <w:szCs w:val="22"/>
        </w:rPr>
        <w:tab/>
        <w:t>technology resources.</w:t>
      </w:r>
    </w:p>
    <w:p w14:paraId="2B20F31D" w14:textId="57D33F59" w:rsidR="002B4FC6" w:rsidRPr="002B4FC6" w:rsidRDefault="002B4FC6" w:rsidP="002B4FC6">
      <w:pPr>
        <w:rPr>
          <w:sz w:val="22"/>
          <w:szCs w:val="22"/>
        </w:rPr>
      </w:pPr>
      <w:r w:rsidRPr="002B4FC6">
        <w:rPr>
          <w:sz w:val="22"/>
          <w:szCs w:val="22"/>
        </w:rPr>
        <w:tab/>
        <w:t xml:space="preserve">2. Faculty Survey: what technology is being used, what is needed, what to people have a </w:t>
      </w:r>
      <w:r w:rsidRPr="002B4FC6">
        <w:rPr>
          <w:sz w:val="22"/>
          <w:szCs w:val="22"/>
        </w:rPr>
        <w:tab/>
        <w:t>need for, what existing tools to faculty find helpful.</w:t>
      </w:r>
    </w:p>
    <w:p w14:paraId="1DB507A6" w14:textId="3F51AA22" w:rsidR="002B4FC6" w:rsidRPr="002B4FC6" w:rsidRDefault="002B4FC6" w:rsidP="002B4FC6">
      <w:pPr>
        <w:rPr>
          <w:sz w:val="22"/>
          <w:szCs w:val="22"/>
        </w:rPr>
      </w:pPr>
      <w:r w:rsidRPr="002B4FC6">
        <w:rPr>
          <w:sz w:val="22"/>
          <w:szCs w:val="22"/>
        </w:rPr>
        <w:tab/>
        <w:t xml:space="preserve">3. Faculty tools online: request Webmaster Jeremy Merritt to speak to CIT about Faculty </w:t>
      </w:r>
      <w:r w:rsidRPr="002B4FC6">
        <w:rPr>
          <w:sz w:val="22"/>
          <w:szCs w:val="22"/>
        </w:rPr>
        <w:tab/>
        <w:t xml:space="preserve">Resources, and potentially how we could make that information more accessible/visible </w:t>
      </w:r>
      <w:r w:rsidRPr="002B4FC6">
        <w:rPr>
          <w:sz w:val="22"/>
          <w:szCs w:val="22"/>
        </w:rPr>
        <w:tab/>
        <w:t>to faculty.</w:t>
      </w:r>
    </w:p>
    <w:p w14:paraId="718B2FD6" w14:textId="77777777" w:rsidR="002B4FC6" w:rsidRPr="002B4FC6" w:rsidRDefault="002B4FC6">
      <w:pPr>
        <w:rPr>
          <w:sz w:val="22"/>
          <w:szCs w:val="22"/>
        </w:rPr>
      </w:pPr>
    </w:p>
    <w:p w14:paraId="4EF8FD7D" w14:textId="1F16EC9C" w:rsidR="002B4FC6" w:rsidRPr="002B4FC6" w:rsidRDefault="002B4FC6">
      <w:pPr>
        <w:rPr>
          <w:sz w:val="22"/>
          <w:szCs w:val="22"/>
        </w:rPr>
      </w:pPr>
      <w:r w:rsidRPr="002B4FC6">
        <w:rPr>
          <w:sz w:val="22"/>
          <w:szCs w:val="22"/>
        </w:rPr>
        <w:t xml:space="preserve">5. Guest Speakers: Past guest speakers include Dawn Sweet and Roger </w:t>
      </w:r>
      <w:proofErr w:type="spellStart"/>
      <w:r w:rsidRPr="002B4FC6">
        <w:rPr>
          <w:sz w:val="22"/>
          <w:szCs w:val="22"/>
        </w:rPr>
        <w:t>Runquist</w:t>
      </w:r>
      <w:proofErr w:type="spellEnd"/>
      <w:r w:rsidRPr="002B4FC6">
        <w:rPr>
          <w:sz w:val="22"/>
          <w:szCs w:val="22"/>
        </w:rPr>
        <w:t xml:space="preserve"> (CITR), University Libraries, Rebecca Slater. Suggested speakers for this year include Jeremy Merritt, Dawn Sweet, and the incoming Director of Distance Education.</w:t>
      </w:r>
    </w:p>
    <w:p w14:paraId="6E22A319" w14:textId="77777777" w:rsidR="002B4FC6" w:rsidRPr="002B4FC6" w:rsidRDefault="002B4FC6">
      <w:pPr>
        <w:rPr>
          <w:sz w:val="22"/>
          <w:szCs w:val="22"/>
        </w:rPr>
      </w:pPr>
    </w:p>
    <w:p w14:paraId="2A1A5CBE" w14:textId="19E3CECC" w:rsidR="009D03AE" w:rsidRPr="002B4FC6" w:rsidRDefault="002B4FC6">
      <w:pPr>
        <w:rPr>
          <w:sz w:val="22"/>
          <w:szCs w:val="22"/>
        </w:rPr>
      </w:pPr>
      <w:r w:rsidRPr="002B4FC6">
        <w:rPr>
          <w:sz w:val="22"/>
          <w:szCs w:val="22"/>
        </w:rPr>
        <w:t>Next meeting: October 13</w:t>
      </w:r>
      <w:r w:rsidRPr="002B4FC6">
        <w:rPr>
          <w:sz w:val="22"/>
          <w:szCs w:val="22"/>
          <w:vertAlign w:val="superscript"/>
        </w:rPr>
        <w:t>th</w:t>
      </w:r>
      <w:r w:rsidRPr="002B4FC6">
        <w:rPr>
          <w:sz w:val="22"/>
          <w:szCs w:val="22"/>
        </w:rPr>
        <w:t>, 12pm-1pm.</w:t>
      </w:r>
    </w:p>
    <w:p w14:paraId="694A4D0F" w14:textId="77777777" w:rsidR="002B4FC6" w:rsidRPr="002B4FC6" w:rsidRDefault="002B4FC6">
      <w:pPr>
        <w:rPr>
          <w:sz w:val="22"/>
          <w:szCs w:val="22"/>
        </w:rPr>
      </w:pPr>
    </w:p>
    <w:p w14:paraId="41D8CE87" w14:textId="5A7C3000" w:rsidR="009D03AE" w:rsidRPr="002B4FC6" w:rsidRDefault="009D03AE">
      <w:pPr>
        <w:rPr>
          <w:sz w:val="22"/>
          <w:szCs w:val="22"/>
        </w:rPr>
      </w:pPr>
      <w:r w:rsidRPr="002B4FC6">
        <w:rPr>
          <w:sz w:val="22"/>
          <w:szCs w:val="22"/>
        </w:rPr>
        <w:t>Respectfully,</w:t>
      </w:r>
    </w:p>
    <w:p w14:paraId="7231CBD0" w14:textId="3FBA5280" w:rsidR="00121E12" w:rsidRPr="002B4FC6" w:rsidRDefault="009D03AE">
      <w:pPr>
        <w:rPr>
          <w:sz w:val="22"/>
          <w:szCs w:val="22"/>
        </w:rPr>
      </w:pPr>
      <w:r w:rsidRPr="002B4FC6">
        <w:rPr>
          <w:sz w:val="22"/>
          <w:szCs w:val="22"/>
        </w:rPr>
        <w:t>Debra Allwardt</w:t>
      </w:r>
      <w:bookmarkStart w:id="0" w:name="_GoBack"/>
      <w:bookmarkEnd w:id="0"/>
    </w:p>
    <w:p w14:paraId="50ED2984" w14:textId="355E7E40" w:rsidR="009E229E" w:rsidRPr="002B4FC6" w:rsidRDefault="009E229E">
      <w:pPr>
        <w:rPr>
          <w:sz w:val="22"/>
          <w:szCs w:val="22"/>
        </w:rPr>
      </w:pPr>
    </w:p>
    <w:p w14:paraId="051E3A2A" w14:textId="77777777" w:rsidR="009E229E" w:rsidRPr="002B4FC6" w:rsidRDefault="009E229E">
      <w:pPr>
        <w:rPr>
          <w:sz w:val="22"/>
          <w:szCs w:val="22"/>
        </w:rPr>
      </w:pPr>
    </w:p>
    <w:p w14:paraId="396D6FC9" w14:textId="77777777" w:rsidR="00F84500" w:rsidRPr="002B4FC6" w:rsidRDefault="00F84500">
      <w:pPr>
        <w:rPr>
          <w:sz w:val="22"/>
          <w:szCs w:val="22"/>
        </w:rPr>
      </w:pPr>
    </w:p>
    <w:sectPr w:rsidR="00F84500" w:rsidRPr="002B4FC6" w:rsidSect="00696A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500"/>
    <w:rsid w:val="0002423C"/>
    <w:rsid w:val="00034EBB"/>
    <w:rsid w:val="00121E12"/>
    <w:rsid w:val="00130685"/>
    <w:rsid w:val="002B4FC6"/>
    <w:rsid w:val="00332264"/>
    <w:rsid w:val="003555DB"/>
    <w:rsid w:val="004D56BE"/>
    <w:rsid w:val="00516570"/>
    <w:rsid w:val="00696AD9"/>
    <w:rsid w:val="00861780"/>
    <w:rsid w:val="009D03AE"/>
    <w:rsid w:val="009E229E"/>
    <w:rsid w:val="009F0E6E"/>
    <w:rsid w:val="00A825F4"/>
    <w:rsid w:val="00E9384B"/>
    <w:rsid w:val="00F8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6407A"/>
  <w15:chartTrackingRefBased/>
  <w15:docId w15:val="{77970AC7-B043-CA4B-B66C-4644BAD75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Allwardt</dc:creator>
  <cp:keywords/>
  <dc:description/>
  <cp:lastModifiedBy>Annette E Hamm</cp:lastModifiedBy>
  <cp:revision>2</cp:revision>
  <dcterms:created xsi:type="dcterms:W3CDTF">2023-08-16T14:41:00Z</dcterms:created>
  <dcterms:modified xsi:type="dcterms:W3CDTF">2023-08-16T14:41:00Z</dcterms:modified>
</cp:coreProperties>
</file>