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45A" w:rsidRDefault="0058445A" w:rsidP="0058445A">
      <w:pPr>
        <w:jc w:val="center"/>
        <w:rPr>
          <w:b/>
        </w:rPr>
      </w:pPr>
      <w:bookmarkStart w:id="0" w:name="_GoBack"/>
      <w:bookmarkEnd w:id="0"/>
      <w:r>
        <w:rPr>
          <w:b/>
        </w:rPr>
        <w:t>Council for Instructional Technology</w:t>
      </w:r>
    </w:p>
    <w:p w:rsidR="0058445A" w:rsidRDefault="0058445A" w:rsidP="0058445A">
      <w:pPr>
        <w:jc w:val="center"/>
      </w:pPr>
      <w:r>
        <w:t xml:space="preserve">Minutes from </w:t>
      </w:r>
      <w:r w:rsidR="005061FF">
        <w:t>March 21</w:t>
      </w:r>
      <w:r>
        <w:t>, 2012</w:t>
      </w:r>
    </w:p>
    <w:p w:rsidR="0058445A" w:rsidRDefault="0058445A" w:rsidP="0058445A">
      <w:pPr>
        <w:jc w:val="center"/>
      </w:pPr>
      <w:r>
        <w:t>1:00 – 2:00 PM</w:t>
      </w:r>
    </w:p>
    <w:p w:rsidR="0058445A" w:rsidRDefault="0058445A" w:rsidP="0058445A">
      <w:pPr>
        <w:jc w:val="center"/>
      </w:pPr>
      <w:r>
        <w:t>HH 60</w:t>
      </w:r>
    </w:p>
    <w:p w:rsidR="0058445A" w:rsidRDefault="0058445A" w:rsidP="0058445A">
      <w:pPr>
        <w:jc w:val="center"/>
      </w:pPr>
    </w:p>
    <w:p w:rsidR="0058445A" w:rsidRDefault="0058445A" w:rsidP="0058445A">
      <w:r>
        <w:t xml:space="preserve">Attending: Chandra Amaravadi, </w:t>
      </w:r>
      <w:r w:rsidR="005061FF">
        <w:t xml:space="preserve">Mei Wen, </w:t>
      </w:r>
      <w:r w:rsidR="005061FF">
        <w:rPr>
          <w:noProof/>
        </w:rPr>
        <w:t xml:space="preserve">John </w:t>
      </w:r>
      <w:r w:rsidR="005061FF" w:rsidRPr="0058445A">
        <w:rPr>
          <w:noProof/>
        </w:rPr>
        <w:t>Stierman</w:t>
      </w:r>
      <w:r w:rsidR="005061FF">
        <w:rPr>
          <w:noProof/>
        </w:rPr>
        <w:t xml:space="preserve">, Bruce Harris, </w:t>
      </w:r>
      <w:r w:rsidR="005172AC">
        <w:t>Bree McEwan, Virginia Diehl</w:t>
      </w:r>
      <w:r w:rsidR="005061FF">
        <w:t xml:space="preserve">, Sam Edsall, </w:t>
      </w:r>
      <w:r w:rsidR="005172AC">
        <w:t xml:space="preserve">Richard </w:t>
      </w:r>
      <w:proofErr w:type="spellStart"/>
      <w:r w:rsidR="005172AC">
        <w:t>Cangro</w:t>
      </w:r>
      <w:proofErr w:type="spellEnd"/>
      <w:r w:rsidR="005172AC">
        <w:t xml:space="preserve">, Kishor Kapale, </w:t>
      </w:r>
      <w:proofErr w:type="gramStart"/>
      <w:r w:rsidR="005172AC">
        <w:t>Sharon</w:t>
      </w:r>
      <w:proofErr w:type="gramEnd"/>
      <w:r w:rsidR="005172AC">
        <w:t xml:space="preserve"> Stevens.</w:t>
      </w:r>
      <w:r w:rsidR="00F84A53">
        <w:t xml:space="preserve"> </w:t>
      </w:r>
    </w:p>
    <w:p w:rsidR="00F84A53" w:rsidRDefault="00F84A53" w:rsidP="0058445A">
      <w:r>
        <w:t>Guest: Doug Huff, Music Department.</w:t>
      </w:r>
    </w:p>
    <w:p w:rsidR="0058445A" w:rsidRPr="005061FF" w:rsidRDefault="0058445A" w:rsidP="005061FF">
      <w:pPr>
        <w:pStyle w:val="ListParagraph"/>
        <w:numPr>
          <w:ilvl w:val="0"/>
          <w:numId w:val="1"/>
        </w:numPr>
        <w:rPr>
          <w:b/>
        </w:rPr>
      </w:pPr>
      <w:r w:rsidRPr="005061FF">
        <w:rPr>
          <w:b/>
        </w:rPr>
        <w:t>CIT Administration</w:t>
      </w:r>
    </w:p>
    <w:p w:rsidR="005061FF" w:rsidRPr="005061FF" w:rsidRDefault="0058445A" w:rsidP="005172AC">
      <w:pPr>
        <w:pStyle w:val="ListParagraph"/>
        <w:numPr>
          <w:ilvl w:val="1"/>
          <w:numId w:val="1"/>
        </w:numPr>
        <w:ind w:left="720"/>
      </w:pPr>
      <w:r>
        <w:t xml:space="preserve">Minutes from previous meeting were approved by </w:t>
      </w:r>
      <w:r w:rsidR="005172AC">
        <w:t>Kishor</w:t>
      </w:r>
      <w:r>
        <w:t xml:space="preserve"> </w:t>
      </w:r>
      <w:r w:rsidR="005172AC">
        <w:t xml:space="preserve">Kapale </w:t>
      </w:r>
      <w:r>
        <w:t xml:space="preserve">and seconded by </w:t>
      </w:r>
      <w:r w:rsidR="007F7BA0">
        <w:t>Bruce</w:t>
      </w:r>
      <w:r w:rsidR="005172AC">
        <w:t xml:space="preserve"> Harris</w:t>
      </w:r>
      <w:r w:rsidR="00BF19FD">
        <w:t>.</w:t>
      </w:r>
      <w:r>
        <w:br/>
      </w:r>
    </w:p>
    <w:p w:rsidR="007F7BA0" w:rsidRDefault="005172AC" w:rsidP="0058445A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Discussion of </w:t>
      </w:r>
      <w:r w:rsidR="007F7BA0">
        <w:rPr>
          <w:b/>
        </w:rPr>
        <w:t>Clickers</w:t>
      </w:r>
    </w:p>
    <w:p w:rsidR="007F7BA0" w:rsidRDefault="007F7BA0" w:rsidP="005172AC">
      <w:pPr>
        <w:ind w:left="720" w:hanging="360"/>
      </w:pPr>
      <w:r w:rsidRPr="007F7BA0">
        <w:t>a.</w:t>
      </w:r>
      <w:r w:rsidRPr="007F7BA0">
        <w:tab/>
        <w:t>Review</w:t>
      </w:r>
      <w:r w:rsidR="005172AC">
        <w:t>ed</w:t>
      </w:r>
      <w:r w:rsidRPr="007F7BA0">
        <w:t xml:space="preserve"> </w:t>
      </w:r>
      <w:r>
        <w:t xml:space="preserve">charts of clickers </w:t>
      </w:r>
      <w:r w:rsidR="005172AC">
        <w:t xml:space="preserve">included in the handout and the document entitled “Evaluation of Clickers by CIT.”  </w:t>
      </w:r>
    </w:p>
    <w:p w:rsidR="005172AC" w:rsidRDefault="005172AC" w:rsidP="005172AC">
      <w:pPr>
        <w:ind w:left="720" w:hanging="360"/>
      </w:pPr>
      <w:r>
        <w:t>b.</w:t>
      </w:r>
      <w:r>
        <w:tab/>
        <w:t xml:space="preserve">The committee doesn’t have a perfect choice.  </w:t>
      </w:r>
      <w:r w:rsidR="00F84A53">
        <w:t>“</w:t>
      </w:r>
      <w:r>
        <w:t>Smart Technologies</w:t>
      </w:r>
      <w:r w:rsidR="00F84A53">
        <w:t>”</w:t>
      </w:r>
      <w:r>
        <w:t xml:space="preserve"> looked ideal at one point, but the equipment has a limitation of 60 users on the system.</w:t>
      </w:r>
      <w:r w:rsidR="00F84A53">
        <w:t xml:space="preserve">  </w:t>
      </w:r>
    </w:p>
    <w:p w:rsidR="00B23B4A" w:rsidRDefault="005172AC" w:rsidP="00F84A53">
      <w:pPr>
        <w:ind w:left="720" w:hanging="360"/>
      </w:pPr>
      <w:r>
        <w:t>c.</w:t>
      </w:r>
      <w:r>
        <w:tab/>
      </w:r>
      <w:r w:rsidR="00F84A53">
        <w:t xml:space="preserve">The committee reviewed the criterion for clickers, specifically, “Integration with </w:t>
      </w:r>
      <w:proofErr w:type="spellStart"/>
      <w:r w:rsidR="00F84A53">
        <w:t>Powerpoint</w:t>
      </w:r>
      <w:proofErr w:type="spellEnd"/>
      <w:r w:rsidR="00F84A53">
        <w:t xml:space="preserve">” and “Integration with D2L.”  Integration with these technologies is very helpful for faculty but can be a source of problem when operating in new locations or when there are changes in the operating system.   Dual-mode capability was still considered important.  </w:t>
      </w:r>
    </w:p>
    <w:p w:rsidR="0070722F" w:rsidRDefault="0070722F" w:rsidP="0070722F">
      <w:pPr>
        <w:ind w:left="720" w:hanging="360"/>
      </w:pPr>
      <w:r>
        <w:t>d.</w:t>
      </w:r>
      <w:r>
        <w:tab/>
        <w:t xml:space="preserve">An additional criterion will be added to </w:t>
      </w:r>
      <w:r w:rsidR="00B80D9B">
        <w:t xml:space="preserve">the evaluation (in </w:t>
      </w:r>
      <w:r>
        <w:t>Appendix 1: Clicker Comparison Hardware</w:t>
      </w:r>
      <w:r w:rsidR="00B80D9B">
        <w:t xml:space="preserve">) </w:t>
      </w:r>
      <w:r>
        <w:t>—</w:t>
      </w:r>
      <w:r w:rsidR="00F84A53">
        <w:t xml:space="preserve"> “</w:t>
      </w:r>
      <w:r>
        <w:t>compatibility with Mac and PC operating systems.</w:t>
      </w:r>
      <w:r w:rsidR="00F84A53">
        <w:t>”</w:t>
      </w:r>
    </w:p>
    <w:p w:rsidR="0070722F" w:rsidRDefault="00F84A53" w:rsidP="0070722F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Inputs on Clickers from</w:t>
      </w:r>
      <w:r w:rsidR="0070722F" w:rsidRPr="0070722F">
        <w:rPr>
          <w:b/>
        </w:rPr>
        <w:t xml:space="preserve"> Doug Huff</w:t>
      </w:r>
      <w:r>
        <w:rPr>
          <w:b/>
        </w:rPr>
        <w:t>, a power user</w:t>
      </w:r>
    </w:p>
    <w:p w:rsidR="0070722F" w:rsidRDefault="0070722F" w:rsidP="0070722F">
      <w:pPr>
        <w:ind w:left="720" w:hanging="360"/>
      </w:pPr>
      <w:r w:rsidRPr="007F7BA0">
        <w:t>a.</w:t>
      </w:r>
      <w:r w:rsidRPr="007F7BA0">
        <w:tab/>
      </w:r>
      <w:r>
        <w:t xml:space="preserve">Doug has used clickers in his courses for the last 10 semesters.  He uses them to record attendance and check for student understanding.  He uses </w:t>
      </w:r>
      <w:r w:rsidR="00B80D9B">
        <w:t xml:space="preserve"> </w:t>
      </w:r>
      <w:r>
        <w:t xml:space="preserve"> clickers at the beginning of class, half-way through class, and at the end of class.  He prefers students' personal smart phones versus commercial clickers.  He uses the eInstruction system.  </w:t>
      </w:r>
      <w:r w:rsidR="00F37883">
        <w:t>Doug made</w:t>
      </w:r>
      <w:r>
        <w:t xml:space="preserve"> the following recommendations:</w:t>
      </w:r>
    </w:p>
    <w:p w:rsidR="0070722F" w:rsidRDefault="0070722F" w:rsidP="0070722F">
      <w:pPr>
        <w:ind w:left="1080" w:hanging="360"/>
      </w:pPr>
      <w:r>
        <w:t>1.</w:t>
      </w:r>
      <w:r>
        <w:tab/>
        <w:t xml:space="preserve">Students should be reimbursed money if they have to buy another company's clicker since they were told they could use the clicker they purchased for four years. </w:t>
      </w:r>
    </w:p>
    <w:p w:rsidR="0070722F" w:rsidRDefault="0070722F" w:rsidP="0070722F">
      <w:pPr>
        <w:ind w:left="1080" w:hanging="360"/>
      </w:pPr>
      <w:r>
        <w:lastRenderedPageBreak/>
        <w:t>2.</w:t>
      </w:r>
      <w:r>
        <w:tab/>
        <w:t>There should only be one fee for students—currently the students have to pay twice—once for the clicker and another fee for the registration.</w:t>
      </w:r>
    </w:p>
    <w:p w:rsidR="00C55EB8" w:rsidRDefault="00C55EB8" w:rsidP="0070722F">
      <w:pPr>
        <w:ind w:left="1080" w:hanging="360"/>
      </w:pPr>
      <w:r>
        <w:t>3.</w:t>
      </w:r>
      <w:r>
        <w:tab/>
        <w:t>Doug would like a seamless interface with Desire-2-Learn—currently it takes him 12 steps to convert the clicker data to WesternOnline.</w:t>
      </w:r>
    </w:p>
    <w:p w:rsidR="00C55EB8" w:rsidRDefault="00C55EB8" w:rsidP="00C55EB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Concluding Remarks</w:t>
      </w:r>
    </w:p>
    <w:p w:rsidR="00C55EB8" w:rsidRDefault="00C55EB8" w:rsidP="00F37883">
      <w:pPr>
        <w:ind w:left="720" w:hanging="360"/>
      </w:pPr>
      <w:r w:rsidRPr="007F7BA0">
        <w:t>a.</w:t>
      </w:r>
      <w:r w:rsidRPr="007F7BA0">
        <w:tab/>
      </w:r>
      <w:r>
        <w:t xml:space="preserve">Chandra encouraged the committee to consider recommendations to discuss in the next meeting regarding which </w:t>
      </w:r>
      <w:r w:rsidR="00F84A53">
        <w:t xml:space="preserve">products </w:t>
      </w:r>
      <w:r>
        <w:t xml:space="preserve">to recommend.  </w:t>
      </w:r>
      <w:r w:rsidR="00F84A53">
        <w:t>It</w:t>
      </w:r>
      <w:r w:rsidR="00F37883">
        <w:t xml:space="preserve">ems </w:t>
      </w:r>
      <w:r w:rsidR="00F84A53">
        <w:t>#</w:t>
      </w:r>
      <w:r w:rsidR="00F37883">
        <w:t xml:space="preserve">3 (Sufficiency/insufficiency of computer classrooms) and </w:t>
      </w:r>
      <w:r w:rsidR="00F84A53">
        <w:t>#</w:t>
      </w:r>
      <w:r w:rsidR="00F37883">
        <w:t>4 (</w:t>
      </w:r>
      <w:r w:rsidR="00F37883" w:rsidRPr="00F37883">
        <w:t>Items from CIT action plan</w:t>
      </w:r>
      <w:r w:rsidR="00F37883">
        <w:t>)</w:t>
      </w:r>
      <w:r w:rsidR="00F37883" w:rsidRPr="00F37883">
        <w:t xml:space="preserve"> </w:t>
      </w:r>
      <w:r w:rsidR="00F37883">
        <w:t>on the March 21 agenda will be discusse</w:t>
      </w:r>
      <w:r w:rsidR="00A05885">
        <w:t>d in the next meeting (April 18, 2012).</w:t>
      </w:r>
    </w:p>
    <w:p w:rsidR="0057141F" w:rsidRDefault="0057141F" w:rsidP="0057141F">
      <w:r>
        <w:t>Respectfully submitted,</w:t>
      </w:r>
    </w:p>
    <w:p w:rsidR="0058445A" w:rsidRPr="0058445A" w:rsidRDefault="00F37883" w:rsidP="0057141F">
      <w:r>
        <w:t>Bruce Harris</w:t>
      </w:r>
    </w:p>
    <w:sectPr w:rsidR="0058445A" w:rsidRPr="0058445A" w:rsidSect="0058445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84934"/>
    <w:multiLevelType w:val="hybridMultilevel"/>
    <w:tmpl w:val="3F4A7D1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revisionView w:inkAnnotations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/>
  <w:rsids>
    <w:rsidRoot w:val="0058445A"/>
    <w:rsid w:val="000D5D54"/>
    <w:rsid w:val="000E173E"/>
    <w:rsid w:val="000F03E5"/>
    <w:rsid w:val="000F532A"/>
    <w:rsid w:val="00184512"/>
    <w:rsid w:val="001B5FDE"/>
    <w:rsid w:val="001C75A9"/>
    <w:rsid w:val="0040768E"/>
    <w:rsid w:val="004B457C"/>
    <w:rsid w:val="004E713B"/>
    <w:rsid w:val="005061FF"/>
    <w:rsid w:val="005172AC"/>
    <w:rsid w:val="005461BD"/>
    <w:rsid w:val="00570127"/>
    <w:rsid w:val="0057141F"/>
    <w:rsid w:val="0058445A"/>
    <w:rsid w:val="00585CF6"/>
    <w:rsid w:val="005C374F"/>
    <w:rsid w:val="005E07D8"/>
    <w:rsid w:val="00702F2D"/>
    <w:rsid w:val="0070722F"/>
    <w:rsid w:val="007161DD"/>
    <w:rsid w:val="007333FA"/>
    <w:rsid w:val="007B208D"/>
    <w:rsid w:val="007E2C54"/>
    <w:rsid w:val="007F7BA0"/>
    <w:rsid w:val="00830E6A"/>
    <w:rsid w:val="008D023E"/>
    <w:rsid w:val="008F429A"/>
    <w:rsid w:val="00A04474"/>
    <w:rsid w:val="00A05885"/>
    <w:rsid w:val="00B23B4A"/>
    <w:rsid w:val="00B80D9B"/>
    <w:rsid w:val="00BF19FD"/>
    <w:rsid w:val="00C55EB8"/>
    <w:rsid w:val="00CC2838"/>
    <w:rsid w:val="00D32921"/>
    <w:rsid w:val="00DA6735"/>
    <w:rsid w:val="00DC2866"/>
    <w:rsid w:val="00E819CE"/>
    <w:rsid w:val="00F37883"/>
    <w:rsid w:val="00F80F33"/>
    <w:rsid w:val="00F84A53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15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445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F19F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2C5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C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15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445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F19F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Broadcasting</Company>
  <LinksUpToDate>false</LinksUpToDate>
  <CharactersWithSpaces>2452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Edsall</dc:creator>
  <cp:keywords/>
  <cp:lastModifiedBy>Annette Hamm</cp:lastModifiedBy>
  <cp:revision>2</cp:revision>
  <cp:lastPrinted>2012-08-16T20:35:00Z</cp:lastPrinted>
  <dcterms:created xsi:type="dcterms:W3CDTF">2012-08-16T20:36:00Z</dcterms:created>
  <dcterms:modified xsi:type="dcterms:W3CDTF">2012-08-16T20:36:00Z</dcterms:modified>
</cp:coreProperties>
</file>