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5CEDBC42" w:rsidR="00C73FDC" w:rsidRPr="009C6637" w:rsidRDefault="00DA6988" w:rsidP="009C6637">
      <w:pPr>
        <w:pStyle w:val="NoSpacing"/>
        <w:jc w:val="center"/>
        <w:rPr>
          <w:rFonts w:ascii="Times New Roman" w:hAnsi="Times New Roman" w:cs="Times New Roman"/>
          <w:b/>
          <w:bCs/>
          <w:sz w:val="28"/>
          <w:szCs w:val="28"/>
        </w:rPr>
      </w:pPr>
      <w:bookmarkStart w:id="0" w:name="_GoBack"/>
      <w:bookmarkEnd w:id="0"/>
      <w:r w:rsidRPr="009C6637">
        <w:rPr>
          <w:rFonts w:ascii="Times New Roman" w:hAnsi="Times New Roman" w:cs="Times New Roman"/>
          <w:b/>
          <w:bCs/>
          <w:sz w:val="28"/>
          <w:szCs w:val="28"/>
        </w:rPr>
        <w:t>COUNCIL ON CURRICULAR PROGRAMS AND INSTRUCTION</w:t>
      </w:r>
    </w:p>
    <w:p w14:paraId="4CD6865F" w14:textId="601DD4A0" w:rsidR="00B43F63" w:rsidRDefault="00DA6988" w:rsidP="00B43F63">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C414CD">
        <w:rPr>
          <w:rFonts w:ascii="Times New Roman" w:eastAsia="Times New Roman" w:hAnsi="Times New Roman" w:cs="Times New Roman"/>
          <w:b/>
          <w:color w:val="000000"/>
          <w:sz w:val="28"/>
          <w:szCs w:val="28"/>
        </w:rPr>
        <w:t xml:space="preserve">9 </w:t>
      </w:r>
      <w:r w:rsidR="004E577E">
        <w:rPr>
          <w:rFonts w:ascii="Times New Roman" w:eastAsia="Times New Roman" w:hAnsi="Times New Roman" w:cs="Times New Roman"/>
          <w:b/>
          <w:color w:val="000000"/>
          <w:sz w:val="28"/>
          <w:szCs w:val="28"/>
        </w:rPr>
        <w:t>March</w:t>
      </w:r>
      <w:r w:rsidR="00C414CD">
        <w:rPr>
          <w:rFonts w:ascii="Times New Roman" w:eastAsia="Times New Roman" w:hAnsi="Times New Roman" w:cs="Times New Roman"/>
          <w:b/>
          <w:color w:val="000000"/>
          <w:sz w:val="28"/>
          <w:szCs w:val="28"/>
        </w:rPr>
        <w:t xml:space="preserve"> 2023</w:t>
      </w:r>
    </w:p>
    <w:p w14:paraId="00000003" w14:textId="64399A04" w:rsidR="00C73FDC" w:rsidRPr="00920CCA" w:rsidRDefault="00920CCA" w:rsidP="00920CCA">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r w:rsidR="005A2986" w:rsidRPr="00920CCA">
        <w:rPr>
          <w:rFonts w:ascii="Times New Roman" w:eastAsia="Times New Roman" w:hAnsi="Times New Roman" w:cs="Times New Roman"/>
          <w:b/>
          <w:color w:val="000000"/>
          <w:sz w:val="24"/>
          <w:szCs w:val="24"/>
        </w:rPr>
        <w:t xml:space="preserve">Horrabin Hall </w:t>
      </w:r>
      <w:r w:rsidR="00C414CD" w:rsidRPr="00920CCA">
        <w:rPr>
          <w:rFonts w:ascii="Times New Roman" w:eastAsia="Times New Roman" w:hAnsi="Times New Roman" w:cs="Times New Roman"/>
          <w:b/>
          <w:color w:val="000000"/>
          <w:sz w:val="24"/>
          <w:szCs w:val="24"/>
        </w:rPr>
        <w:t>60</w:t>
      </w:r>
      <w:r w:rsidR="005A2986" w:rsidRPr="00920CCA">
        <w:rPr>
          <w:rFonts w:ascii="Times New Roman" w:eastAsia="Times New Roman" w:hAnsi="Times New Roman" w:cs="Times New Roman"/>
          <w:b/>
          <w:color w:val="000000"/>
          <w:sz w:val="24"/>
          <w:szCs w:val="24"/>
        </w:rPr>
        <w:t>/</w:t>
      </w:r>
      <w:r w:rsidR="00DA6988" w:rsidRPr="00920CCA">
        <w:rPr>
          <w:rFonts w:ascii="Times New Roman" w:eastAsia="Times New Roman" w:hAnsi="Times New Roman" w:cs="Times New Roman"/>
          <w:b/>
          <w:color w:val="000000"/>
          <w:sz w:val="24"/>
          <w:szCs w:val="24"/>
        </w:rPr>
        <w:t>Zoom, 3:30 p.m.</w:t>
      </w:r>
      <w:r>
        <w:rPr>
          <w:rFonts w:ascii="Times New Roman" w:eastAsia="Times New Roman" w:hAnsi="Times New Roman" w:cs="Times New Roman"/>
          <w:b/>
          <w:color w:val="000000"/>
          <w:sz w:val="24"/>
          <w:szCs w:val="24"/>
        </w:rPr>
        <w:tab/>
      </w:r>
    </w:p>
    <w:p w14:paraId="00000004" w14:textId="11EB7D59" w:rsidR="00C73FDC" w:rsidRPr="00920CCA" w:rsidRDefault="00DA6988" w:rsidP="00B43F63">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sidRPr="00920CCA">
        <w:rPr>
          <w:rFonts w:ascii="Times New Roman" w:eastAsia="Times New Roman" w:hAnsi="Times New Roman" w:cs="Times New Roman"/>
          <w:b/>
          <w:color w:val="000000"/>
          <w:sz w:val="24"/>
          <w:szCs w:val="24"/>
        </w:rPr>
        <w:t>A G E N D A</w:t>
      </w:r>
    </w:p>
    <w:p w14:paraId="00000005" w14:textId="16215DE2" w:rsidR="00C73FDC" w:rsidRPr="00920CCA" w:rsidRDefault="00DA698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 </w:t>
      </w:r>
      <w:r w:rsidRPr="00920CCA">
        <w:rPr>
          <w:rFonts w:ascii="Times New Roman" w:eastAsia="Times New Roman" w:hAnsi="Times New Roman" w:cs="Times New Roman"/>
          <w:color w:val="000000"/>
          <w:sz w:val="24"/>
          <w:szCs w:val="24"/>
        </w:rPr>
        <w:tab/>
        <w:t xml:space="preserve">Consideration of Minutes </w:t>
      </w:r>
    </w:p>
    <w:p w14:paraId="00000006" w14:textId="5061CF28" w:rsidR="00C73FDC" w:rsidRPr="00920CCA" w:rsidRDefault="00DA698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A. </w:t>
      </w:r>
      <w:r w:rsidR="00884992" w:rsidRPr="00920CCA">
        <w:rPr>
          <w:rFonts w:ascii="Times New Roman" w:eastAsia="Times New Roman" w:hAnsi="Times New Roman" w:cs="Times New Roman"/>
          <w:color w:val="000000"/>
          <w:sz w:val="24"/>
          <w:szCs w:val="24"/>
        </w:rPr>
        <w:tab/>
      </w:r>
      <w:r w:rsidR="005A2F45" w:rsidRPr="00920CCA">
        <w:rPr>
          <w:rFonts w:ascii="Times New Roman" w:eastAsia="Times New Roman" w:hAnsi="Times New Roman" w:cs="Times New Roman"/>
          <w:color w:val="000000"/>
          <w:sz w:val="24"/>
          <w:szCs w:val="24"/>
        </w:rPr>
        <w:t xml:space="preserve">9 February </w:t>
      </w:r>
      <w:r w:rsidRPr="00920CCA">
        <w:rPr>
          <w:rFonts w:ascii="Times New Roman" w:eastAsia="Times New Roman" w:hAnsi="Times New Roman" w:cs="Times New Roman"/>
          <w:color w:val="000000"/>
          <w:sz w:val="24"/>
          <w:szCs w:val="24"/>
        </w:rPr>
        <w:t xml:space="preserve">2022 </w:t>
      </w:r>
    </w:p>
    <w:p w14:paraId="7FE5955A" w14:textId="56E10158" w:rsidR="00DA6988" w:rsidRPr="00920CCA" w:rsidRDefault="00DA6988" w:rsidP="005A2F45">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II. </w:t>
      </w:r>
      <w:r w:rsidRPr="00920CCA">
        <w:rPr>
          <w:rFonts w:ascii="Times New Roman" w:eastAsia="Times New Roman" w:hAnsi="Times New Roman" w:cs="Times New Roman"/>
          <w:color w:val="000000"/>
          <w:sz w:val="24"/>
          <w:szCs w:val="24"/>
        </w:rPr>
        <w:tab/>
        <w:t xml:space="preserve">Announcements </w:t>
      </w:r>
      <w:r w:rsidR="005A2F45" w:rsidRPr="00920CCA">
        <w:rPr>
          <w:rFonts w:ascii="Times New Roman" w:eastAsia="Times New Roman" w:hAnsi="Times New Roman" w:cs="Times New Roman"/>
          <w:color w:val="000000"/>
          <w:sz w:val="24"/>
          <w:szCs w:val="24"/>
        </w:rPr>
        <w:tab/>
      </w:r>
    </w:p>
    <w:p w14:paraId="00000008" w14:textId="4B09BEF2" w:rsidR="00C73FDC" w:rsidRPr="00920CCA" w:rsidRDefault="00DA6988">
      <w:pPr>
        <w:widowControl w:val="0"/>
        <w:pBdr>
          <w:top w:val="nil"/>
          <w:left w:val="nil"/>
          <w:bottom w:val="nil"/>
          <w:right w:val="nil"/>
          <w:between w:val="nil"/>
        </w:pBdr>
        <w:spacing w:before="271" w:line="240" w:lineRule="auto"/>
        <w:ind w:left="6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III. </w:t>
      </w:r>
      <w:r w:rsidRPr="00920CCA">
        <w:rPr>
          <w:rFonts w:ascii="Times New Roman" w:eastAsia="Times New Roman" w:hAnsi="Times New Roman" w:cs="Times New Roman"/>
          <w:color w:val="000000"/>
          <w:sz w:val="24"/>
          <w:szCs w:val="24"/>
        </w:rPr>
        <w:tab/>
        <w:t xml:space="preserve">Old Business </w:t>
      </w:r>
    </w:p>
    <w:p w14:paraId="00000009" w14:textId="4FEF1571" w:rsidR="00C73FDC" w:rsidRPr="00920CCA" w:rsidRDefault="00DA6988">
      <w:pPr>
        <w:widowControl w:val="0"/>
        <w:pBdr>
          <w:top w:val="nil"/>
          <w:left w:val="nil"/>
          <w:bottom w:val="nil"/>
          <w:right w:val="nil"/>
          <w:between w:val="nil"/>
        </w:pBdr>
        <w:spacing w:before="272" w:line="240" w:lineRule="auto"/>
        <w:ind w:left="46"/>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IV. </w:t>
      </w:r>
      <w:r w:rsidRPr="00920CCA">
        <w:rPr>
          <w:rFonts w:ascii="Times New Roman" w:eastAsia="Times New Roman" w:hAnsi="Times New Roman" w:cs="Times New Roman"/>
          <w:color w:val="000000"/>
          <w:sz w:val="24"/>
          <w:szCs w:val="24"/>
        </w:rPr>
        <w:tab/>
        <w:t xml:space="preserve">New Business </w:t>
      </w:r>
    </w:p>
    <w:p w14:paraId="35AF98D4" w14:textId="547D6FC8" w:rsidR="009B26B8" w:rsidRDefault="00DA6988"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A. </w:t>
      </w:r>
      <w:r w:rsidRPr="00920CCA">
        <w:rPr>
          <w:rFonts w:ascii="Times New Roman" w:eastAsia="Times New Roman" w:hAnsi="Times New Roman" w:cs="Times New Roman"/>
          <w:color w:val="000000"/>
          <w:sz w:val="24"/>
          <w:szCs w:val="24"/>
        </w:rPr>
        <w:tab/>
      </w:r>
      <w:r w:rsidR="009B26B8">
        <w:rPr>
          <w:rFonts w:ascii="Times New Roman" w:eastAsia="Times New Roman" w:hAnsi="Times New Roman" w:cs="Times New Roman"/>
          <w:color w:val="000000"/>
          <w:sz w:val="24"/>
          <w:szCs w:val="24"/>
        </w:rPr>
        <w:t>Curricular Requests from the School of Music</w:t>
      </w:r>
    </w:p>
    <w:p w14:paraId="3669DDB8" w14:textId="41D63998" w:rsidR="009B26B8" w:rsidRDefault="009B26B8" w:rsidP="009B26B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New Course</w:t>
      </w:r>
    </w:p>
    <w:p w14:paraId="4A9A307E" w14:textId="6AC65BCA" w:rsidR="009B26B8" w:rsidRDefault="009B26B8" w:rsidP="009B26B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MUS 198, K-Pop, J-Pop, and C-Pop, 3 s.h.</w:t>
      </w:r>
    </w:p>
    <w:p w14:paraId="0000000A" w14:textId="7D988EF2" w:rsidR="00C73FDC" w:rsidRPr="00920CCA" w:rsidRDefault="009B26B8"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r>
      <w:r w:rsidR="00DA6988" w:rsidRPr="00920CCA">
        <w:rPr>
          <w:rFonts w:ascii="Times New Roman" w:eastAsia="Times New Roman" w:hAnsi="Times New Roman" w:cs="Times New Roman"/>
          <w:color w:val="000000"/>
          <w:sz w:val="24"/>
          <w:szCs w:val="24"/>
        </w:rPr>
        <w:t>Curricular Request</w:t>
      </w:r>
      <w:r w:rsidR="009B0FBA" w:rsidRPr="00920CCA">
        <w:rPr>
          <w:rFonts w:ascii="Times New Roman" w:eastAsia="Times New Roman" w:hAnsi="Times New Roman" w:cs="Times New Roman"/>
          <w:color w:val="000000"/>
          <w:sz w:val="24"/>
          <w:szCs w:val="24"/>
        </w:rPr>
        <w:t>s</w:t>
      </w:r>
      <w:r w:rsidR="00DA6988" w:rsidRPr="00920CCA">
        <w:rPr>
          <w:rFonts w:ascii="Times New Roman" w:eastAsia="Times New Roman" w:hAnsi="Times New Roman" w:cs="Times New Roman"/>
          <w:color w:val="000000"/>
          <w:sz w:val="24"/>
          <w:szCs w:val="24"/>
        </w:rPr>
        <w:t xml:space="preserve"> from the </w:t>
      </w:r>
      <w:r w:rsidR="005A2F45" w:rsidRPr="00920CCA">
        <w:rPr>
          <w:rFonts w:ascii="Times New Roman" w:eastAsia="Times New Roman" w:hAnsi="Times New Roman" w:cs="Times New Roman"/>
          <w:color w:val="000000"/>
          <w:sz w:val="24"/>
          <w:szCs w:val="24"/>
        </w:rPr>
        <w:t xml:space="preserve">School of Agriculture </w:t>
      </w:r>
    </w:p>
    <w:p w14:paraId="6D982B16" w14:textId="22E5E630" w:rsidR="006A7891" w:rsidRPr="00920CCA" w:rsidRDefault="00DA6988" w:rsidP="00DA3E03">
      <w:pPr>
        <w:widowControl w:val="0"/>
        <w:pBdr>
          <w:top w:val="nil"/>
          <w:left w:val="nil"/>
          <w:bottom w:val="nil"/>
          <w:right w:val="nil"/>
          <w:between w:val="nil"/>
        </w:pBdr>
        <w:spacing w:before="271" w:line="240" w:lineRule="auto"/>
        <w:ind w:left="144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1. </w:t>
      </w:r>
      <w:r w:rsidRPr="00920CCA">
        <w:rPr>
          <w:rFonts w:ascii="Times New Roman" w:eastAsia="Times New Roman" w:hAnsi="Times New Roman" w:cs="Times New Roman"/>
          <w:color w:val="000000"/>
          <w:sz w:val="24"/>
          <w:szCs w:val="24"/>
        </w:rPr>
        <w:tab/>
      </w:r>
      <w:r w:rsidR="006A7891" w:rsidRPr="00920CCA">
        <w:rPr>
          <w:rFonts w:ascii="Times New Roman" w:eastAsia="Times New Roman" w:hAnsi="Times New Roman" w:cs="Times New Roman"/>
          <w:color w:val="000000"/>
          <w:sz w:val="24"/>
          <w:szCs w:val="24"/>
        </w:rPr>
        <w:t>Request</w:t>
      </w:r>
      <w:r w:rsidR="005A2F45" w:rsidRPr="00920CCA">
        <w:rPr>
          <w:rFonts w:ascii="Times New Roman" w:eastAsia="Times New Roman" w:hAnsi="Times New Roman" w:cs="Times New Roman"/>
          <w:color w:val="000000"/>
          <w:sz w:val="24"/>
          <w:szCs w:val="24"/>
        </w:rPr>
        <w:t>s</w:t>
      </w:r>
      <w:r w:rsidR="006A7891" w:rsidRPr="00920CCA">
        <w:rPr>
          <w:rFonts w:ascii="Times New Roman" w:eastAsia="Times New Roman" w:hAnsi="Times New Roman" w:cs="Times New Roman"/>
          <w:color w:val="000000"/>
          <w:sz w:val="24"/>
          <w:szCs w:val="24"/>
        </w:rPr>
        <w:t xml:space="preserve"> for</w:t>
      </w:r>
      <w:r w:rsidR="005A2F45" w:rsidRPr="00920CCA">
        <w:rPr>
          <w:rFonts w:ascii="Times New Roman" w:eastAsia="Times New Roman" w:hAnsi="Times New Roman" w:cs="Times New Roman"/>
          <w:color w:val="000000"/>
          <w:sz w:val="24"/>
          <w:szCs w:val="24"/>
        </w:rPr>
        <w:t xml:space="preserve"> Changes in Titles, </w:t>
      </w:r>
      <w:r w:rsidR="00907409" w:rsidRPr="00920CCA">
        <w:rPr>
          <w:rFonts w:ascii="Times New Roman" w:eastAsia="Times New Roman" w:hAnsi="Times New Roman" w:cs="Times New Roman"/>
          <w:color w:val="000000"/>
          <w:sz w:val="24"/>
          <w:szCs w:val="24"/>
        </w:rPr>
        <w:t xml:space="preserve">Division, </w:t>
      </w:r>
      <w:r w:rsidR="005A2F45" w:rsidRPr="00920CCA">
        <w:rPr>
          <w:rFonts w:ascii="Times New Roman" w:eastAsia="Times New Roman" w:hAnsi="Times New Roman" w:cs="Times New Roman"/>
          <w:color w:val="000000"/>
          <w:sz w:val="24"/>
          <w:szCs w:val="24"/>
        </w:rPr>
        <w:t>Course Descriptions, and Prerequisites</w:t>
      </w:r>
    </w:p>
    <w:p w14:paraId="63A3A804" w14:textId="049C4955" w:rsidR="00D76B20" w:rsidRPr="00920CCA" w:rsidRDefault="006A7891">
      <w:pPr>
        <w:widowControl w:val="0"/>
        <w:pBdr>
          <w:top w:val="nil"/>
          <w:left w:val="nil"/>
          <w:bottom w:val="nil"/>
          <w:right w:val="nil"/>
          <w:between w:val="nil"/>
        </w:pBdr>
        <w:spacing w:before="271" w:line="240" w:lineRule="auto"/>
        <w:ind w:left="1283"/>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ab/>
      </w:r>
      <w:r w:rsidRPr="00920CCA">
        <w:rPr>
          <w:rFonts w:ascii="Times New Roman" w:eastAsia="Times New Roman" w:hAnsi="Times New Roman" w:cs="Times New Roman"/>
          <w:color w:val="000000"/>
          <w:sz w:val="24"/>
          <w:szCs w:val="24"/>
        </w:rPr>
        <w:tab/>
        <w:t>a.</w:t>
      </w:r>
      <w:r w:rsidRPr="00920CCA">
        <w:rPr>
          <w:rFonts w:ascii="Times New Roman" w:eastAsia="Times New Roman" w:hAnsi="Times New Roman" w:cs="Times New Roman"/>
          <w:color w:val="000000"/>
          <w:sz w:val="24"/>
          <w:szCs w:val="24"/>
        </w:rPr>
        <w:tab/>
      </w:r>
      <w:r w:rsidR="00D76B20" w:rsidRPr="00920CCA">
        <w:rPr>
          <w:rFonts w:ascii="Times New Roman" w:eastAsia="Times New Roman" w:hAnsi="Times New Roman" w:cs="Times New Roman"/>
          <w:color w:val="000000"/>
          <w:sz w:val="24"/>
          <w:szCs w:val="24"/>
        </w:rPr>
        <w:t>FOR 200, Introduction to Forestry, 3 s.h.</w:t>
      </w:r>
    </w:p>
    <w:p w14:paraId="6AA85CC6" w14:textId="4B22DCFD" w:rsidR="00D76B20" w:rsidRPr="00920CCA" w:rsidRDefault="00D76B20" w:rsidP="00D76B20">
      <w:pPr>
        <w:pStyle w:val="NoSpacing"/>
        <w:rPr>
          <w:rFonts w:ascii="Times New Roman" w:hAnsi="Times New Roman" w:cs="Times New Roman"/>
          <w:sz w:val="24"/>
          <w:szCs w:val="24"/>
        </w:rPr>
      </w:pPr>
      <w:r w:rsidRPr="00920CCA">
        <w:rPr>
          <w:sz w:val="24"/>
          <w:szCs w:val="24"/>
        </w:rPr>
        <w:tab/>
      </w:r>
      <w:r w:rsidRPr="00920CCA">
        <w:rPr>
          <w:sz w:val="24"/>
          <w:szCs w:val="24"/>
        </w:rPr>
        <w:tab/>
      </w:r>
      <w:r w:rsidRPr="00920CCA">
        <w:rPr>
          <w:sz w:val="24"/>
          <w:szCs w:val="24"/>
        </w:rPr>
        <w:tab/>
      </w:r>
      <w:r w:rsidRPr="00920CCA">
        <w:rPr>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t>Introduction to Forestry</w:t>
      </w:r>
    </w:p>
    <w:p w14:paraId="1384BA04" w14:textId="636509DA" w:rsidR="00D76B20" w:rsidRPr="00920CCA" w:rsidRDefault="00B357F9" w:rsidP="00B357F9">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Professional orientation and survey of forests and forestry. Introduction to basic forestry concepts and techniques.</w:t>
      </w:r>
    </w:p>
    <w:p w14:paraId="3637D8B9" w14:textId="77777777" w:rsidR="00B357F9" w:rsidRPr="00920CCA" w:rsidRDefault="00B357F9" w:rsidP="00B357F9">
      <w:pPr>
        <w:pStyle w:val="NoSpacing"/>
        <w:ind w:left="4320"/>
        <w:rPr>
          <w:rFonts w:ascii="Times New Roman" w:hAnsi="Times New Roman" w:cs="Times New Roman"/>
          <w:sz w:val="24"/>
          <w:szCs w:val="24"/>
        </w:rPr>
      </w:pPr>
    </w:p>
    <w:p w14:paraId="0394F4D7" w14:textId="1781F399" w:rsidR="00D76B20" w:rsidRPr="00920CCA" w:rsidRDefault="00D76B20" w:rsidP="00D76B20">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t>Principles of Community Forestry</w:t>
      </w:r>
    </w:p>
    <w:p w14:paraId="6F6AE582" w14:textId="2F27CF83" w:rsidR="00B357F9" w:rsidRPr="00920CCA" w:rsidRDefault="00B357F9" w:rsidP="00B357F9">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 xml:space="preserve">Introduction to science-based principles and skills used in the community forestry industry, including: benefits of trees and forests; tree anatomy and biology; forest ecology; urban forestry and agroforestry; tree ID; chainsaw safety and tree climbing; tree and forestry measurement methods; and invasive species management. </w:t>
      </w:r>
    </w:p>
    <w:p w14:paraId="676F09EB" w14:textId="5FA59EC5" w:rsidR="002E72A8" w:rsidRPr="00920CCA" w:rsidRDefault="00D76B20" w:rsidP="002E72A8">
      <w:pPr>
        <w:widowControl w:val="0"/>
        <w:pBdr>
          <w:top w:val="nil"/>
          <w:left w:val="nil"/>
          <w:bottom w:val="nil"/>
          <w:right w:val="nil"/>
          <w:between w:val="nil"/>
        </w:pBdr>
        <w:spacing w:before="271" w:line="240" w:lineRule="auto"/>
        <w:ind w:left="1440" w:firstLine="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b.</w:t>
      </w:r>
      <w:r w:rsidRPr="00920CCA">
        <w:rPr>
          <w:rFonts w:ascii="Times New Roman" w:eastAsia="Times New Roman" w:hAnsi="Times New Roman" w:cs="Times New Roman"/>
          <w:color w:val="000000"/>
          <w:sz w:val="24"/>
          <w:szCs w:val="24"/>
        </w:rPr>
        <w:tab/>
      </w:r>
      <w:r w:rsidR="002E72A8" w:rsidRPr="00920CCA">
        <w:rPr>
          <w:rFonts w:ascii="Times New Roman" w:eastAsia="Times New Roman" w:hAnsi="Times New Roman" w:cs="Times New Roman"/>
          <w:color w:val="000000"/>
          <w:sz w:val="24"/>
          <w:szCs w:val="24"/>
        </w:rPr>
        <w:t xml:space="preserve">FOR </w:t>
      </w:r>
      <w:r w:rsidR="00907409" w:rsidRPr="00920CCA">
        <w:rPr>
          <w:rFonts w:ascii="Times New Roman" w:eastAsia="Times New Roman" w:hAnsi="Times New Roman" w:cs="Times New Roman"/>
          <w:color w:val="000000"/>
          <w:sz w:val="24"/>
          <w:szCs w:val="24"/>
        </w:rPr>
        <w:t>208, Dendrology</w:t>
      </w:r>
      <w:r w:rsidR="002E72A8" w:rsidRPr="00920CCA">
        <w:rPr>
          <w:rFonts w:ascii="Times New Roman" w:eastAsia="Times New Roman" w:hAnsi="Times New Roman" w:cs="Times New Roman"/>
          <w:color w:val="000000"/>
          <w:sz w:val="24"/>
          <w:szCs w:val="24"/>
        </w:rPr>
        <w:t>, 4 s.h.</w:t>
      </w:r>
    </w:p>
    <w:p w14:paraId="29DC5DEE" w14:textId="06FBD96B" w:rsidR="002E72A8" w:rsidRPr="00920CCA" w:rsidRDefault="002E72A8" w:rsidP="002E72A8">
      <w:pPr>
        <w:pStyle w:val="NoSpacing"/>
        <w:rPr>
          <w:rFonts w:ascii="Times New Roman" w:hAnsi="Times New Roman" w:cs="Times New Roman"/>
          <w:sz w:val="24"/>
          <w:szCs w:val="24"/>
        </w:rPr>
      </w:pPr>
      <w:r w:rsidRPr="00920CCA">
        <w:rPr>
          <w:sz w:val="24"/>
          <w:szCs w:val="24"/>
        </w:rPr>
        <w:tab/>
      </w:r>
      <w:r w:rsidRPr="00920CCA">
        <w:rPr>
          <w:sz w:val="24"/>
          <w:szCs w:val="24"/>
        </w:rPr>
        <w:tab/>
      </w:r>
      <w:r w:rsidRPr="00920CCA">
        <w:rPr>
          <w:sz w:val="24"/>
          <w:szCs w:val="24"/>
        </w:rPr>
        <w:tab/>
      </w:r>
      <w:r w:rsidRPr="00920CCA">
        <w:rPr>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r>
      <w:r w:rsidR="00907409" w:rsidRPr="00920CCA">
        <w:rPr>
          <w:rFonts w:ascii="Times New Roman" w:hAnsi="Times New Roman" w:cs="Times New Roman"/>
          <w:sz w:val="24"/>
          <w:szCs w:val="24"/>
        </w:rPr>
        <w:t>FOR 208, Dendrology</w:t>
      </w:r>
    </w:p>
    <w:p w14:paraId="060C39F9" w14:textId="6D2C4A18" w:rsidR="002E72A8" w:rsidRPr="00920CCA" w:rsidRDefault="00907409" w:rsidP="002E72A8">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Identification, distribution, economic importance, and elementary silviculture of the important hardwoods and conifers of the U.S. and Canada.</w:t>
      </w:r>
    </w:p>
    <w:p w14:paraId="1E18B603" w14:textId="37C5748C" w:rsidR="002E72A8" w:rsidRPr="00920CCA" w:rsidRDefault="002E72A8" w:rsidP="002E72A8">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Prereq:</w:t>
      </w:r>
      <w:r w:rsidR="00907409" w:rsidRPr="00920CCA">
        <w:rPr>
          <w:rFonts w:ascii="Times New Roman" w:hAnsi="Times New Roman" w:cs="Times New Roman"/>
          <w:sz w:val="24"/>
          <w:szCs w:val="24"/>
        </w:rPr>
        <w:t xml:space="preserve"> None </w:t>
      </w:r>
    </w:p>
    <w:p w14:paraId="350B5F8A" w14:textId="77777777" w:rsidR="002E72A8" w:rsidRPr="00920CCA" w:rsidRDefault="002E72A8" w:rsidP="002E72A8">
      <w:pPr>
        <w:pStyle w:val="NoSpacing"/>
        <w:ind w:left="4320"/>
        <w:rPr>
          <w:rFonts w:ascii="Times New Roman" w:hAnsi="Times New Roman" w:cs="Times New Roman"/>
          <w:sz w:val="24"/>
          <w:szCs w:val="24"/>
        </w:rPr>
      </w:pPr>
    </w:p>
    <w:p w14:paraId="105D11CB" w14:textId="1690A336" w:rsidR="002E72A8" w:rsidRPr="00920CCA" w:rsidRDefault="002E72A8" w:rsidP="002E72A8">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r>
      <w:r w:rsidR="00907409" w:rsidRPr="00920CCA">
        <w:rPr>
          <w:rFonts w:ascii="Times New Roman" w:hAnsi="Times New Roman" w:cs="Times New Roman"/>
          <w:sz w:val="24"/>
          <w:szCs w:val="24"/>
        </w:rPr>
        <w:t>FOR 308, Woody Plant Identification and Dendrology</w:t>
      </w:r>
    </w:p>
    <w:p w14:paraId="5D80585C" w14:textId="3D13E8A5" w:rsidR="002E72A8" w:rsidRPr="00920CCA" w:rsidRDefault="00907409" w:rsidP="002E72A8">
      <w:pPr>
        <w:pStyle w:val="NoSpacing"/>
        <w:ind w:left="4320"/>
        <w:rPr>
          <w:rFonts w:ascii="Times New Roman" w:hAnsi="Times New Roman" w:cs="Times New Roman"/>
          <w:sz w:val="24"/>
          <w:szCs w:val="24"/>
        </w:rPr>
      </w:pPr>
      <w:r w:rsidRPr="00920CCA">
        <w:rPr>
          <w:rFonts w:ascii="Times New Roman" w:hAnsi="Times New Roman" w:cs="Times New Roman"/>
          <w:sz w:val="24"/>
          <w:szCs w:val="24"/>
        </w:rPr>
        <w:lastRenderedPageBreak/>
        <w:t xml:space="preserve">Identification, distribution, economic importance, and growing requirements of common native and ornamental deciduous and evergreen trees and woody shrubs for use in urban and rural landscapes and agroforestry. Prepare students for portions of the ISA Certified Arborist exam. </w:t>
      </w:r>
    </w:p>
    <w:p w14:paraId="1FCAA36E" w14:textId="0473677A" w:rsidR="002E72A8" w:rsidRPr="00920CCA" w:rsidRDefault="002E72A8" w:rsidP="002E72A8">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 xml:space="preserve">Prereq: FOR 200 or </w:t>
      </w:r>
      <w:r w:rsidR="00907409" w:rsidRPr="00920CCA">
        <w:rPr>
          <w:rFonts w:ascii="Times New Roman" w:hAnsi="Times New Roman" w:cs="Times New Roman"/>
          <w:sz w:val="24"/>
          <w:szCs w:val="24"/>
        </w:rPr>
        <w:t xml:space="preserve">HORT 180 or </w:t>
      </w:r>
      <w:r w:rsidRPr="00920CCA">
        <w:rPr>
          <w:rFonts w:ascii="Times New Roman" w:hAnsi="Times New Roman" w:cs="Times New Roman"/>
          <w:sz w:val="24"/>
          <w:szCs w:val="24"/>
        </w:rPr>
        <w:t>permission of instructor</w:t>
      </w:r>
    </w:p>
    <w:p w14:paraId="240C0D9B" w14:textId="3BEC7CEA" w:rsidR="002E72A8" w:rsidRPr="00920CCA" w:rsidRDefault="002E72A8" w:rsidP="00D76B20">
      <w:pPr>
        <w:widowControl w:val="0"/>
        <w:pBdr>
          <w:top w:val="nil"/>
          <w:left w:val="nil"/>
          <w:bottom w:val="nil"/>
          <w:right w:val="nil"/>
          <w:between w:val="nil"/>
        </w:pBdr>
        <w:spacing w:before="271" w:line="240" w:lineRule="auto"/>
        <w:ind w:left="1440" w:firstLine="720"/>
        <w:rPr>
          <w:rFonts w:ascii="Times New Roman" w:eastAsia="Times New Roman" w:hAnsi="Times New Roman" w:cs="Times New Roman"/>
          <w:color w:val="000000"/>
          <w:sz w:val="24"/>
          <w:szCs w:val="24"/>
        </w:rPr>
      </w:pPr>
    </w:p>
    <w:p w14:paraId="047F7D3A" w14:textId="397A2513" w:rsidR="009B0FBA" w:rsidRPr="00920CCA" w:rsidRDefault="002E72A8" w:rsidP="009B0FBA">
      <w:pPr>
        <w:widowControl w:val="0"/>
        <w:pBdr>
          <w:top w:val="nil"/>
          <w:left w:val="nil"/>
          <w:bottom w:val="nil"/>
          <w:right w:val="nil"/>
          <w:between w:val="nil"/>
        </w:pBdr>
        <w:spacing w:before="271" w:line="240" w:lineRule="auto"/>
        <w:ind w:left="1440" w:firstLine="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c.</w:t>
      </w:r>
      <w:r w:rsidRPr="00920CCA">
        <w:rPr>
          <w:rFonts w:ascii="Times New Roman" w:eastAsia="Times New Roman" w:hAnsi="Times New Roman" w:cs="Times New Roman"/>
          <w:color w:val="000000"/>
          <w:sz w:val="24"/>
          <w:szCs w:val="24"/>
        </w:rPr>
        <w:tab/>
      </w:r>
      <w:r w:rsidR="009B0FBA" w:rsidRPr="00920CCA">
        <w:rPr>
          <w:rFonts w:ascii="Times New Roman" w:eastAsia="Times New Roman" w:hAnsi="Times New Roman" w:cs="Times New Roman"/>
          <w:color w:val="000000"/>
          <w:sz w:val="24"/>
          <w:szCs w:val="24"/>
        </w:rPr>
        <w:t>FOR 209, Basic Tree Worker Skills, 2 s.h.</w:t>
      </w:r>
    </w:p>
    <w:p w14:paraId="29F3DDBB" w14:textId="3AA1EE98" w:rsidR="009B0FBA" w:rsidRPr="00920CCA" w:rsidRDefault="009B0FBA" w:rsidP="009B0FBA">
      <w:pPr>
        <w:pStyle w:val="NoSpacing"/>
        <w:rPr>
          <w:rFonts w:ascii="Times New Roman" w:hAnsi="Times New Roman" w:cs="Times New Roman"/>
          <w:sz w:val="24"/>
          <w:szCs w:val="24"/>
        </w:rPr>
      </w:pPr>
      <w:r w:rsidRPr="00920CCA">
        <w:rPr>
          <w:sz w:val="24"/>
          <w:szCs w:val="24"/>
        </w:rPr>
        <w:tab/>
      </w:r>
      <w:r w:rsidRPr="00920CCA">
        <w:rPr>
          <w:sz w:val="24"/>
          <w:szCs w:val="24"/>
        </w:rPr>
        <w:tab/>
      </w:r>
      <w:r w:rsidRPr="00920CCA">
        <w:rPr>
          <w:sz w:val="24"/>
          <w:szCs w:val="24"/>
        </w:rPr>
        <w:tab/>
      </w:r>
      <w:r w:rsidRPr="00920CCA">
        <w:rPr>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t>Basic Tree Worker Skills</w:t>
      </w:r>
    </w:p>
    <w:p w14:paraId="0B8E299A" w14:textId="35DA14B0" w:rsidR="009B0FBA" w:rsidRPr="00920CCA" w:rsidRDefault="009B0FBA" w:rsidP="009B0FBA">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Provide practical experience for forestry students in the proper and safe use of arboriculture-related equipment and climbing techniques associated with tree care.</w:t>
      </w:r>
    </w:p>
    <w:p w14:paraId="634D4B21" w14:textId="77777777" w:rsidR="009B0FBA" w:rsidRPr="00920CCA" w:rsidRDefault="009B0FBA" w:rsidP="009B0FBA">
      <w:pPr>
        <w:pStyle w:val="NoSpacing"/>
        <w:ind w:left="4320"/>
        <w:rPr>
          <w:rFonts w:ascii="Times New Roman" w:hAnsi="Times New Roman" w:cs="Times New Roman"/>
          <w:sz w:val="24"/>
          <w:szCs w:val="24"/>
        </w:rPr>
      </w:pPr>
    </w:p>
    <w:p w14:paraId="274829B3" w14:textId="3A4E7C96" w:rsidR="009B0FBA" w:rsidRPr="00920CCA" w:rsidRDefault="009B0FBA" w:rsidP="009B0FBA">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t>Tree Climbing, Pruning and Removal</w:t>
      </w:r>
    </w:p>
    <w:p w14:paraId="121BF5A6" w14:textId="006162FC" w:rsidR="009B0FBA" w:rsidRPr="00920CCA" w:rsidRDefault="009B0FBA" w:rsidP="009B0FBA">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 xml:space="preserve">Learn and practice safe climbing techniques used by the community forestry industry; learn about and practice with tree care tools used to safely prune and remove trees; prepare to earn an ISA Certified Arborist and Certified Tree Worker credential. </w:t>
      </w:r>
    </w:p>
    <w:p w14:paraId="136E4FB7" w14:textId="5EB6C4B8" w:rsidR="006A7891" w:rsidRPr="00920CCA" w:rsidRDefault="009B0FBA" w:rsidP="00D76B20">
      <w:pPr>
        <w:widowControl w:val="0"/>
        <w:pBdr>
          <w:top w:val="nil"/>
          <w:left w:val="nil"/>
          <w:bottom w:val="nil"/>
          <w:right w:val="nil"/>
          <w:between w:val="nil"/>
        </w:pBdr>
        <w:spacing w:before="271" w:line="240" w:lineRule="auto"/>
        <w:ind w:left="1440" w:firstLine="720"/>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d.</w:t>
      </w:r>
      <w:r w:rsidRPr="00920CCA">
        <w:rPr>
          <w:rFonts w:ascii="Times New Roman" w:eastAsia="Times New Roman" w:hAnsi="Times New Roman" w:cs="Times New Roman"/>
          <w:color w:val="000000"/>
          <w:sz w:val="24"/>
          <w:szCs w:val="24"/>
        </w:rPr>
        <w:tab/>
      </w:r>
      <w:r w:rsidR="005A2F45" w:rsidRPr="00920CCA">
        <w:rPr>
          <w:rFonts w:ascii="Times New Roman" w:eastAsia="Times New Roman" w:hAnsi="Times New Roman" w:cs="Times New Roman"/>
          <w:color w:val="000000"/>
          <w:sz w:val="24"/>
          <w:szCs w:val="24"/>
        </w:rPr>
        <w:t>FOR 406, Arboriculture, 4</w:t>
      </w:r>
      <w:r w:rsidR="006A7891" w:rsidRPr="00920CCA">
        <w:rPr>
          <w:rFonts w:ascii="Times New Roman" w:eastAsia="Times New Roman" w:hAnsi="Times New Roman" w:cs="Times New Roman"/>
          <w:color w:val="000000"/>
          <w:sz w:val="24"/>
          <w:szCs w:val="24"/>
        </w:rPr>
        <w:t xml:space="preserve"> s.h.</w:t>
      </w:r>
    </w:p>
    <w:p w14:paraId="46382D68" w14:textId="2C44396C" w:rsidR="005A2F45" w:rsidRPr="00920CCA" w:rsidRDefault="005A2F45" w:rsidP="005A2F45">
      <w:pPr>
        <w:pStyle w:val="NoSpacing"/>
        <w:rPr>
          <w:rFonts w:ascii="Times New Roman" w:hAnsi="Times New Roman" w:cs="Times New Roman"/>
          <w:sz w:val="24"/>
          <w:szCs w:val="24"/>
        </w:rPr>
      </w:pPr>
      <w:r w:rsidRPr="00920CCA">
        <w:rPr>
          <w:sz w:val="24"/>
          <w:szCs w:val="24"/>
        </w:rPr>
        <w:tab/>
      </w:r>
      <w:r w:rsidRPr="00920CCA">
        <w:rPr>
          <w:sz w:val="24"/>
          <w:szCs w:val="24"/>
        </w:rPr>
        <w:tab/>
      </w:r>
      <w:r w:rsidRPr="00920CCA">
        <w:rPr>
          <w:sz w:val="24"/>
          <w:szCs w:val="24"/>
        </w:rPr>
        <w:tab/>
      </w:r>
      <w:r w:rsidRPr="00920CCA">
        <w:rPr>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t>Arboriculture</w:t>
      </w:r>
    </w:p>
    <w:p w14:paraId="3F74AEEA" w14:textId="23570C47" w:rsidR="00745BFC" w:rsidRPr="00920CCA" w:rsidRDefault="00745BFC" w:rsidP="00745BFC">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Detailed study of woody plants with emphasis on growth and development, planting, pruning, fertilization, maintenance, valuation, hazard assessment, pest management, diagnostics, and site vegetation management.</w:t>
      </w:r>
    </w:p>
    <w:p w14:paraId="5D7ECF5E" w14:textId="61082BDD" w:rsidR="00ED6113" w:rsidRPr="00920CCA" w:rsidRDefault="00ED6113" w:rsidP="00745BFC">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Prereq: FOR 200 or 208</w:t>
      </w:r>
    </w:p>
    <w:p w14:paraId="1187A0A5" w14:textId="77777777" w:rsidR="00D76B20" w:rsidRPr="00920CCA" w:rsidRDefault="00D76B20" w:rsidP="00745BFC">
      <w:pPr>
        <w:pStyle w:val="NoSpacing"/>
        <w:ind w:left="4320"/>
        <w:rPr>
          <w:rFonts w:ascii="Times New Roman" w:hAnsi="Times New Roman" w:cs="Times New Roman"/>
          <w:sz w:val="24"/>
          <w:szCs w:val="24"/>
        </w:rPr>
      </w:pPr>
    </w:p>
    <w:p w14:paraId="1BC69B20" w14:textId="09D7362A" w:rsidR="005A2F45" w:rsidRPr="00920CCA" w:rsidRDefault="005A2F45" w:rsidP="005A2F45">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t xml:space="preserve">Tree Care Science </w:t>
      </w:r>
      <w:r w:rsidR="00745BFC" w:rsidRPr="00920CCA">
        <w:rPr>
          <w:rFonts w:ascii="Times New Roman" w:hAnsi="Times New Roman" w:cs="Times New Roman"/>
          <w:sz w:val="24"/>
          <w:szCs w:val="24"/>
        </w:rPr>
        <w:t>–</w:t>
      </w:r>
      <w:r w:rsidRPr="00920CCA">
        <w:rPr>
          <w:rFonts w:ascii="Times New Roman" w:hAnsi="Times New Roman" w:cs="Times New Roman"/>
          <w:sz w:val="24"/>
          <w:szCs w:val="24"/>
        </w:rPr>
        <w:t xml:space="preserve"> Arboriculture</w:t>
      </w:r>
    </w:p>
    <w:p w14:paraId="5F786C9E" w14:textId="7F788FAD" w:rsidR="00745BFC" w:rsidRPr="00920CCA" w:rsidRDefault="00745BFC" w:rsidP="00ED6113">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 xml:space="preserve">Detailed study of woody plants with emphasis on growth and development, planting, pruning, fertilization, maintenance, </w:t>
      </w:r>
      <w:r w:rsidR="00ED6113" w:rsidRPr="00920CCA">
        <w:rPr>
          <w:rFonts w:ascii="Times New Roman" w:hAnsi="Times New Roman" w:cs="Times New Roman"/>
          <w:sz w:val="24"/>
          <w:szCs w:val="24"/>
        </w:rPr>
        <w:t>integrated pest</w:t>
      </w:r>
      <w:r w:rsidRPr="00920CCA">
        <w:rPr>
          <w:rFonts w:ascii="Times New Roman" w:hAnsi="Times New Roman" w:cs="Times New Roman"/>
          <w:sz w:val="24"/>
          <w:szCs w:val="24"/>
        </w:rPr>
        <w:t xml:space="preserve"> management</w:t>
      </w:r>
      <w:r w:rsidR="00ED6113" w:rsidRPr="00920CCA">
        <w:rPr>
          <w:rFonts w:ascii="Times New Roman" w:hAnsi="Times New Roman" w:cs="Times New Roman"/>
          <w:sz w:val="24"/>
          <w:szCs w:val="24"/>
        </w:rPr>
        <w:t xml:space="preserve">, plant health diagnostics, and plant care product safety. Prepare students to acquire a pesticide applicator license and for portions of the ISA Certified Arborist exam. </w:t>
      </w:r>
    </w:p>
    <w:p w14:paraId="4F2CCEBE" w14:textId="21300A3C" w:rsidR="00D76B20" w:rsidRPr="00920CCA" w:rsidRDefault="00D76B20" w:rsidP="00ED6113">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Prereq: FOR 200 or permission of instructor</w:t>
      </w:r>
    </w:p>
    <w:p w14:paraId="4B0561CF" w14:textId="28861D04" w:rsidR="00D76B20" w:rsidRPr="00920CCA" w:rsidRDefault="00D76B20" w:rsidP="00D76B20">
      <w:pPr>
        <w:pStyle w:val="NoSpacing"/>
        <w:rPr>
          <w:rFonts w:ascii="Times New Roman" w:hAnsi="Times New Roman" w:cs="Times New Roman"/>
          <w:sz w:val="24"/>
          <w:szCs w:val="24"/>
        </w:rPr>
      </w:pPr>
    </w:p>
    <w:p w14:paraId="1B6B75C5" w14:textId="012E1CC1" w:rsidR="002F6053" w:rsidRPr="00920CCA" w:rsidRDefault="009B0FBA" w:rsidP="002F6053">
      <w:pPr>
        <w:widowControl w:val="0"/>
        <w:pBdr>
          <w:top w:val="nil"/>
          <w:left w:val="nil"/>
          <w:bottom w:val="nil"/>
          <w:right w:val="nil"/>
          <w:between w:val="nil"/>
        </w:pBdr>
        <w:spacing w:before="271" w:line="240" w:lineRule="auto"/>
        <w:ind w:left="1440" w:firstLine="720"/>
        <w:rPr>
          <w:rFonts w:ascii="Times New Roman" w:eastAsia="Times New Roman" w:hAnsi="Times New Roman" w:cs="Times New Roman"/>
          <w:color w:val="000000"/>
          <w:sz w:val="24"/>
          <w:szCs w:val="24"/>
        </w:rPr>
      </w:pPr>
      <w:r w:rsidRPr="00920CCA">
        <w:rPr>
          <w:rFonts w:ascii="Times New Roman" w:hAnsi="Times New Roman" w:cs="Times New Roman"/>
          <w:sz w:val="24"/>
          <w:szCs w:val="24"/>
        </w:rPr>
        <w:t>e.</w:t>
      </w:r>
      <w:r w:rsidR="00D76B20" w:rsidRPr="00920CCA">
        <w:rPr>
          <w:rFonts w:ascii="Times New Roman" w:hAnsi="Times New Roman" w:cs="Times New Roman"/>
          <w:sz w:val="24"/>
          <w:szCs w:val="24"/>
        </w:rPr>
        <w:tab/>
      </w:r>
      <w:r w:rsidR="002F6053" w:rsidRPr="00920CCA">
        <w:rPr>
          <w:rFonts w:ascii="Times New Roman" w:eastAsia="Times New Roman" w:hAnsi="Times New Roman" w:cs="Times New Roman"/>
          <w:color w:val="000000"/>
          <w:sz w:val="24"/>
          <w:szCs w:val="24"/>
        </w:rPr>
        <w:t>FOR 407, Urban Forest Management, 3 s.h.</w:t>
      </w:r>
    </w:p>
    <w:p w14:paraId="66BD5C9B" w14:textId="77D941A5" w:rsidR="002F6053" w:rsidRPr="00920CCA" w:rsidRDefault="002F6053" w:rsidP="002F6053">
      <w:pPr>
        <w:pStyle w:val="NoSpacing"/>
        <w:rPr>
          <w:rFonts w:ascii="Times New Roman" w:hAnsi="Times New Roman" w:cs="Times New Roman"/>
          <w:sz w:val="24"/>
          <w:szCs w:val="24"/>
        </w:rPr>
      </w:pPr>
      <w:r w:rsidRPr="00920CCA">
        <w:rPr>
          <w:sz w:val="24"/>
          <w:szCs w:val="24"/>
        </w:rPr>
        <w:tab/>
      </w:r>
      <w:r w:rsidRPr="00920CCA">
        <w:rPr>
          <w:sz w:val="24"/>
          <w:szCs w:val="24"/>
        </w:rPr>
        <w:tab/>
      </w:r>
      <w:r w:rsidRPr="00920CCA">
        <w:rPr>
          <w:sz w:val="24"/>
          <w:szCs w:val="24"/>
        </w:rPr>
        <w:tab/>
      </w:r>
      <w:r w:rsidRPr="00920CCA">
        <w:rPr>
          <w:sz w:val="24"/>
          <w:szCs w:val="24"/>
        </w:rPr>
        <w:tab/>
      </w:r>
      <w:r w:rsidRPr="00920CCA">
        <w:rPr>
          <w:rFonts w:ascii="Times New Roman" w:hAnsi="Times New Roman" w:cs="Times New Roman"/>
          <w:b/>
          <w:bCs/>
          <w:sz w:val="24"/>
          <w:szCs w:val="24"/>
        </w:rPr>
        <w:t>Current:</w:t>
      </w:r>
      <w:r w:rsidRPr="00920CCA">
        <w:rPr>
          <w:rFonts w:ascii="Times New Roman" w:hAnsi="Times New Roman" w:cs="Times New Roman"/>
          <w:sz w:val="24"/>
          <w:szCs w:val="24"/>
        </w:rPr>
        <w:tab/>
        <w:t>Urban Forest Management</w:t>
      </w:r>
    </w:p>
    <w:p w14:paraId="64B8515F" w14:textId="609BA718" w:rsidR="002F6053" w:rsidRPr="00920CCA" w:rsidRDefault="002F6053" w:rsidP="002F6053">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 xml:space="preserve">Management principles for urban vegetation with emphasis on plant selection and usage, tree inventories, tree ordinances, specifications manuals. Arbor Day tree programs, and tree laws. </w:t>
      </w:r>
    </w:p>
    <w:p w14:paraId="09968579" w14:textId="77777777" w:rsidR="002F6053" w:rsidRPr="00920CCA" w:rsidRDefault="002F6053" w:rsidP="002F6053">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Prereq: FOR 200 or 208</w:t>
      </w:r>
    </w:p>
    <w:p w14:paraId="6E8B1A4B" w14:textId="77777777" w:rsidR="002F6053" w:rsidRPr="00920CCA" w:rsidRDefault="002F6053" w:rsidP="002F6053">
      <w:pPr>
        <w:pStyle w:val="NoSpacing"/>
        <w:ind w:left="4320"/>
        <w:rPr>
          <w:rFonts w:ascii="Times New Roman" w:hAnsi="Times New Roman" w:cs="Times New Roman"/>
          <w:sz w:val="24"/>
          <w:szCs w:val="24"/>
        </w:rPr>
      </w:pPr>
    </w:p>
    <w:p w14:paraId="697C96F2" w14:textId="7DD15BB5" w:rsidR="002F6053" w:rsidRPr="00920CCA" w:rsidRDefault="002F6053" w:rsidP="002F6053">
      <w:pPr>
        <w:pStyle w:val="NoSpacing"/>
        <w:rPr>
          <w:rFonts w:ascii="Times New Roman" w:hAnsi="Times New Roman" w:cs="Times New Roman"/>
          <w:sz w:val="24"/>
          <w:szCs w:val="24"/>
        </w:rPr>
      </w:pP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r>
      <w:r w:rsidRPr="00920CCA">
        <w:rPr>
          <w:rFonts w:ascii="Times New Roman" w:hAnsi="Times New Roman" w:cs="Times New Roman"/>
          <w:b/>
          <w:bCs/>
          <w:sz w:val="24"/>
          <w:szCs w:val="24"/>
        </w:rPr>
        <w:tab/>
        <w:t>Proposed:</w:t>
      </w:r>
      <w:r w:rsidRPr="00920CCA">
        <w:rPr>
          <w:rFonts w:ascii="Times New Roman" w:hAnsi="Times New Roman" w:cs="Times New Roman"/>
          <w:sz w:val="24"/>
          <w:szCs w:val="24"/>
        </w:rPr>
        <w:tab/>
        <w:t>Community Forest Management</w:t>
      </w:r>
    </w:p>
    <w:p w14:paraId="42F275CC" w14:textId="7749A155" w:rsidR="002F6053" w:rsidRPr="00920CCA" w:rsidRDefault="002F6053" w:rsidP="002F6053">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 xml:space="preserve">Management principles for urban and rural community forests. Topics include: tree planting, conducting an Arbor </w:t>
      </w:r>
      <w:r w:rsidRPr="00920CCA">
        <w:rPr>
          <w:rFonts w:ascii="Times New Roman" w:hAnsi="Times New Roman" w:cs="Times New Roman"/>
          <w:sz w:val="24"/>
          <w:szCs w:val="24"/>
        </w:rPr>
        <w:lastRenderedPageBreak/>
        <w:t xml:space="preserve">Day program, tree inventories, tree advocacy, tree risk assessment, tree valuation, vegetation management, utilitarian uses for trees in cities, farms, and residential properties. Topics covered will prepare students for portions of the ISA Certified Arborist Exam. </w:t>
      </w:r>
    </w:p>
    <w:p w14:paraId="61A69AFC" w14:textId="47C91CC7" w:rsidR="00277E54" w:rsidRPr="00920CCA" w:rsidRDefault="002F6053" w:rsidP="009B0FBA">
      <w:pPr>
        <w:pStyle w:val="NoSpacing"/>
        <w:ind w:left="4320"/>
        <w:rPr>
          <w:rFonts w:ascii="Times New Roman" w:hAnsi="Times New Roman" w:cs="Times New Roman"/>
          <w:sz w:val="24"/>
          <w:szCs w:val="24"/>
        </w:rPr>
      </w:pPr>
      <w:r w:rsidRPr="00920CCA">
        <w:rPr>
          <w:rFonts w:ascii="Times New Roman" w:hAnsi="Times New Roman" w:cs="Times New Roman"/>
          <w:sz w:val="24"/>
          <w:szCs w:val="24"/>
        </w:rPr>
        <w:t>Prereq: FOR 200 or permission of instructor</w:t>
      </w:r>
    </w:p>
    <w:p w14:paraId="0961E134" w14:textId="0B093261" w:rsidR="009B0FBA" w:rsidRPr="00920CCA" w:rsidRDefault="009B0FBA" w:rsidP="009B0FBA">
      <w:pPr>
        <w:pStyle w:val="NoSpacing"/>
        <w:rPr>
          <w:rFonts w:ascii="Times New Roman" w:hAnsi="Times New Roman" w:cs="Times New Roman"/>
          <w:sz w:val="24"/>
          <w:szCs w:val="24"/>
        </w:rPr>
      </w:pPr>
    </w:p>
    <w:p w14:paraId="7ADE6656" w14:textId="494A36D0" w:rsidR="009B0FBA" w:rsidRPr="00920CCA" w:rsidRDefault="009B0FBA" w:rsidP="009B0FBA">
      <w:pPr>
        <w:pStyle w:val="NoSpacing"/>
        <w:rPr>
          <w:rFonts w:ascii="Times New Roman" w:hAnsi="Times New Roman" w:cs="Times New Roman"/>
          <w:sz w:val="24"/>
          <w:szCs w:val="24"/>
        </w:rPr>
      </w:pPr>
      <w:r w:rsidRPr="00920CCA">
        <w:rPr>
          <w:rFonts w:ascii="Times New Roman" w:hAnsi="Times New Roman" w:cs="Times New Roman"/>
          <w:sz w:val="24"/>
          <w:szCs w:val="24"/>
        </w:rPr>
        <w:tab/>
      </w:r>
      <w:r w:rsidRPr="00920CCA">
        <w:rPr>
          <w:rFonts w:ascii="Times New Roman" w:hAnsi="Times New Roman" w:cs="Times New Roman"/>
          <w:sz w:val="24"/>
          <w:szCs w:val="24"/>
        </w:rPr>
        <w:tab/>
        <w:t>2.</w:t>
      </w:r>
      <w:r w:rsidRPr="00920CCA">
        <w:rPr>
          <w:rFonts w:ascii="Times New Roman" w:hAnsi="Times New Roman" w:cs="Times New Roman"/>
          <w:sz w:val="24"/>
          <w:szCs w:val="24"/>
        </w:rPr>
        <w:tab/>
        <w:t>Request for New Minor</w:t>
      </w:r>
    </w:p>
    <w:p w14:paraId="3F25A294" w14:textId="21DAD984" w:rsidR="009B0FBA" w:rsidRPr="00920CCA" w:rsidRDefault="009B0FBA" w:rsidP="009B0FBA">
      <w:pPr>
        <w:pStyle w:val="NoSpacing"/>
        <w:rPr>
          <w:rFonts w:ascii="Times New Roman" w:hAnsi="Times New Roman" w:cs="Times New Roman"/>
          <w:sz w:val="24"/>
          <w:szCs w:val="24"/>
        </w:rPr>
      </w:pPr>
    </w:p>
    <w:p w14:paraId="63D756F2" w14:textId="0AAA3F01" w:rsidR="009B0FBA" w:rsidRDefault="009B0FBA" w:rsidP="009B0FBA">
      <w:pPr>
        <w:pStyle w:val="NoSpacing"/>
        <w:rPr>
          <w:rFonts w:ascii="Times New Roman" w:hAnsi="Times New Roman" w:cs="Times New Roman"/>
          <w:sz w:val="24"/>
          <w:szCs w:val="24"/>
        </w:rPr>
      </w:pPr>
      <w:r w:rsidRPr="00920CCA">
        <w:rPr>
          <w:rFonts w:ascii="Times New Roman" w:hAnsi="Times New Roman" w:cs="Times New Roman"/>
          <w:sz w:val="24"/>
          <w:szCs w:val="24"/>
        </w:rPr>
        <w:tab/>
      </w:r>
      <w:r w:rsidRPr="00920CCA">
        <w:rPr>
          <w:rFonts w:ascii="Times New Roman" w:hAnsi="Times New Roman" w:cs="Times New Roman"/>
          <w:sz w:val="24"/>
          <w:szCs w:val="24"/>
        </w:rPr>
        <w:tab/>
      </w:r>
      <w:r w:rsidRPr="00920CCA">
        <w:rPr>
          <w:rFonts w:ascii="Times New Roman" w:hAnsi="Times New Roman" w:cs="Times New Roman"/>
          <w:sz w:val="24"/>
          <w:szCs w:val="24"/>
        </w:rPr>
        <w:tab/>
        <w:t>a.</w:t>
      </w:r>
      <w:r w:rsidRPr="00920CCA">
        <w:rPr>
          <w:rFonts w:ascii="Times New Roman" w:hAnsi="Times New Roman" w:cs="Times New Roman"/>
          <w:sz w:val="24"/>
          <w:szCs w:val="24"/>
        </w:rPr>
        <w:tab/>
        <w:t>Community Forestry</w:t>
      </w:r>
    </w:p>
    <w:p w14:paraId="403FC994" w14:textId="6A24FFCA" w:rsidR="00B0712F" w:rsidRDefault="00B0712F" w:rsidP="009B0FBA">
      <w:pPr>
        <w:pStyle w:val="NoSpacing"/>
        <w:rPr>
          <w:rFonts w:ascii="Times New Roman" w:hAnsi="Times New Roman" w:cs="Times New Roman"/>
          <w:sz w:val="24"/>
          <w:szCs w:val="24"/>
        </w:rPr>
      </w:pPr>
    </w:p>
    <w:p w14:paraId="2875DE19" w14:textId="7BC66167" w:rsidR="00B0712F" w:rsidRDefault="00B0712F" w:rsidP="009B0FBA">
      <w:pPr>
        <w:pStyle w:val="NoSpacing"/>
        <w:rPr>
          <w:rFonts w:ascii="Times New Roman" w:hAnsi="Times New Roman" w:cs="Times New Roman"/>
          <w:sz w:val="24"/>
          <w:szCs w:val="24"/>
        </w:rPr>
      </w:pPr>
      <w:r>
        <w:rPr>
          <w:rFonts w:ascii="Times New Roman" w:hAnsi="Times New Roman" w:cs="Times New Roman"/>
          <w:sz w:val="24"/>
          <w:szCs w:val="24"/>
        </w:rPr>
        <w:tab/>
      </w:r>
      <w:r w:rsidR="009B26B8">
        <w:rPr>
          <w:rFonts w:ascii="Times New Roman" w:hAnsi="Times New Roman" w:cs="Times New Roman"/>
          <w:sz w:val="24"/>
          <w:szCs w:val="24"/>
        </w:rPr>
        <w:t>C</w:t>
      </w:r>
      <w:r>
        <w:rPr>
          <w:rFonts w:ascii="Times New Roman" w:hAnsi="Times New Roman" w:cs="Times New Roman"/>
          <w:sz w:val="24"/>
          <w:szCs w:val="24"/>
        </w:rPr>
        <w:t>.</w:t>
      </w:r>
      <w:r>
        <w:rPr>
          <w:rFonts w:ascii="Times New Roman" w:hAnsi="Times New Roman" w:cs="Times New Roman"/>
          <w:sz w:val="24"/>
          <w:szCs w:val="24"/>
        </w:rPr>
        <w:tab/>
        <w:t>Curricular Requests from the School of Engineering and Technology</w:t>
      </w:r>
    </w:p>
    <w:p w14:paraId="05D0933C" w14:textId="2DAD0697" w:rsidR="00B0712F" w:rsidRDefault="00B0712F" w:rsidP="009B0FBA">
      <w:pPr>
        <w:pStyle w:val="NoSpacing"/>
        <w:rPr>
          <w:rFonts w:ascii="Times New Roman" w:hAnsi="Times New Roman" w:cs="Times New Roman"/>
          <w:sz w:val="24"/>
          <w:szCs w:val="24"/>
        </w:rPr>
      </w:pPr>
    </w:p>
    <w:p w14:paraId="61E2A59F" w14:textId="4A720404" w:rsidR="00B0712F" w:rsidRDefault="00B0712F" w:rsidP="009B0FB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w:t>
      </w:r>
      <w:r>
        <w:rPr>
          <w:rFonts w:ascii="Times New Roman" w:hAnsi="Times New Roman" w:cs="Times New Roman"/>
          <w:sz w:val="24"/>
          <w:szCs w:val="24"/>
        </w:rPr>
        <w:tab/>
        <w:t>Requests for New Courses</w:t>
      </w:r>
    </w:p>
    <w:p w14:paraId="1310E2F3" w14:textId="09DF416C" w:rsidR="00B0712F" w:rsidRDefault="00B0712F" w:rsidP="009B0FBA">
      <w:pPr>
        <w:pStyle w:val="NoSpacing"/>
        <w:rPr>
          <w:rFonts w:ascii="Times New Roman" w:hAnsi="Times New Roman" w:cs="Times New Roman"/>
          <w:sz w:val="24"/>
          <w:szCs w:val="24"/>
        </w:rPr>
      </w:pPr>
    </w:p>
    <w:p w14:paraId="54DD881A" w14:textId="592B9456" w:rsidR="00B0712F" w:rsidRDefault="00B0712F" w:rsidP="009B0FB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r>
      <w:r w:rsidR="009B26B8">
        <w:rPr>
          <w:rFonts w:ascii="Times New Roman" w:hAnsi="Times New Roman" w:cs="Times New Roman"/>
          <w:sz w:val="24"/>
          <w:szCs w:val="24"/>
        </w:rPr>
        <w:t>ENGR 374, Electrical Circuits II, 3 s.h.</w:t>
      </w:r>
    </w:p>
    <w:p w14:paraId="77E684C0" w14:textId="539A937C" w:rsidR="009B26B8" w:rsidRDefault="009B26B8" w:rsidP="009B0FB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w:t>
      </w:r>
      <w:r>
        <w:rPr>
          <w:rFonts w:ascii="Times New Roman" w:hAnsi="Times New Roman" w:cs="Times New Roman"/>
          <w:sz w:val="24"/>
          <w:szCs w:val="24"/>
        </w:rPr>
        <w:tab/>
        <w:t>ENGR 375, Electric Machines, 3 s.h.</w:t>
      </w:r>
    </w:p>
    <w:p w14:paraId="5B926F21" w14:textId="1BBE1E75" w:rsidR="009B26B8" w:rsidRDefault="009B26B8" w:rsidP="009B26B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w:t>
      </w:r>
      <w:r>
        <w:rPr>
          <w:rFonts w:ascii="Times New Roman" w:hAnsi="Times New Roman" w:cs="Times New Roman"/>
          <w:sz w:val="24"/>
          <w:szCs w:val="24"/>
        </w:rPr>
        <w:tab/>
        <w:t>ENGR 430, Power Electronics, 3 s.h.</w:t>
      </w:r>
    </w:p>
    <w:p w14:paraId="67A31D55" w14:textId="3DBC89D1" w:rsidR="009B26B8" w:rsidRDefault="009B26B8" w:rsidP="009B26B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w:t>
      </w:r>
      <w:r>
        <w:rPr>
          <w:rFonts w:ascii="Times New Roman" w:hAnsi="Times New Roman" w:cs="Times New Roman"/>
          <w:sz w:val="24"/>
          <w:szCs w:val="24"/>
        </w:rPr>
        <w:tab/>
        <w:t>ENGR 431, Electrical Energy Systems, 3 s.h.</w:t>
      </w:r>
    </w:p>
    <w:p w14:paraId="04FFDC63" w14:textId="0C59EABB" w:rsidR="009B26B8" w:rsidRDefault="009B26B8" w:rsidP="009B26B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w:t>
      </w:r>
      <w:r>
        <w:rPr>
          <w:rFonts w:ascii="Times New Roman" w:hAnsi="Times New Roman" w:cs="Times New Roman"/>
          <w:sz w:val="24"/>
          <w:szCs w:val="24"/>
        </w:rPr>
        <w:tab/>
        <w:t>ENGR 474, Renewable Energy, 3 s.</w:t>
      </w:r>
      <w:r w:rsidR="007C5F1C">
        <w:rPr>
          <w:rFonts w:ascii="Times New Roman" w:hAnsi="Times New Roman" w:cs="Times New Roman"/>
          <w:sz w:val="24"/>
          <w:szCs w:val="24"/>
        </w:rPr>
        <w:t>h</w:t>
      </w:r>
      <w:r>
        <w:rPr>
          <w:rFonts w:ascii="Times New Roman" w:hAnsi="Times New Roman" w:cs="Times New Roman"/>
          <w:sz w:val="24"/>
          <w:szCs w:val="24"/>
        </w:rPr>
        <w:t>.</w:t>
      </w:r>
    </w:p>
    <w:p w14:paraId="08DC0748" w14:textId="13B0BB8C" w:rsidR="009B26B8" w:rsidRDefault="009B26B8" w:rsidP="009B26B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w:t>
      </w:r>
      <w:r>
        <w:rPr>
          <w:rFonts w:ascii="Times New Roman" w:hAnsi="Times New Roman" w:cs="Times New Roman"/>
          <w:sz w:val="24"/>
          <w:szCs w:val="24"/>
        </w:rPr>
        <w:tab/>
        <w:t>ENGR 480, Microgrids, 3 s.h.</w:t>
      </w:r>
    </w:p>
    <w:p w14:paraId="7E179E75" w14:textId="066DD491" w:rsidR="00913233" w:rsidRDefault="00913233" w:rsidP="009B26B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w:t>
      </w:r>
      <w:r>
        <w:rPr>
          <w:rFonts w:ascii="Times New Roman" w:hAnsi="Times New Roman" w:cs="Times New Roman"/>
          <w:sz w:val="24"/>
          <w:szCs w:val="24"/>
        </w:rPr>
        <w:tab/>
        <w:t>ENGR 492, Independent Study, 3 s.h.</w:t>
      </w:r>
    </w:p>
    <w:p w14:paraId="1E171D02" w14:textId="77C0A8D2" w:rsidR="009B26B8" w:rsidRDefault="009B26B8" w:rsidP="009B26B8">
      <w:pPr>
        <w:pStyle w:val="NoSpacing"/>
        <w:rPr>
          <w:rFonts w:ascii="Times New Roman" w:hAnsi="Times New Roman" w:cs="Times New Roman"/>
          <w:sz w:val="24"/>
          <w:szCs w:val="24"/>
        </w:rPr>
      </w:pPr>
    </w:p>
    <w:p w14:paraId="35196AFD" w14:textId="11F0E6BA" w:rsidR="009B26B8" w:rsidRDefault="009B26B8" w:rsidP="00BD72BF">
      <w:pPr>
        <w:pStyle w:val="NoSpacing"/>
        <w:ind w:left="2160" w:hanging="720"/>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 xml:space="preserve">Request for Change in Title, </w:t>
      </w:r>
      <w:r w:rsidR="00BD72BF">
        <w:rPr>
          <w:rFonts w:ascii="Times New Roman" w:hAnsi="Times New Roman" w:cs="Times New Roman"/>
          <w:sz w:val="24"/>
          <w:szCs w:val="24"/>
        </w:rPr>
        <w:t xml:space="preserve">Course Description, Credit Hour, Prerequisites, and Repeatability </w:t>
      </w:r>
    </w:p>
    <w:p w14:paraId="6FAAEA6F" w14:textId="4883933A" w:rsidR="00BD72BF" w:rsidRDefault="00BD72BF" w:rsidP="00BD72BF">
      <w:pPr>
        <w:pStyle w:val="NoSpacing"/>
        <w:ind w:left="2160" w:hanging="720"/>
        <w:rPr>
          <w:rFonts w:ascii="Times New Roman" w:hAnsi="Times New Roman" w:cs="Times New Roman"/>
          <w:sz w:val="24"/>
          <w:szCs w:val="24"/>
        </w:rPr>
      </w:pPr>
      <w:r>
        <w:rPr>
          <w:rFonts w:ascii="Times New Roman" w:hAnsi="Times New Roman" w:cs="Times New Roman"/>
          <w:sz w:val="24"/>
          <w:szCs w:val="24"/>
        </w:rPr>
        <w:tab/>
      </w:r>
    </w:p>
    <w:p w14:paraId="7AB3F461" w14:textId="609C6A8A" w:rsidR="00BD72BF" w:rsidRDefault="00BD72BF" w:rsidP="00BD72BF">
      <w:pPr>
        <w:pStyle w:val="NoSpacing"/>
        <w:ind w:left="2160" w:hanging="720"/>
        <w:rPr>
          <w:rFonts w:ascii="Times New Roman" w:hAnsi="Times New Roman" w:cs="Times New Roman"/>
          <w:sz w:val="24"/>
          <w:szCs w:val="24"/>
        </w:rPr>
      </w:pPr>
      <w:r>
        <w:rPr>
          <w:rFonts w:ascii="Times New Roman" w:hAnsi="Times New Roman" w:cs="Times New Roman"/>
          <w:sz w:val="24"/>
          <w:szCs w:val="24"/>
        </w:rPr>
        <w:tab/>
        <w:t>a.</w:t>
      </w:r>
      <w:r>
        <w:rPr>
          <w:rFonts w:ascii="Times New Roman" w:hAnsi="Times New Roman" w:cs="Times New Roman"/>
          <w:sz w:val="24"/>
          <w:szCs w:val="24"/>
        </w:rPr>
        <w:tab/>
        <w:t>ENGR 490, Engineering Senior Design, 2 s.h., repeatable to 4 s.h.</w:t>
      </w:r>
    </w:p>
    <w:p w14:paraId="6BB0179B" w14:textId="46E94AAD" w:rsidR="00BD72BF" w:rsidRDefault="00BD72BF" w:rsidP="00BD72BF">
      <w:pPr>
        <w:pStyle w:val="NoSpacing"/>
        <w:ind w:left="216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BD72BF">
        <w:rPr>
          <w:rFonts w:ascii="Times New Roman" w:hAnsi="Times New Roman" w:cs="Times New Roman"/>
          <w:b/>
          <w:bCs/>
          <w:sz w:val="24"/>
          <w:szCs w:val="24"/>
        </w:rPr>
        <w:t>Current:</w:t>
      </w:r>
      <w:r>
        <w:rPr>
          <w:rFonts w:ascii="Times New Roman" w:hAnsi="Times New Roman" w:cs="Times New Roman"/>
          <w:sz w:val="24"/>
          <w:szCs w:val="24"/>
        </w:rPr>
        <w:tab/>
        <w:t>Engineering Senior Design, 2 s.h., repeatable to 4 s.h.</w:t>
      </w:r>
    </w:p>
    <w:p w14:paraId="7EE29F8B" w14:textId="0E9C622E" w:rsidR="00BD72BF" w:rsidRDefault="00BD72BF" w:rsidP="00BD72BF">
      <w:pPr>
        <w:pStyle w:val="NoSpacing"/>
        <w:ind w:left="4320"/>
        <w:rPr>
          <w:rFonts w:ascii="Times New Roman" w:hAnsi="Times New Roman" w:cs="Times New Roman"/>
          <w:sz w:val="24"/>
          <w:szCs w:val="24"/>
        </w:rPr>
      </w:pPr>
      <w:r>
        <w:rPr>
          <w:rFonts w:ascii="Times New Roman" w:hAnsi="Times New Roman" w:cs="Times New Roman"/>
          <w:sz w:val="24"/>
          <w:szCs w:val="24"/>
        </w:rPr>
        <w:t>Students working in teams solve an industry selected problem. Students will be required to research, provide analysis and solutions to assigned projects. The course will also focus upon communication, team building, and critical thinking skills.</w:t>
      </w:r>
    </w:p>
    <w:p w14:paraId="206F2E98" w14:textId="48DE588D" w:rsidR="00BD72BF" w:rsidRPr="00BD72BF" w:rsidRDefault="00BD72BF" w:rsidP="00BD72BF">
      <w:pPr>
        <w:pStyle w:val="NoSpacing"/>
        <w:ind w:left="4320"/>
        <w:rPr>
          <w:rFonts w:ascii="Times New Roman" w:hAnsi="Times New Roman" w:cs="Times New Roman"/>
          <w:sz w:val="24"/>
          <w:szCs w:val="24"/>
        </w:rPr>
      </w:pPr>
      <w:r>
        <w:rPr>
          <w:rFonts w:ascii="Times New Roman" w:hAnsi="Times New Roman" w:cs="Times New Roman"/>
          <w:sz w:val="24"/>
          <w:szCs w:val="24"/>
        </w:rPr>
        <w:t>Prereq: Only available to majors in the School of Engineering. C or above in all required Math, Science, and core courses (except for ENGR 491); also complete all except up to 9 s.h. in Emphasis of Study with a C or above</w:t>
      </w:r>
    </w:p>
    <w:p w14:paraId="761076AF" w14:textId="77777777" w:rsidR="00BD72BF" w:rsidRPr="00BD72BF" w:rsidRDefault="00BD72BF" w:rsidP="00BD72BF">
      <w:pPr>
        <w:pStyle w:val="NoSpacing"/>
        <w:ind w:left="2160" w:hanging="720"/>
        <w:rPr>
          <w:rFonts w:ascii="Times New Roman" w:hAnsi="Times New Roman" w:cs="Times New Roman"/>
          <w:sz w:val="24"/>
          <w:szCs w:val="24"/>
        </w:rPr>
      </w:pPr>
    </w:p>
    <w:p w14:paraId="16652039" w14:textId="2DE9E5E8" w:rsidR="00BD72BF" w:rsidRDefault="00BD72BF" w:rsidP="00BD72BF">
      <w:pPr>
        <w:pStyle w:val="NoSpacing"/>
        <w:ind w:left="4320" w:hanging="1440"/>
        <w:rPr>
          <w:rFonts w:ascii="Times New Roman" w:hAnsi="Times New Roman" w:cs="Times New Roman"/>
          <w:sz w:val="24"/>
          <w:szCs w:val="24"/>
        </w:rPr>
      </w:pPr>
      <w:r w:rsidRPr="00BD72BF">
        <w:rPr>
          <w:rFonts w:ascii="Times New Roman" w:hAnsi="Times New Roman" w:cs="Times New Roman"/>
          <w:b/>
          <w:bCs/>
          <w:sz w:val="24"/>
          <w:szCs w:val="24"/>
        </w:rPr>
        <w:t>Proposed:</w:t>
      </w:r>
      <w:r>
        <w:rPr>
          <w:rFonts w:ascii="Times New Roman" w:hAnsi="Times New Roman" w:cs="Times New Roman"/>
          <w:sz w:val="24"/>
          <w:szCs w:val="24"/>
        </w:rPr>
        <w:tab/>
        <w:t>Engineering Senior Project, 1-3 s.h., repeatable to 4 s.h. in two consecutive semesters</w:t>
      </w:r>
    </w:p>
    <w:p w14:paraId="0125AFE1" w14:textId="4586E64D" w:rsidR="00BD72BF" w:rsidRDefault="00BD72BF" w:rsidP="00BD72BF">
      <w:pPr>
        <w:pStyle w:val="NoSpacing"/>
        <w:ind w:left="4320" w:hanging="144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Students complete an assigned and/or industry sponsored project that is ‘open ended’ and requires research, analysis, decision making, data interpretation, the reporting of results, and a final presentation. Team building, communication, and critical thinking are emphasized. </w:t>
      </w:r>
    </w:p>
    <w:p w14:paraId="633DF794" w14:textId="6B3F80FF" w:rsidR="00BD72BF" w:rsidRDefault="00BD72BF" w:rsidP="00BD72BF">
      <w:pPr>
        <w:pStyle w:val="NoSpacing"/>
        <w:ind w:left="4320" w:hanging="1440"/>
        <w:rPr>
          <w:rFonts w:ascii="Times New Roman" w:hAnsi="Times New Roman" w:cs="Times New Roman"/>
          <w:sz w:val="24"/>
          <w:szCs w:val="24"/>
        </w:rPr>
      </w:pPr>
      <w:r>
        <w:rPr>
          <w:rFonts w:ascii="Times New Roman" w:hAnsi="Times New Roman" w:cs="Times New Roman"/>
          <w:sz w:val="24"/>
          <w:szCs w:val="24"/>
        </w:rPr>
        <w:tab/>
        <w:t>Prereq: Only available to engineering majors in the School of Engineering and Technology; C or above in all required Math, Science, and core courses (except for ENGR 491); approval of the instructor</w:t>
      </w:r>
    </w:p>
    <w:p w14:paraId="7E44A467" w14:textId="2A6407AB" w:rsidR="00775F5E" w:rsidRDefault="00775F5E" w:rsidP="00775F5E">
      <w:pPr>
        <w:pStyle w:val="NoSpacing"/>
        <w:rPr>
          <w:rFonts w:ascii="Times New Roman" w:hAnsi="Times New Roman" w:cs="Times New Roman"/>
          <w:sz w:val="24"/>
          <w:szCs w:val="24"/>
        </w:rPr>
      </w:pPr>
    </w:p>
    <w:p w14:paraId="5A86F586" w14:textId="1839DE76" w:rsidR="00775F5E"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w:t>
      </w:r>
      <w:r>
        <w:rPr>
          <w:rFonts w:ascii="Times New Roman" w:hAnsi="Times New Roman" w:cs="Times New Roman"/>
          <w:sz w:val="24"/>
          <w:szCs w:val="24"/>
        </w:rPr>
        <w:tab/>
        <w:t>Requests for Changes of Majors</w:t>
      </w:r>
    </w:p>
    <w:p w14:paraId="7F181AC6" w14:textId="5AC809D3" w:rsidR="00775F5E" w:rsidRDefault="00775F5E" w:rsidP="00775F5E">
      <w:pPr>
        <w:pStyle w:val="NoSpacing"/>
        <w:rPr>
          <w:rFonts w:ascii="Times New Roman" w:hAnsi="Times New Roman" w:cs="Times New Roman"/>
          <w:sz w:val="24"/>
          <w:szCs w:val="24"/>
        </w:rPr>
      </w:pPr>
    </w:p>
    <w:p w14:paraId="472DD312" w14:textId="68E7C66C" w:rsidR="00775F5E"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Civil Engineering</w:t>
      </w:r>
    </w:p>
    <w:p w14:paraId="1EB3FA4C" w14:textId="3F729B8D" w:rsidR="00775F5E"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w:t>
      </w:r>
      <w:r>
        <w:rPr>
          <w:rFonts w:ascii="Times New Roman" w:hAnsi="Times New Roman" w:cs="Times New Roman"/>
          <w:sz w:val="24"/>
          <w:szCs w:val="24"/>
        </w:rPr>
        <w:tab/>
        <w:t>Electrical Engineering</w:t>
      </w:r>
    </w:p>
    <w:p w14:paraId="2AC64DF6" w14:textId="14A992C3" w:rsidR="00775F5E" w:rsidRDefault="00775F5E" w:rsidP="00775F5E">
      <w:pPr>
        <w:pStyle w:val="NoSpacing"/>
        <w:rPr>
          <w:rFonts w:ascii="Times New Roman" w:hAnsi="Times New Roman" w:cs="Times New Roman"/>
          <w:sz w:val="24"/>
          <w:szCs w:val="24"/>
        </w:rPr>
      </w:pPr>
    </w:p>
    <w:p w14:paraId="487005C0" w14:textId="40995849" w:rsidR="00775F5E"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t>D.</w:t>
      </w:r>
      <w:r>
        <w:rPr>
          <w:rFonts w:ascii="Times New Roman" w:hAnsi="Times New Roman" w:cs="Times New Roman"/>
          <w:sz w:val="24"/>
          <w:szCs w:val="24"/>
        </w:rPr>
        <w:tab/>
        <w:t>Curricular Requests from the Department of English</w:t>
      </w:r>
    </w:p>
    <w:p w14:paraId="55DCB060" w14:textId="0E673423" w:rsidR="00775F5E" w:rsidRDefault="00775F5E" w:rsidP="00775F5E">
      <w:pPr>
        <w:pStyle w:val="NoSpacing"/>
        <w:rPr>
          <w:rFonts w:ascii="Times New Roman" w:hAnsi="Times New Roman" w:cs="Times New Roman"/>
          <w:sz w:val="24"/>
          <w:szCs w:val="24"/>
        </w:rPr>
      </w:pPr>
    </w:p>
    <w:p w14:paraId="7CC4D8A3" w14:textId="26B7CEF1" w:rsidR="00775F5E"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w:t>
      </w:r>
      <w:r>
        <w:rPr>
          <w:rFonts w:ascii="Times New Roman" w:hAnsi="Times New Roman" w:cs="Times New Roman"/>
          <w:sz w:val="24"/>
          <w:szCs w:val="24"/>
        </w:rPr>
        <w:tab/>
        <w:t>Request for Change in Division and Prerequisites</w:t>
      </w:r>
    </w:p>
    <w:p w14:paraId="66C6BD93" w14:textId="7163ABE2" w:rsidR="00775F5E" w:rsidRDefault="00775F5E" w:rsidP="00775F5E">
      <w:pPr>
        <w:pStyle w:val="NoSpacing"/>
        <w:rPr>
          <w:rFonts w:ascii="Times New Roman" w:hAnsi="Times New Roman" w:cs="Times New Roman"/>
          <w:sz w:val="24"/>
          <w:szCs w:val="24"/>
        </w:rPr>
      </w:pPr>
    </w:p>
    <w:p w14:paraId="17C5E421" w14:textId="57AB1859" w:rsidR="00775F5E" w:rsidRPr="00BD72BF" w:rsidRDefault="00775F5E" w:rsidP="00775F5E">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Pr>
          <w:rFonts w:ascii="Times New Roman" w:hAnsi="Times New Roman" w:cs="Times New Roman"/>
          <w:sz w:val="24"/>
          <w:szCs w:val="24"/>
        </w:rPr>
        <w:tab/>
        <w:t xml:space="preserve">ENG/AAS 245, </w:t>
      </w:r>
      <w:r w:rsidR="00144B32">
        <w:rPr>
          <w:rFonts w:ascii="Times New Roman" w:hAnsi="Times New Roman" w:cs="Times New Roman"/>
          <w:sz w:val="24"/>
          <w:szCs w:val="24"/>
        </w:rPr>
        <w:t>Survey of African American Literature, 3 s.h.</w:t>
      </w:r>
    </w:p>
    <w:p w14:paraId="3137E4BA" w14:textId="0DD61D05" w:rsidR="009B26B8" w:rsidRDefault="00144B32"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144B3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ENG/AAS 245</w:t>
      </w:r>
    </w:p>
    <w:p w14:paraId="6A23F579" w14:textId="5E5D0430" w:rsidR="00144B32" w:rsidRDefault="00144B32"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Prereq: None</w:t>
      </w:r>
    </w:p>
    <w:p w14:paraId="31769E99" w14:textId="77777777" w:rsidR="00144B32" w:rsidRDefault="00144B32" w:rsidP="009B26B8">
      <w:pPr>
        <w:pStyle w:val="NoSpacing"/>
        <w:rPr>
          <w:rFonts w:ascii="Times New Roman" w:eastAsia="Times New Roman" w:hAnsi="Times New Roman" w:cs="Times New Roman"/>
          <w:color w:val="000000"/>
          <w:sz w:val="24"/>
          <w:szCs w:val="24"/>
        </w:rPr>
      </w:pPr>
    </w:p>
    <w:p w14:paraId="78859397" w14:textId="2EAF2268" w:rsidR="00144B32" w:rsidRDefault="00144B32"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144B3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ENG/AAS 345</w:t>
      </w:r>
    </w:p>
    <w:p w14:paraId="0FC7CCEC" w14:textId="3EE4100D" w:rsidR="00144B32" w:rsidRDefault="00144B32"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Prereq: ENG 280</w:t>
      </w:r>
    </w:p>
    <w:p w14:paraId="4E48882E" w14:textId="4F9D3529" w:rsidR="00403BFA" w:rsidRDefault="00403BFA" w:rsidP="009B26B8">
      <w:pPr>
        <w:pStyle w:val="NoSpacing"/>
        <w:rPr>
          <w:rFonts w:ascii="Times New Roman" w:eastAsia="Times New Roman" w:hAnsi="Times New Roman" w:cs="Times New Roman"/>
          <w:color w:val="000000"/>
          <w:sz w:val="24"/>
          <w:szCs w:val="24"/>
        </w:rPr>
      </w:pPr>
    </w:p>
    <w:p w14:paraId="5D0D47AD" w14:textId="224E96A7" w:rsidR="00403BFA" w:rsidRDefault="00403BFA"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E.</w:t>
      </w:r>
      <w:r>
        <w:rPr>
          <w:rFonts w:ascii="Times New Roman" w:eastAsia="Times New Roman" w:hAnsi="Times New Roman" w:cs="Times New Roman"/>
          <w:color w:val="000000"/>
          <w:sz w:val="24"/>
          <w:szCs w:val="24"/>
        </w:rPr>
        <w:tab/>
        <w:t xml:space="preserve">Curricular Requests from the Department of Mathematics and Philosophy </w:t>
      </w:r>
    </w:p>
    <w:p w14:paraId="3BF652D2" w14:textId="73D40712" w:rsidR="00403BFA" w:rsidRDefault="00403BFA" w:rsidP="009B26B8">
      <w:pPr>
        <w:pStyle w:val="NoSpacing"/>
        <w:rPr>
          <w:rFonts w:ascii="Times New Roman" w:eastAsia="Times New Roman" w:hAnsi="Times New Roman" w:cs="Times New Roman"/>
          <w:color w:val="000000"/>
          <w:sz w:val="24"/>
          <w:szCs w:val="24"/>
        </w:rPr>
      </w:pPr>
    </w:p>
    <w:p w14:paraId="28203401" w14:textId="7D136B08" w:rsidR="00403BFA" w:rsidRDefault="00403BFA"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Requests for New Courses</w:t>
      </w:r>
    </w:p>
    <w:p w14:paraId="6CFDFBC7" w14:textId="66B0F475" w:rsidR="00403BFA" w:rsidRDefault="00403BFA" w:rsidP="009B26B8">
      <w:pPr>
        <w:pStyle w:val="NoSpacing"/>
        <w:rPr>
          <w:rFonts w:ascii="Times New Roman" w:eastAsia="Times New Roman" w:hAnsi="Times New Roman" w:cs="Times New Roman"/>
          <w:color w:val="000000"/>
          <w:sz w:val="24"/>
          <w:szCs w:val="24"/>
        </w:rPr>
      </w:pPr>
    </w:p>
    <w:p w14:paraId="2D9F0D63" w14:textId="3CA2F71F" w:rsidR="00403BFA" w:rsidRDefault="00403BFA"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MATH 106, Mathematics for Elementary Teaching I, 3 s.h.</w:t>
      </w:r>
    </w:p>
    <w:p w14:paraId="52EF438A" w14:textId="29D7E85D" w:rsidR="00403BFA" w:rsidRDefault="00403BFA"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MATH 206, Mathematics for Elementary Teaching II, 3 s.h.</w:t>
      </w:r>
    </w:p>
    <w:p w14:paraId="5AF9FF0A" w14:textId="0BF156CF" w:rsidR="00403BFA" w:rsidRDefault="00403BFA"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MATH 236, Algebra and Statistics for Elementary Teaching, 3 s.h.</w:t>
      </w:r>
    </w:p>
    <w:p w14:paraId="449BF27B" w14:textId="2DB223C3" w:rsidR="00403BFA" w:rsidRDefault="00403BFA" w:rsidP="009B26B8">
      <w:pPr>
        <w:pStyle w:val="NoSpacing"/>
        <w:rPr>
          <w:rFonts w:ascii="Times New Roman" w:eastAsia="Times New Roman" w:hAnsi="Times New Roman" w:cs="Times New Roman"/>
          <w:color w:val="000000"/>
          <w:sz w:val="24"/>
          <w:szCs w:val="24"/>
        </w:rPr>
      </w:pPr>
    </w:p>
    <w:p w14:paraId="2612C9D5" w14:textId="2B32FA65" w:rsidR="00403BFA" w:rsidRDefault="00403BFA"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 xml:space="preserve">Requests for Changes to </w:t>
      </w:r>
      <w:r w:rsidR="00451647">
        <w:rPr>
          <w:rFonts w:ascii="Times New Roman" w:eastAsia="Times New Roman" w:hAnsi="Times New Roman" w:cs="Times New Roman"/>
          <w:color w:val="000000"/>
          <w:sz w:val="24"/>
          <w:szCs w:val="24"/>
        </w:rPr>
        <w:t>Credit Hours, Course Descriptions, and Prerequisites</w:t>
      </w:r>
    </w:p>
    <w:p w14:paraId="5DBCCB62" w14:textId="2ED34E83" w:rsidR="00451647" w:rsidRDefault="00451647" w:rsidP="009B26B8">
      <w:pPr>
        <w:pStyle w:val="NoSpacing"/>
        <w:rPr>
          <w:rFonts w:ascii="Times New Roman" w:eastAsia="Times New Roman" w:hAnsi="Times New Roman" w:cs="Times New Roman"/>
          <w:color w:val="000000"/>
          <w:sz w:val="24"/>
          <w:szCs w:val="24"/>
        </w:rPr>
      </w:pPr>
    </w:p>
    <w:p w14:paraId="7B77BE3E" w14:textId="46D35E8E" w:rsidR="00451647" w:rsidRDefault="00451647" w:rsidP="009B26B8">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MATH 362, Teaching Mathematics in PreK-2</w:t>
      </w:r>
      <w:r w:rsidRPr="00451647">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Grade, 3 s.h.</w:t>
      </w:r>
    </w:p>
    <w:p w14:paraId="4373EB87" w14:textId="7BF8547F" w:rsidR="00144B32" w:rsidRDefault="00451647" w:rsidP="00451647">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Prereq: ECH 271 and 273; MATH 260 or equivalent (C grade or better)</w:t>
      </w:r>
    </w:p>
    <w:p w14:paraId="00CE8693" w14:textId="0E0D6163" w:rsidR="00451647" w:rsidRDefault="00451647" w:rsidP="00451647">
      <w:pPr>
        <w:pStyle w:val="NoSpacing"/>
        <w:ind w:left="4320" w:hanging="1440"/>
        <w:rPr>
          <w:rFonts w:ascii="Times New Roman" w:eastAsia="Times New Roman" w:hAnsi="Times New Roman" w:cs="Times New Roman"/>
          <w:color w:val="000000"/>
          <w:sz w:val="24"/>
          <w:szCs w:val="24"/>
        </w:rPr>
      </w:pPr>
    </w:p>
    <w:p w14:paraId="325DDE58" w14:textId="1B428D65" w:rsidR="00451647" w:rsidRDefault="00451647" w:rsidP="00451647">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Prereq: ECH 271 and 273; MATH 206 or equivalent (C grade or better)</w:t>
      </w:r>
    </w:p>
    <w:p w14:paraId="63372F16" w14:textId="57163F33" w:rsidR="001D3CCF" w:rsidRDefault="001D3CCF" w:rsidP="00451647">
      <w:pPr>
        <w:pStyle w:val="NoSpacing"/>
        <w:ind w:left="4320" w:hanging="1440"/>
        <w:rPr>
          <w:rFonts w:ascii="Times New Roman" w:eastAsia="Times New Roman" w:hAnsi="Times New Roman" w:cs="Times New Roman"/>
          <w:color w:val="000000"/>
          <w:sz w:val="24"/>
          <w:szCs w:val="24"/>
        </w:rPr>
      </w:pPr>
    </w:p>
    <w:p w14:paraId="4B8895D1" w14:textId="24DF8E6F" w:rsidR="001D3CCF" w:rsidRDefault="001D3CCF" w:rsidP="001D3CCF">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MATH 364, Teaching Elementary School Mathematics, 4 s.h.</w:t>
      </w:r>
    </w:p>
    <w:p w14:paraId="2833B8DE" w14:textId="639AACD8" w:rsidR="001D3CCF" w:rsidRDefault="001D3CCF" w:rsidP="001D3CCF">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4 s.h.</w:t>
      </w:r>
    </w:p>
    <w:p w14:paraId="51E860FF" w14:textId="5CD7F19D" w:rsidR="001D3CCF" w:rsidRDefault="001D3CCF" w:rsidP="001D3CCF">
      <w:pPr>
        <w:pStyle w:val="NoSpacing"/>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Prereq: MATH 260 (grade C or better) or equivalent and permission of the College of Education and Human Services; full acceptance into the Teacher Education Program</w:t>
      </w:r>
    </w:p>
    <w:p w14:paraId="5ADDE9F5" w14:textId="77777777" w:rsidR="001D3CCF" w:rsidRDefault="001D3CCF" w:rsidP="001D3CCF">
      <w:pPr>
        <w:pStyle w:val="NoSpacing"/>
        <w:ind w:left="4320" w:hanging="1440"/>
        <w:rPr>
          <w:rFonts w:ascii="Times New Roman" w:eastAsia="Times New Roman" w:hAnsi="Times New Roman" w:cs="Times New Roman"/>
          <w:color w:val="000000"/>
          <w:sz w:val="24"/>
          <w:szCs w:val="24"/>
        </w:rPr>
      </w:pPr>
    </w:p>
    <w:p w14:paraId="6A136EE2" w14:textId="40C353A6" w:rsidR="00D20254" w:rsidRDefault="001D3CCF" w:rsidP="001D3CCF">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r w:rsidR="00D20254">
        <w:rPr>
          <w:rFonts w:ascii="Times New Roman" w:eastAsia="Times New Roman" w:hAnsi="Times New Roman" w:cs="Times New Roman"/>
          <w:color w:val="000000"/>
          <w:sz w:val="24"/>
          <w:szCs w:val="24"/>
        </w:rPr>
        <w:t>3 s.h.</w:t>
      </w:r>
    </w:p>
    <w:p w14:paraId="0E65353F" w14:textId="15F93F19" w:rsidR="001D3CCF" w:rsidRDefault="001D3CCF" w:rsidP="00D20254">
      <w:pPr>
        <w:pStyle w:val="NoSpacing"/>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Prereq: MATH 206 (grade C or better) or equivalent and MATH 266 (grade C or better) or equivalent and permission of the College of Education and Human Services; full acceptance into the Teacher Education Program</w:t>
      </w:r>
    </w:p>
    <w:p w14:paraId="15F6594F" w14:textId="26CCDA28" w:rsidR="007F4892" w:rsidRDefault="007F4892" w:rsidP="00D20254">
      <w:pPr>
        <w:pStyle w:val="NoSpacing"/>
        <w:ind w:left="4320"/>
        <w:rPr>
          <w:rFonts w:ascii="Times New Roman" w:eastAsia="Times New Roman" w:hAnsi="Times New Roman" w:cs="Times New Roman"/>
          <w:color w:val="000000"/>
          <w:sz w:val="24"/>
          <w:szCs w:val="24"/>
        </w:rPr>
      </w:pPr>
    </w:p>
    <w:p w14:paraId="14994989" w14:textId="17EEFBFC"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MATH 367, Teaching Middle School Mathematics, 3 s.h.</w:t>
      </w:r>
    </w:p>
    <w:p w14:paraId="33693FB7" w14:textId="3F9C6E6B" w:rsidR="007F4892" w:rsidRDefault="007F4892" w:rsidP="007F4892">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Prereq: MATH 260 (grade C or better) or equivalent and permission of the College of Education and Human Services; full acceptance into the Teacher Education Program</w:t>
      </w:r>
    </w:p>
    <w:p w14:paraId="67BE1AEE" w14:textId="77777777" w:rsidR="007F4892" w:rsidRDefault="007F4892" w:rsidP="007F4892">
      <w:pPr>
        <w:pStyle w:val="NoSpacing"/>
        <w:ind w:left="4320" w:hanging="1440"/>
        <w:rPr>
          <w:rFonts w:ascii="Times New Roman" w:eastAsia="Times New Roman" w:hAnsi="Times New Roman" w:cs="Times New Roman"/>
          <w:color w:val="000000"/>
          <w:sz w:val="24"/>
          <w:szCs w:val="24"/>
        </w:rPr>
      </w:pPr>
    </w:p>
    <w:p w14:paraId="68031D3F" w14:textId="58E1E53D" w:rsidR="007F4892" w:rsidRDefault="007F4892" w:rsidP="007F4892">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Prereq: MATH 128 (grade C or better) or equivalent and MATH 206 (grade C or better) or equivalent and permission of the College of Education and Human Services; full acceptance into the Teacher Education Program</w:t>
      </w:r>
    </w:p>
    <w:p w14:paraId="6D24373D" w14:textId="21681673" w:rsidR="007F4892" w:rsidRDefault="007F4892" w:rsidP="007F4892">
      <w:pPr>
        <w:pStyle w:val="NoSpacing"/>
        <w:ind w:left="4320" w:hanging="1440"/>
        <w:rPr>
          <w:rFonts w:ascii="Times New Roman" w:eastAsia="Times New Roman" w:hAnsi="Times New Roman" w:cs="Times New Roman"/>
          <w:color w:val="000000"/>
          <w:sz w:val="24"/>
          <w:szCs w:val="24"/>
        </w:rPr>
      </w:pPr>
    </w:p>
    <w:p w14:paraId="64649CE7" w14:textId="782CC544"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MATH 402, Investigations in School Geometry, 2 s.h.</w:t>
      </w:r>
    </w:p>
    <w:p w14:paraId="02E4384B" w14:textId="485C2721" w:rsidR="007F4892" w:rsidRDefault="007F4892" w:rsidP="007F4892">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2 s.h.</w:t>
      </w:r>
    </w:p>
    <w:p w14:paraId="085037B8" w14:textId="6DA284D3" w:rsidR="007F4892" w:rsidRDefault="007F4892" w:rsidP="007F4892">
      <w:pPr>
        <w:pStyle w:val="NoSpacing"/>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conceptual development of geometry through the investigation of geometric relationships and informal understandings leading to formal deductions. Middle and junior high school emphasis.</w:t>
      </w:r>
    </w:p>
    <w:p w14:paraId="0876303E" w14:textId="77777777" w:rsidR="007F4892" w:rsidRDefault="007F4892" w:rsidP="007F4892">
      <w:pPr>
        <w:pStyle w:val="NoSpacing"/>
        <w:ind w:left="4320" w:hanging="1440"/>
        <w:rPr>
          <w:rFonts w:ascii="Times New Roman" w:eastAsia="Times New Roman" w:hAnsi="Times New Roman" w:cs="Times New Roman"/>
          <w:color w:val="000000"/>
          <w:sz w:val="24"/>
          <w:szCs w:val="24"/>
        </w:rPr>
      </w:pPr>
    </w:p>
    <w:p w14:paraId="39256CF1" w14:textId="77777777" w:rsidR="007F4892" w:rsidRDefault="007F4892" w:rsidP="007F4892">
      <w:pPr>
        <w:pStyle w:val="NoSpacing"/>
        <w:ind w:left="4320" w:hanging="1440"/>
        <w:rPr>
          <w:rFonts w:ascii="Times New Roman" w:eastAsia="Times New Roman" w:hAnsi="Times New Roman" w:cs="Times New Roman"/>
          <w:color w:val="000000"/>
          <w:sz w:val="24"/>
          <w:szCs w:val="24"/>
        </w:rPr>
      </w:pPr>
      <w:r w:rsidRPr="00451647">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3 s.h.</w:t>
      </w:r>
    </w:p>
    <w:p w14:paraId="6BD12D7F" w14:textId="437A60BF" w:rsidR="007F4892" w:rsidRDefault="007F4892" w:rsidP="007F4892">
      <w:pPr>
        <w:pStyle w:val="NoSpacing"/>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conceptual development of geometry through the investigation of geometric </w:t>
      </w:r>
      <w:r w:rsidR="007C5F1C">
        <w:rPr>
          <w:rFonts w:ascii="Times New Roman" w:eastAsia="Times New Roman" w:hAnsi="Times New Roman" w:cs="Times New Roman"/>
          <w:color w:val="000000"/>
          <w:sz w:val="24"/>
          <w:szCs w:val="24"/>
        </w:rPr>
        <w:t>relationships</w:t>
      </w:r>
      <w:r>
        <w:rPr>
          <w:rFonts w:ascii="Times New Roman" w:eastAsia="Times New Roman" w:hAnsi="Times New Roman" w:cs="Times New Roman"/>
          <w:color w:val="000000"/>
          <w:sz w:val="24"/>
          <w:szCs w:val="24"/>
        </w:rPr>
        <w:t xml:space="preserve"> and informal understandings leading to formal deductions. Topics include proofs, transformations, measurement, and coordinate geometry. Middle school mathematics standards will be emphasized.</w:t>
      </w:r>
    </w:p>
    <w:p w14:paraId="584CB6A9" w14:textId="12085E91" w:rsidR="007F4892" w:rsidRDefault="007F4892" w:rsidP="007F4892">
      <w:pPr>
        <w:pStyle w:val="NoSpacing"/>
        <w:rPr>
          <w:rFonts w:ascii="Times New Roman" w:eastAsia="Times New Roman" w:hAnsi="Times New Roman" w:cs="Times New Roman"/>
          <w:color w:val="000000"/>
          <w:sz w:val="24"/>
          <w:szCs w:val="24"/>
        </w:rPr>
      </w:pPr>
    </w:p>
    <w:p w14:paraId="6620AD1A" w14:textId="5C400BA5"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Request for Change of Minor</w:t>
      </w:r>
    </w:p>
    <w:p w14:paraId="200B9122" w14:textId="76CB972C" w:rsidR="007F4892" w:rsidRDefault="007F4892" w:rsidP="007F4892">
      <w:pPr>
        <w:pStyle w:val="NoSpacing"/>
        <w:rPr>
          <w:rFonts w:ascii="Times New Roman" w:eastAsia="Times New Roman" w:hAnsi="Times New Roman" w:cs="Times New Roman"/>
          <w:color w:val="000000"/>
          <w:sz w:val="24"/>
          <w:szCs w:val="24"/>
        </w:rPr>
      </w:pPr>
    </w:p>
    <w:p w14:paraId="7B735A4F" w14:textId="32D80435"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Middle Level Mathematics Teaching</w:t>
      </w:r>
    </w:p>
    <w:p w14:paraId="24263940" w14:textId="696F177A" w:rsidR="007F4892" w:rsidRDefault="007F4892" w:rsidP="007F4892">
      <w:pPr>
        <w:pStyle w:val="NoSpacing"/>
        <w:rPr>
          <w:rFonts w:ascii="Times New Roman" w:eastAsia="Times New Roman" w:hAnsi="Times New Roman" w:cs="Times New Roman"/>
          <w:color w:val="000000"/>
          <w:sz w:val="24"/>
          <w:szCs w:val="24"/>
        </w:rPr>
      </w:pPr>
    </w:p>
    <w:p w14:paraId="65E48B3E" w14:textId="1325EF72"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F.</w:t>
      </w:r>
      <w:r>
        <w:rPr>
          <w:rFonts w:ascii="Times New Roman" w:eastAsia="Times New Roman" w:hAnsi="Times New Roman" w:cs="Times New Roman"/>
          <w:color w:val="000000"/>
          <w:sz w:val="24"/>
          <w:szCs w:val="24"/>
        </w:rPr>
        <w:tab/>
        <w:t>Curricular Requests from the School of Education</w:t>
      </w:r>
    </w:p>
    <w:p w14:paraId="315FA88E" w14:textId="3DD215A5" w:rsidR="007F4892" w:rsidRDefault="007F4892" w:rsidP="007F4892">
      <w:pPr>
        <w:pStyle w:val="NoSpacing"/>
        <w:rPr>
          <w:rFonts w:ascii="Times New Roman" w:eastAsia="Times New Roman" w:hAnsi="Times New Roman" w:cs="Times New Roman"/>
          <w:color w:val="000000"/>
          <w:sz w:val="24"/>
          <w:szCs w:val="24"/>
        </w:rPr>
      </w:pPr>
    </w:p>
    <w:p w14:paraId="3F952E69" w14:textId="5713C0F8"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in Course Description</w:t>
      </w:r>
    </w:p>
    <w:p w14:paraId="379F8BFA" w14:textId="3DB025F9"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29ADA5B6" w14:textId="273D52FA" w:rsidR="007F4892" w:rsidRDefault="007F4892" w:rsidP="007F4892">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SSED 354, Methods for Teaching Social Studies PreK-2</w:t>
      </w:r>
      <w:r w:rsidRPr="007F4892">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24"/>
          <w:szCs w:val="24"/>
        </w:rPr>
        <w:t xml:space="preserve"> Grade, 3 s.h.</w:t>
      </w:r>
    </w:p>
    <w:p w14:paraId="76A50454" w14:textId="4C1C0629" w:rsidR="007F4892" w:rsidRDefault="007F4892" w:rsidP="007F4892">
      <w:pPr>
        <w:pStyle w:val="NoSpacing"/>
        <w:ind w:left="4320" w:hanging="1440"/>
        <w:rPr>
          <w:rFonts w:ascii="Times New Roman" w:eastAsia="Times New Roman" w:hAnsi="Times New Roman" w:cs="Times New Roman"/>
          <w:color w:val="000000"/>
          <w:sz w:val="24"/>
          <w:szCs w:val="24"/>
        </w:rPr>
      </w:pPr>
      <w:r w:rsidRPr="007F489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Methods and content for planning, implementing and assessing social studies curriculum when teaching children in the Pre-K through second grade. A minimum grade of C- is required of teacher education majors.</w:t>
      </w:r>
    </w:p>
    <w:p w14:paraId="2A60514F" w14:textId="77777777" w:rsidR="007F4892" w:rsidRDefault="007F4892" w:rsidP="007F4892">
      <w:pPr>
        <w:pStyle w:val="NoSpacing"/>
        <w:rPr>
          <w:rFonts w:ascii="Times New Roman" w:eastAsia="Times New Roman" w:hAnsi="Times New Roman" w:cs="Times New Roman"/>
          <w:color w:val="000000"/>
          <w:sz w:val="24"/>
          <w:szCs w:val="24"/>
        </w:rPr>
      </w:pPr>
    </w:p>
    <w:p w14:paraId="32BCBE9E" w14:textId="425AEC76" w:rsidR="007F4892" w:rsidRDefault="007F4892" w:rsidP="003E021C">
      <w:pPr>
        <w:pStyle w:val="NoSpacing"/>
        <w:ind w:left="4320" w:hanging="1440"/>
        <w:rPr>
          <w:rFonts w:ascii="Times New Roman" w:eastAsia="Times New Roman" w:hAnsi="Times New Roman" w:cs="Times New Roman"/>
          <w:color w:val="000000"/>
          <w:sz w:val="24"/>
          <w:szCs w:val="24"/>
        </w:rPr>
      </w:pPr>
      <w:r w:rsidRPr="007F489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Methods and content for planning, </w:t>
      </w:r>
      <w:r w:rsidR="003E021C">
        <w:rPr>
          <w:rFonts w:ascii="Times New Roman" w:eastAsia="Times New Roman" w:hAnsi="Times New Roman" w:cs="Times New Roman"/>
          <w:color w:val="000000"/>
          <w:sz w:val="24"/>
          <w:szCs w:val="24"/>
        </w:rPr>
        <w:t>implementing,</w:t>
      </w:r>
      <w:r>
        <w:rPr>
          <w:rFonts w:ascii="Times New Roman" w:eastAsia="Times New Roman" w:hAnsi="Times New Roman" w:cs="Times New Roman"/>
          <w:color w:val="000000"/>
          <w:sz w:val="24"/>
          <w:szCs w:val="24"/>
        </w:rPr>
        <w:t xml:space="preserve"> and assessing social studies</w:t>
      </w:r>
      <w:r w:rsidR="003E021C">
        <w:rPr>
          <w:rFonts w:ascii="Times New Roman" w:eastAsia="Times New Roman" w:hAnsi="Times New Roman" w:cs="Times New Roman"/>
          <w:color w:val="000000"/>
          <w:sz w:val="24"/>
          <w:szCs w:val="24"/>
        </w:rPr>
        <w:t xml:space="preserve"> PreK-2</w:t>
      </w:r>
      <w:r w:rsidR="003E021C" w:rsidRPr="003E021C">
        <w:rPr>
          <w:rFonts w:ascii="Times New Roman" w:eastAsia="Times New Roman" w:hAnsi="Times New Roman" w:cs="Times New Roman"/>
          <w:color w:val="000000"/>
          <w:sz w:val="24"/>
          <w:szCs w:val="24"/>
          <w:vertAlign w:val="superscript"/>
        </w:rPr>
        <w:t>nd</w:t>
      </w:r>
      <w:r w:rsidR="003E021C">
        <w:rPr>
          <w:rFonts w:ascii="Times New Roman" w:eastAsia="Times New Roman" w:hAnsi="Times New Roman" w:cs="Times New Roman"/>
          <w:color w:val="000000"/>
          <w:sz w:val="24"/>
          <w:szCs w:val="24"/>
        </w:rPr>
        <w:t xml:space="preserve"> grade</w:t>
      </w:r>
      <w:r>
        <w:rPr>
          <w:rFonts w:ascii="Times New Roman" w:eastAsia="Times New Roman" w:hAnsi="Times New Roman" w:cs="Times New Roman"/>
          <w:color w:val="000000"/>
          <w:sz w:val="24"/>
          <w:szCs w:val="24"/>
        </w:rPr>
        <w:t xml:space="preserve"> curriculum</w:t>
      </w:r>
      <w:r w:rsidR="003E021C">
        <w:rPr>
          <w:rFonts w:ascii="Times New Roman" w:eastAsia="Times New Roman" w:hAnsi="Times New Roman" w:cs="Times New Roman"/>
          <w:color w:val="000000"/>
          <w:sz w:val="24"/>
          <w:szCs w:val="24"/>
        </w:rPr>
        <w:t>, including conceptual development of global connections dealing with social, environmental, economic, technological, and individual cultural dimensions</w:t>
      </w:r>
      <w:r>
        <w:rPr>
          <w:rFonts w:ascii="Times New Roman" w:eastAsia="Times New Roman" w:hAnsi="Times New Roman" w:cs="Times New Roman"/>
          <w:color w:val="000000"/>
          <w:sz w:val="24"/>
          <w:szCs w:val="24"/>
        </w:rPr>
        <w:t>. A minimum grade of C- is required of teacher education majors.</w:t>
      </w:r>
    </w:p>
    <w:p w14:paraId="352E48AE" w14:textId="4BA6FE92" w:rsidR="003E021C" w:rsidRDefault="003E021C" w:rsidP="003E021C">
      <w:pPr>
        <w:pStyle w:val="NoSpacing"/>
        <w:rPr>
          <w:rFonts w:ascii="Times New Roman" w:eastAsia="Times New Roman" w:hAnsi="Times New Roman" w:cs="Times New Roman"/>
          <w:b/>
          <w:bCs/>
          <w:color w:val="000000"/>
          <w:sz w:val="24"/>
          <w:szCs w:val="24"/>
        </w:rPr>
      </w:pPr>
    </w:p>
    <w:p w14:paraId="499D07BF" w14:textId="3809F377" w:rsidR="003E021C"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ab/>
        <w:t>Requests for Changes of Options</w:t>
      </w:r>
    </w:p>
    <w:p w14:paraId="70CDE416" w14:textId="25B40140" w:rsidR="003E021C" w:rsidRDefault="003E021C" w:rsidP="003E021C">
      <w:pPr>
        <w:pStyle w:val="NoSpacing"/>
        <w:rPr>
          <w:rFonts w:ascii="Times New Roman" w:eastAsia="Times New Roman" w:hAnsi="Times New Roman" w:cs="Times New Roman"/>
          <w:color w:val="000000"/>
          <w:sz w:val="24"/>
          <w:szCs w:val="24"/>
        </w:rPr>
      </w:pPr>
    </w:p>
    <w:p w14:paraId="05A0C567" w14:textId="7E590709" w:rsidR="003E021C"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Elementary Education: Early Childhood Education Option</w:t>
      </w:r>
    </w:p>
    <w:p w14:paraId="386FECB7" w14:textId="3D8E86AA" w:rsidR="003E021C"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Elementary Education: Elementary Education Option</w:t>
      </w:r>
    </w:p>
    <w:p w14:paraId="5D317861" w14:textId="0075B027" w:rsidR="003E021C"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Elementary Education: Multilingual Education Option</w:t>
      </w:r>
    </w:p>
    <w:p w14:paraId="3DF3676A" w14:textId="79A3EAC5" w:rsidR="003E021C"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d. </w:t>
      </w:r>
      <w:r>
        <w:rPr>
          <w:rFonts w:ascii="Times New Roman" w:eastAsia="Times New Roman" w:hAnsi="Times New Roman" w:cs="Times New Roman"/>
          <w:color w:val="000000"/>
          <w:sz w:val="24"/>
          <w:szCs w:val="24"/>
        </w:rPr>
        <w:tab/>
        <w:t>Elementary Education: English as a Second Language Option</w:t>
      </w:r>
    </w:p>
    <w:p w14:paraId="38859112" w14:textId="77777777" w:rsidR="003E021C" w:rsidRDefault="003E021C" w:rsidP="003E021C">
      <w:pPr>
        <w:pStyle w:val="NoSpacing"/>
        <w:ind w:left="720" w:firstLine="720"/>
        <w:rPr>
          <w:rFonts w:ascii="Times New Roman" w:eastAsia="Times New Roman" w:hAnsi="Times New Roman" w:cs="Times New Roman"/>
          <w:color w:val="000000"/>
          <w:sz w:val="24"/>
          <w:szCs w:val="24"/>
        </w:rPr>
      </w:pPr>
    </w:p>
    <w:p w14:paraId="60810C31" w14:textId="62963BEB" w:rsidR="003E021C" w:rsidRDefault="003E021C" w:rsidP="003E021C">
      <w:pPr>
        <w:pStyle w:val="NoSpacing"/>
        <w:ind w:left="72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r>
        <w:rPr>
          <w:rFonts w:ascii="Times New Roman" w:eastAsia="Times New Roman" w:hAnsi="Times New Roman" w:cs="Times New Roman"/>
          <w:color w:val="000000"/>
          <w:sz w:val="24"/>
          <w:szCs w:val="24"/>
        </w:rPr>
        <w:tab/>
        <w:t>Requests for Changes of Majors</w:t>
      </w:r>
    </w:p>
    <w:p w14:paraId="31B16B6C" w14:textId="7E72CF92" w:rsidR="003E021C" w:rsidRDefault="003E021C" w:rsidP="003E021C">
      <w:pPr>
        <w:pStyle w:val="NoSpacing"/>
        <w:rPr>
          <w:rFonts w:ascii="Times New Roman" w:eastAsia="Times New Roman" w:hAnsi="Times New Roman" w:cs="Times New Roman"/>
          <w:color w:val="000000"/>
          <w:sz w:val="24"/>
          <w:szCs w:val="24"/>
        </w:rPr>
      </w:pPr>
    </w:p>
    <w:p w14:paraId="1591FCDE" w14:textId="6334BB35" w:rsidR="003E021C"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Middle Level Education</w:t>
      </w:r>
    </w:p>
    <w:p w14:paraId="1BD9FBB0" w14:textId="2BAEE11B" w:rsidR="007F4892" w:rsidRDefault="003E021C" w:rsidP="003E021C">
      <w:pPr>
        <w:pStyle w:val="NoSpacing"/>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Special Education</w:t>
      </w:r>
      <w:r w:rsidR="007F4892">
        <w:rPr>
          <w:rFonts w:ascii="Times New Roman" w:eastAsia="Times New Roman" w:hAnsi="Times New Roman" w:cs="Times New Roman"/>
          <w:color w:val="000000"/>
          <w:sz w:val="24"/>
          <w:szCs w:val="24"/>
        </w:rPr>
        <w:tab/>
      </w:r>
      <w:r w:rsidR="007F4892">
        <w:rPr>
          <w:rFonts w:ascii="Times New Roman" w:eastAsia="Times New Roman" w:hAnsi="Times New Roman" w:cs="Times New Roman"/>
          <w:color w:val="000000"/>
          <w:sz w:val="24"/>
          <w:szCs w:val="24"/>
        </w:rPr>
        <w:tab/>
      </w:r>
    </w:p>
    <w:p w14:paraId="0B836A10" w14:textId="2FB2B35C" w:rsidR="001D3CCF" w:rsidRDefault="007F4892" w:rsidP="007F4892">
      <w:pPr>
        <w:pStyle w:val="NoSpacing"/>
        <w:tabs>
          <w:tab w:val="left" w:pos="5520"/>
        </w:tabs>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0000028" w14:textId="0ECCA2E9" w:rsidR="00C73FDC" w:rsidRDefault="00DA6988" w:rsidP="009B26B8">
      <w:pPr>
        <w:pStyle w:val="NoSpacing"/>
        <w:rPr>
          <w:rFonts w:ascii="Times New Roman" w:eastAsia="Times New Roman" w:hAnsi="Times New Roman" w:cs="Times New Roman"/>
          <w:color w:val="000000"/>
          <w:sz w:val="24"/>
          <w:szCs w:val="24"/>
        </w:rPr>
      </w:pPr>
      <w:r w:rsidRPr="00920CCA">
        <w:rPr>
          <w:rFonts w:ascii="Times New Roman" w:eastAsia="Times New Roman" w:hAnsi="Times New Roman" w:cs="Times New Roman"/>
          <w:color w:val="000000"/>
          <w:sz w:val="24"/>
          <w:szCs w:val="24"/>
        </w:rPr>
        <w:t xml:space="preserve">V. </w:t>
      </w:r>
      <w:r w:rsidR="0053437F" w:rsidRPr="00920CCA">
        <w:rPr>
          <w:rFonts w:ascii="Times New Roman" w:eastAsia="Times New Roman" w:hAnsi="Times New Roman" w:cs="Times New Roman"/>
          <w:color w:val="000000"/>
          <w:sz w:val="24"/>
          <w:szCs w:val="24"/>
        </w:rPr>
        <w:tab/>
      </w:r>
      <w:r w:rsidRPr="00920CCA">
        <w:rPr>
          <w:rFonts w:ascii="Times New Roman" w:eastAsia="Times New Roman" w:hAnsi="Times New Roman" w:cs="Times New Roman"/>
          <w:color w:val="000000"/>
          <w:sz w:val="24"/>
          <w:szCs w:val="24"/>
        </w:rPr>
        <w:t>Provost’s Report</w:t>
      </w:r>
      <w:r w:rsidRPr="005A2F45">
        <w:rPr>
          <w:rFonts w:ascii="Times New Roman" w:eastAsia="Times New Roman" w:hAnsi="Times New Roman" w:cs="Times New Roman"/>
          <w:color w:val="000000"/>
          <w:sz w:val="24"/>
          <w:szCs w:val="24"/>
        </w:rPr>
        <w:t xml:space="preserve"> </w:t>
      </w:r>
      <w:r w:rsidR="005A2F45" w:rsidRPr="005A2F45">
        <w:rPr>
          <w:rFonts w:ascii="Times New Roman" w:eastAsia="Times New Roman" w:hAnsi="Times New Roman" w:cs="Times New Roman"/>
          <w:color w:val="000000"/>
          <w:sz w:val="24"/>
          <w:szCs w:val="24"/>
        </w:rPr>
        <w:tab/>
      </w:r>
    </w:p>
    <w:p w14:paraId="029D9F60" w14:textId="1D5B4F0B"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042C7C76" w14:textId="77777777"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638DCC55" w14:textId="3234C333" w:rsidR="00DA6988" w:rsidRDefault="00DA6988" w:rsidP="00277E54">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NEXT MEETING – THURSDAY</w:t>
      </w:r>
      <w:r w:rsidR="003E021C">
        <w:rPr>
          <w:rFonts w:ascii="Times New Roman" w:eastAsia="Times New Roman" w:hAnsi="Times New Roman" w:cs="Times New Roman"/>
          <w:b/>
          <w:color w:val="000000"/>
          <w:sz w:val="28"/>
          <w:szCs w:val="28"/>
        </w:rPr>
        <w:t>, MARCH 30</w:t>
      </w:r>
      <w:r w:rsidR="00277E54">
        <w:rPr>
          <w:rFonts w:ascii="Times New Roman" w:eastAsia="Times New Roman" w:hAnsi="Times New Roman" w:cs="Times New Roman"/>
          <w:b/>
          <w:color w:val="000000"/>
          <w:sz w:val="28"/>
          <w:szCs w:val="28"/>
        </w:rPr>
        <w:t>, 2023</w:t>
      </w:r>
    </w:p>
    <w:p w14:paraId="0000002A" w14:textId="791F65D4" w:rsidR="00C73FDC" w:rsidRDefault="00DA6988" w:rsidP="00277E54">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 xml:space="preserve">HORRABIN HALL </w:t>
      </w:r>
      <w:r w:rsidR="003E021C">
        <w:rPr>
          <w:rFonts w:ascii="Times New Roman" w:eastAsia="Times New Roman" w:hAnsi="Times New Roman" w:cs="Times New Roman"/>
          <w:b/>
          <w:color w:val="000000"/>
          <w:sz w:val="28"/>
          <w:szCs w:val="28"/>
        </w:rPr>
        <w:t>6</w:t>
      </w:r>
      <w:r w:rsidR="007C5F1C">
        <w:rPr>
          <w:rFonts w:ascii="Times New Roman" w:eastAsia="Times New Roman" w:hAnsi="Times New Roman" w:cs="Times New Roman"/>
          <w:b/>
          <w:color w:val="000000"/>
          <w:sz w:val="28"/>
          <w:szCs w:val="28"/>
        </w:rPr>
        <w:t>0</w:t>
      </w:r>
      <w:r>
        <w:rPr>
          <w:rFonts w:ascii="Times New Roman" w:eastAsia="Times New Roman" w:hAnsi="Times New Roman" w:cs="Times New Roman"/>
          <w:b/>
          <w:color w:val="000000"/>
          <w:sz w:val="28"/>
          <w:szCs w:val="28"/>
        </w:rPr>
        <w:t>/ZOOM</w:t>
      </w:r>
      <w:r>
        <w:rPr>
          <w:rFonts w:ascii="Calibri" w:eastAsia="Calibri" w:hAnsi="Calibri" w:cs="Calibri"/>
          <w:color w:val="000000"/>
          <w:sz w:val="24"/>
          <w:szCs w:val="24"/>
        </w:rPr>
        <w:t xml:space="preserve"> </w:t>
      </w:r>
    </w:p>
    <w:sectPr w:rsidR="00C73FDC" w:rsidSect="00B0712F">
      <w:pgSz w:w="12240" w:h="15840"/>
      <w:pgMar w:top="1008" w:right="1166" w:bottom="720" w:left="994"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F4F763" w14:textId="77777777" w:rsidR="00ED5E29" w:rsidRDefault="00ED5E29" w:rsidP="00920CCA">
      <w:pPr>
        <w:spacing w:line="240" w:lineRule="auto"/>
      </w:pPr>
      <w:r>
        <w:separator/>
      </w:r>
    </w:p>
  </w:endnote>
  <w:endnote w:type="continuationSeparator" w:id="0">
    <w:p w14:paraId="0D912839" w14:textId="77777777" w:rsidR="00ED5E29" w:rsidRDefault="00ED5E29" w:rsidP="00920C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334AE2" w14:textId="77777777" w:rsidR="00ED5E29" w:rsidRDefault="00ED5E29" w:rsidP="00920CCA">
      <w:pPr>
        <w:spacing w:line="240" w:lineRule="auto"/>
      </w:pPr>
      <w:r>
        <w:separator/>
      </w:r>
    </w:p>
  </w:footnote>
  <w:footnote w:type="continuationSeparator" w:id="0">
    <w:p w14:paraId="0C41748A" w14:textId="77777777" w:rsidR="00ED5E29" w:rsidRDefault="00ED5E29" w:rsidP="00920CC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FDC"/>
    <w:rsid w:val="00144B32"/>
    <w:rsid w:val="001D3CCF"/>
    <w:rsid w:val="002426EF"/>
    <w:rsid w:val="00277E54"/>
    <w:rsid w:val="002E72A8"/>
    <w:rsid w:val="002F6053"/>
    <w:rsid w:val="0030112D"/>
    <w:rsid w:val="003329D5"/>
    <w:rsid w:val="003E021C"/>
    <w:rsid w:val="00403BFA"/>
    <w:rsid w:val="00451647"/>
    <w:rsid w:val="0048625F"/>
    <w:rsid w:val="004E577E"/>
    <w:rsid w:val="0053437F"/>
    <w:rsid w:val="00541567"/>
    <w:rsid w:val="005A2986"/>
    <w:rsid w:val="005A2F45"/>
    <w:rsid w:val="005C6EF0"/>
    <w:rsid w:val="006540FE"/>
    <w:rsid w:val="006A7891"/>
    <w:rsid w:val="00745BFC"/>
    <w:rsid w:val="00775F5E"/>
    <w:rsid w:val="007A3718"/>
    <w:rsid w:val="007C5F1C"/>
    <w:rsid w:val="007F4892"/>
    <w:rsid w:val="00805E34"/>
    <w:rsid w:val="00884992"/>
    <w:rsid w:val="00907409"/>
    <w:rsid w:val="00913233"/>
    <w:rsid w:val="00920CCA"/>
    <w:rsid w:val="009B0FBA"/>
    <w:rsid w:val="009B26B8"/>
    <w:rsid w:val="009C6637"/>
    <w:rsid w:val="00AB68D3"/>
    <w:rsid w:val="00B0712F"/>
    <w:rsid w:val="00B1186A"/>
    <w:rsid w:val="00B357F9"/>
    <w:rsid w:val="00B43F63"/>
    <w:rsid w:val="00B61B36"/>
    <w:rsid w:val="00BD72BF"/>
    <w:rsid w:val="00C05826"/>
    <w:rsid w:val="00C26C5D"/>
    <w:rsid w:val="00C414CD"/>
    <w:rsid w:val="00C73FDC"/>
    <w:rsid w:val="00CB28D9"/>
    <w:rsid w:val="00D20254"/>
    <w:rsid w:val="00D76B20"/>
    <w:rsid w:val="00D93583"/>
    <w:rsid w:val="00D95B16"/>
    <w:rsid w:val="00DA3E03"/>
    <w:rsid w:val="00DA6988"/>
    <w:rsid w:val="00ED5E29"/>
    <w:rsid w:val="00ED6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50AEC"/>
  <w15:docId w15:val="{D35EBE81-986B-49AA-A28C-F81FF1505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1368</Words>
  <Characters>7800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cp:lastPrinted>2023-02-08T15:48:00Z</cp:lastPrinted>
  <dcterms:created xsi:type="dcterms:W3CDTF">2023-03-08T14:23:00Z</dcterms:created>
  <dcterms:modified xsi:type="dcterms:W3CDTF">2023-03-08T14:23:00Z</dcterms:modified>
</cp:coreProperties>
</file>