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9C5619" w:rsidRDefault="003A1F63" w:rsidP="00CF5BEA">
      <w:pPr>
        <w:pStyle w:val="Title"/>
        <w:rPr>
          <w:rFonts w:ascii="Times New Roman" w:hAnsi="Times New Roman"/>
          <w:sz w:val="22"/>
          <w:szCs w:val="22"/>
        </w:rPr>
      </w:pPr>
      <w:r w:rsidRPr="009C5619">
        <w:rPr>
          <w:rFonts w:ascii="Times New Roman" w:hAnsi="Times New Roman"/>
          <w:sz w:val="22"/>
          <w:szCs w:val="22"/>
        </w:rPr>
        <w:t xml:space="preserve"> </w:t>
      </w:r>
      <w:r w:rsidR="008E0338" w:rsidRPr="009C5619">
        <w:rPr>
          <w:rFonts w:ascii="Times New Roman" w:hAnsi="Times New Roman"/>
          <w:sz w:val="22"/>
          <w:szCs w:val="22"/>
        </w:rPr>
        <w:t>COUNCIL ON CURRICULAR PROGRAMS AND INSTRUCTION</w:t>
      </w:r>
    </w:p>
    <w:p w:rsidR="008E0338" w:rsidRPr="009C5619" w:rsidRDefault="008E0338" w:rsidP="008E0338">
      <w:pPr>
        <w:pStyle w:val="Title"/>
        <w:rPr>
          <w:rFonts w:ascii="Times New Roman" w:hAnsi="Times New Roman"/>
          <w:sz w:val="22"/>
          <w:szCs w:val="22"/>
        </w:rPr>
      </w:pPr>
      <w:r w:rsidRPr="009C5619">
        <w:rPr>
          <w:rFonts w:ascii="Times New Roman" w:hAnsi="Times New Roman"/>
          <w:sz w:val="22"/>
          <w:szCs w:val="22"/>
        </w:rPr>
        <w:t xml:space="preserve">Thursday, </w:t>
      </w:r>
      <w:r w:rsidR="00286E71">
        <w:rPr>
          <w:rFonts w:ascii="Times New Roman" w:hAnsi="Times New Roman"/>
          <w:sz w:val="22"/>
          <w:szCs w:val="22"/>
        </w:rPr>
        <w:t>1</w:t>
      </w:r>
      <w:r w:rsidR="0069299A">
        <w:rPr>
          <w:rFonts w:ascii="Times New Roman" w:hAnsi="Times New Roman"/>
          <w:sz w:val="22"/>
          <w:szCs w:val="22"/>
        </w:rPr>
        <w:t>3</w:t>
      </w:r>
      <w:bookmarkStart w:id="0" w:name="_GoBack"/>
      <w:bookmarkEnd w:id="0"/>
      <w:r w:rsidR="00286E71">
        <w:rPr>
          <w:rFonts w:ascii="Times New Roman" w:hAnsi="Times New Roman"/>
          <w:sz w:val="22"/>
          <w:szCs w:val="22"/>
        </w:rPr>
        <w:t xml:space="preserve"> October</w:t>
      </w:r>
      <w:r w:rsidR="007D7EE5" w:rsidRPr="009C5619">
        <w:rPr>
          <w:rFonts w:ascii="Times New Roman" w:hAnsi="Times New Roman"/>
          <w:sz w:val="22"/>
          <w:szCs w:val="22"/>
        </w:rPr>
        <w:t xml:space="preserve"> 2016</w:t>
      </w:r>
    </w:p>
    <w:p w:rsidR="008E0338" w:rsidRPr="009C5619" w:rsidRDefault="00890169" w:rsidP="008E0338">
      <w:pPr>
        <w:pStyle w:val="Subtitle"/>
        <w:rPr>
          <w:rFonts w:ascii="Times New Roman" w:hAnsi="Times New Roman"/>
          <w:b/>
          <w:sz w:val="22"/>
          <w:szCs w:val="22"/>
        </w:rPr>
      </w:pPr>
      <w:proofErr w:type="spellStart"/>
      <w:proofErr w:type="gramStart"/>
      <w:r>
        <w:rPr>
          <w:rFonts w:ascii="Times New Roman" w:hAnsi="Times New Roman"/>
          <w:b/>
          <w:sz w:val="22"/>
          <w:szCs w:val="22"/>
        </w:rPr>
        <w:t>Horrabin</w:t>
      </w:r>
      <w:proofErr w:type="spellEnd"/>
      <w:r>
        <w:rPr>
          <w:rFonts w:ascii="Times New Roman" w:hAnsi="Times New Roman"/>
          <w:b/>
          <w:sz w:val="22"/>
          <w:szCs w:val="22"/>
        </w:rPr>
        <w:t xml:space="preserve"> Hall 1</w:t>
      </w:r>
      <w:r w:rsidR="008E0338" w:rsidRPr="009C5619">
        <w:rPr>
          <w:rFonts w:ascii="Times New Roman" w:hAnsi="Times New Roman"/>
          <w:b/>
          <w:sz w:val="22"/>
          <w:szCs w:val="22"/>
        </w:rPr>
        <w:t xml:space="preserve"> - 3:30 p.m.</w:t>
      </w:r>
      <w:proofErr w:type="gramEnd"/>
    </w:p>
    <w:p w:rsidR="008E0338" w:rsidRPr="009C5619" w:rsidRDefault="008E0338" w:rsidP="008E0338">
      <w:pPr>
        <w:pStyle w:val="Heading1"/>
        <w:numPr>
          <w:ilvl w:val="0"/>
          <w:numId w:val="0"/>
        </w:numPr>
        <w:jc w:val="center"/>
        <w:rPr>
          <w:rFonts w:ascii="Times New Roman" w:hAnsi="Times New Roman" w:cs="Times New Roman"/>
          <w:sz w:val="22"/>
          <w:szCs w:val="22"/>
        </w:rPr>
      </w:pPr>
      <w:r w:rsidRPr="009C5619">
        <w:rPr>
          <w:rFonts w:ascii="Times New Roman" w:hAnsi="Times New Roman" w:cs="Times New Roman"/>
          <w:sz w:val="22"/>
          <w:szCs w:val="22"/>
        </w:rPr>
        <w:t>M I N U T E S</w:t>
      </w:r>
    </w:p>
    <w:p w:rsidR="008E0338" w:rsidRPr="009C5619" w:rsidRDefault="008E0338" w:rsidP="008E0338">
      <w:pPr>
        <w:rPr>
          <w:sz w:val="22"/>
          <w:szCs w:val="22"/>
        </w:rPr>
      </w:pPr>
    </w:p>
    <w:p w:rsidR="0086642A" w:rsidRPr="009C5619" w:rsidRDefault="008E0338" w:rsidP="008E0338">
      <w:pPr>
        <w:ind w:right="45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MEMBERS PRESENT:</w:t>
      </w:r>
      <w:r w:rsidRPr="009C5619">
        <w:rPr>
          <w:rFonts w:ascii="Times New Roman" w:eastAsia="Times New Roman" w:hAnsi="Times New Roman"/>
          <w:sz w:val="22"/>
          <w:szCs w:val="22"/>
        </w:rPr>
        <w:t xml:space="preserve"> M. </w:t>
      </w:r>
      <w:proofErr w:type="spellStart"/>
      <w:r w:rsidRPr="009C5619">
        <w:rPr>
          <w:rFonts w:ascii="Times New Roman" w:eastAsia="Times New Roman" w:hAnsi="Times New Roman"/>
          <w:sz w:val="22"/>
          <w:szCs w:val="22"/>
        </w:rPr>
        <w:t>Doh</w:t>
      </w:r>
      <w:proofErr w:type="spellEnd"/>
      <w:r w:rsidRPr="009C5619">
        <w:rPr>
          <w:rFonts w:ascii="Times New Roman" w:eastAsia="Times New Roman" w:hAnsi="Times New Roman"/>
          <w:sz w:val="22"/>
          <w:szCs w:val="22"/>
        </w:rPr>
        <w:t>,</w:t>
      </w:r>
      <w:r w:rsidR="00B92882">
        <w:rPr>
          <w:rFonts w:ascii="Times New Roman" w:eastAsia="Times New Roman" w:hAnsi="Times New Roman"/>
          <w:sz w:val="22"/>
          <w:szCs w:val="22"/>
        </w:rPr>
        <w:t xml:space="preserve"> J. Engel,</w:t>
      </w:r>
      <w:r w:rsidRPr="009C5619">
        <w:rPr>
          <w:rFonts w:ascii="Times New Roman" w:eastAsia="Times New Roman" w:hAnsi="Times New Roman"/>
          <w:sz w:val="22"/>
          <w:szCs w:val="22"/>
        </w:rPr>
        <w:t xml:space="preserve"> </w:t>
      </w:r>
      <w:r w:rsidRPr="009C5619">
        <w:rPr>
          <w:rFonts w:ascii="Times New Roman" w:eastAsia="Times New Roman" w:hAnsi="Times New Roman"/>
          <w:bCs/>
          <w:sz w:val="22"/>
          <w:szCs w:val="22"/>
        </w:rPr>
        <w:t xml:space="preserve">D. </w:t>
      </w:r>
      <w:proofErr w:type="spellStart"/>
      <w:r w:rsidRPr="009C5619">
        <w:rPr>
          <w:rFonts w:ascii="Times New Roman" w:eastAsia="Times New Roman" w:hAnsi="Times New Roman"/>
          <w:bCs/>
          <w:sz w:val="22"/>
          <w:szCs w:val="22"/>
        </w:rPr>
        <w:t>Gravitt</w:t>
      </w:r>
      <w:proofErr w:type="spellEnd"/>
      <w:r w:rsidRPr="009C5619">
        <w:rPr>
          <w:rFonts w:ascii="Times New Roman" w:eastAsia="Times New Roman" w:hAnsi="Times New Roman"/>
          <w:bCs/>
          <w:sz w:val="22"/>
          <w:szCs w:val="22"/>
        </w:rPr>
        <w:t xml:space="preserve">, </w:t>
      </w:r>
      <w:r w:rsidR="006D7243" w:rsidRPr="009C5619">
        <w:rPr>
          <w:rFonts w:ascii="Times New Roman" w:eastAsia="Times New Roman" w:hAnsi="Times New Roman"/>
          <w:bCs/>
          <w:sz w:val="22"/>
          <w:szCs w:val="22"/>
        </w:rPr>
        <w:t xml:space="preserve">A. Hardeman, </w:t>
      </w:r>
      <w:r w:rsidR="00B92882">
        <w:rPr>
          <w:rFonts w:ascii="Times New Roman" w:eastAsia="Times New Roman" w:hAnsi="Times New Roman"/>
          <w:bCs/>
          <w:sz w:val="22"/>
          <w:szCs w:val="22"/>
        </w:rPr>
        <w:t xml:space="preserve">A. Hyde (via teleconference), J. Lin, </w:t>
      </w:r>
      <w:r w:rsidR="00286E71" w:rsidRPr="009C5619">
        <w:rPr>
          <w:rFonts w:ascii="Times New Roman" w:eastAsia="Times New Roman" w:hAnsi="Times New Roman"/>
          <w:bCs/>
          <w:sz w:val="22"/>
          <w:szCs w:val="22"/>
        </w:rPr>
        <w:t xml:space="preserve">P. </w:t>
      </w:r>
      <w:proofErr w:type="spellStart"/>
      <w:r w:rsidR="00286E71" w:rsidRPr="009C5619">
        <w:rPr>
          <w:rFonts w:ascii="Times New Roman" w:eastAsia="Times New Roman" w:hAnsi="Times New Roman"/>
          <w:bCs/>
          <w:sz w:val="22"/>
          <w:szCs w:val="22"/>
        </w:rPr>
        <w:t>McGinty</w:t>
      </w:r>
      <w:proofErr w:type="spellEnd"/>
      <w:r w:rsidR="00286E71" w:rsidRPr="009C5619">
        <w:rPr>
          <w:rFonts w:ascii="Times New Roman" w:eastAsia="Times New Roman" w:hAnsi="Times New Roman"/>
          <w:bCs/>
          <w:sz w:val="22"/>
          <w:szCs w:val="22"/>
        </w:rPr>
        <w:t>,</w:t>
      </w:r>
      <w:r w:rsidR="00286E71">
        <w:rPr>
          <w:rFonts w:ascii="Times New Roman" w:eastAsia="Times New Roman" w:hAnsi="Times New Roman"/>
          <w:bCs/>
          <w:sz w:val="22"/>
          <w:szCs w:val="22"/>
        </w:rPr>
        <w:t xml:space="preserve"> A. </w:t>
      </w:r>
      <w:proofErr w:type="spellStart"/>
      <w:r w:rsidR="00286E71">
        <w:rPr>
          <w:rFonts w:ascii="Times New Roman" w:eastAsia="Times New Roman" w:hAnsi="Times New Roman"/>
          <w:bCs/>
          <w:sz w:val="22"/>
          <w:szCs w:val="22"/>
        </w:rPr>
        <w:t>Valeva</w:t>
      </w:r>
      <w:proofErr w:type="spellEnd"/>
      <w:r w:rsidR="00286E71">
        <w:rPr>
          <w:rFonts w:ascii="Times New Roman" w:eastAsia="Times New Roman" w:hAnsi="Times New Roman"/>
          <w:bCs/>
          <w:sz w:val="22"/>
          <w:szCs w:val="22"/>
        </w:rPr>
        <w:t xml:space="preserve">, </w:t>
      </w:r>
      <w:r w:rsidR="00B92882">
        <w:rPr>
          <w:rFonts w:ascii="Times New Roman" w:eastAsia="Times New Roman" w:hAnsi="Times New Roman"/>
          <w:bCs/>
          <w:sz w:val="22"/>
          <w:szCs w:val="22"/>
        </w:rPr>
        <w:t xml:space="preserve">J. </w:t>
      </w:r>
      <w:proofErr w:type="gramStart"/>
      <w:r w:rsidR="00B92882">
        <w:rPr>
          <w:rFonts w:ascii="Times New Roman" w:eastAsia="Times New Roman" w:hAnsi="Times New Roman"/>
          <w:bCs/>
          <w:sz w:val="22"/>
          <w:szCs w:val="22"/>
        </w:rPr>
        <w:t>Wells  (</w:t>
      </w:r>
      <w:proofErr w:type="gramEnd"/>
      <w:r w:rsidR="00B92882">
        <w:rPr>
          <w:rFonts w:ascii="Times New Roman" w:eastAsia="Times New Roman" w:hAnsi="Times New Roman"/>
          <w:bCs/>
          <w:sz w:val="22"/>
          <w:szCs w:val="22"/>
        </w:rPr>
        <w:t>SGA)</w:t>
      </w:r>
    </w:p>
    <w:p w:rsidR="008E0338" w:rsidRPr="00286E71" w:rsidRDefault="008E0338" w:rsidP="008E0338">
      <w:pPr>
        <w:ind w:right="450"/>
        <w:rPr>
          <w:rFonts w:ascii="Times New Roman" w:eastAsia="Times New Roman" w:hAnsi="Times New Roman"/>
          <w:sz w:val="22"/>
          <w:szCs w:val="22"/>
          <w:lang w:val="fr-FR"/>
        </w:rPr>
      </w:pPr>
      <w:r w:rsidRPr="00286E71">
        <w:rPr>
          <w:rFonts w:ascii="Times New Roman" w:eastAsia="Times New Roman" w:hAnsi="Times New Roman"/>
          <w:b/>
          <w:sz w:val="22"/>
          <w:szCs w:val="22"/>
          <w:lang w:val="fr-FR"/>
        </w:rPr>
        <w:t>Ex-</w:t>
      </w:r>
      <w:proofErr w:type="spellStart"/>
      <w:r w:rsidRPr="00286E71">
        <w:rPr>
          <w:rFonts w:ascii="Times New Roman" w:eastAsia="Times New Roman" w:hAnsi="Times New Roman"/>
          <w:b/>
          <w:sz w:val="22"/>
          <w:szCs w:val="22"/>
          <w:lang w:val="fr-FR"/>
        </w:rPr>
        <w:t>officio</w:t>
      </w:r>
      <w:proofErr w:type="spellEnd"/>
      <w:r w:rsidRPr="00286E71">
        <w:rPr>
          <w:rFonts w:ascii="Times New Roman" w:eastAsia="Times New Roman" w:hAnsi="Times New Roman"/>
          <w:b/>
          <w:sz w:val="22"/>
          <w:szCs w:val="22"/>
          <w:lang w:val="fr-FR"/>
        </w:rPr>
        <w:t>:</w:t>
      </w:r>
      <w:r w:rsidRPr="00286E71">
        <w:rPr>
          <w:rFonts w:ascii="Times New Roman" w:eastAsia="Times New Roman" w:hAnsi="Times New Roman"/>
          <w:sz w:val="22"/>
          <w:szCs w:val="22"/>
          <w:lang w:val="fr-FR"/>
        </w:rPr>
        <w:t xml:space="preserve"> N. Parsons, </w:t>
      </w:r>
      <w:r w:rsidR="00286E71" w:rsidRPr="00286E71">
        <w:rPr>
          <w:rFonts w:ascii="Times New Roman" w:eastAsia="Times New Roman" w:hAnsi="Times New Roman"/>
          <w:sz w:val="22"/>
          <w:szCs w:val="22"/>
          <w:lang w:val="fr-FR"/>
        </w:rPr>
        <w:t xml:space="preserve">J. </w:t>
      </w:r>
      <w:proofErr w:type="spellStart"/>
      <w:r w:rsidR="00286E71">
        <w:rPr>
          <w:rFonts w:ascii="Times New Roman" w:eastAsia="Times New Roman" w:hAnsi="Times New Roman"/>
          <w:sz w:val="22"/>
          <w:szCs w:val="22"/>
          <w:lang w:val="fr-FR"/>
        </w:rPr>
        <w:t>Greuel</w:t>
      </w:r>
      <w:proofErr w:type="spellEnd"/>
    </w:p>
    <w:p w:rsidR="008E0338" w:rsidRPr="00286E71" w:rsidRDefault="008E0338" w:rsidP="008E0338">
      <w:pPr>
        <w:ind w:right="450"/>
        <w:rPr>
          <w:rFonts w:ascii="Times New Roman" w:eastAsia="Times New Roman" w:hAnsi="Times New Roman"/>
          <w:sz w:val="22"/>
          <w:szCs w:val="22"/>
          <w:lang w:val="fr-FR"/>
        </w:rPr>
      </w:pPr>
    </w:p>
    <w:p w:rsidR="00286E71" w:rsidRDefault="008E0338" w:rsidP="006C044C">
      <w:pPr>
        <w:ind w:right="45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MEMBERS ABSENT:</w:t>
      </w:r>
      <w:r w:rsidRPr="009C5619">
        <w:rPr>
          <w:rFonts w:ascii="Times New Roman" w:eastAsia="Times New Roman" w:hAnsi="Times New Roman"/>
          <w:bCs/>
          <w:sz w:val="22"/>
          <w:szCs w:val="22"/>
        </w:rPr>
        <w:t xml:space="preserve"> </w:t>
      </w:r>
      <w:r w:rsidR="00286E71" w:rsidRPr="009C5619">
        <w:rPr>
          <w:rFonts w:ascii="Times New Roman" w:eastAsia="Times New Roman" w:hAnsi="Times New Roman"/>
          <w:bCs/>
          <w:sz w:val="22"/>
          <w:szCs w:val="22"/>
        </w:rPr>
        <w:t xml:space="preserve">K. Myers, </w:t>
      </w:r>
      <w:r w:rsidR="00286E71">
        <w:rPr>
          <w:rFonts w:ascii="Times New Roman" w:eastAsia="Times New Roman" w:hAnsi="Times New Roman"/>
          <w:bCs/>
          <w:sz w:val="22"/>
          <w:szCs w:val="22"/>
        </w:rPr>
        <w:t>T. Walters</w:t>
      </w:r>
    </w:p>
    <w:p w:rsidR="008E0338" w:rsidRPr="009C5619" w:rsidRDefault="008E0338" w:rsidP="008E0338">
      <w:pPr>
        <w:ind w:right="450"/>
        <w:rPr>
          <w:rFonts w:ascii="Times New Roman" w:eastAsia="Times New Roman" w:hAnsi="Times New Roman"/>
          <w:bCs/>
          <w:sz w:val="22"/>
          <w:szCs w:val="22"/>
        </w:rPr>
      </w:pPr>
    </w:p>
    <w:p w:rsidR="008E0338" w:rsidRPr="009C5619" w:rsidRDefault="008E0338" w:rsidP="008E0338">
      <w:pPr>
        <w:ind w:right="9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GUESTS:</w:t>
      </w:r>
      <w:r w:rsidRPr="009C5619">
        <w:rPr>
          <w:rFonts w:ascii="Times New Roman" w:eastAsia="Times New Roman" w:hAnsi="Times New Roman"/>
          <w:bCs/>
          <w:sz w:val="22"/>
          <w:szCs w:val="22"/>
        </w:rPr>
        <w:t xml:space="preserve"> </w:t>
      </w:r>
      <w:r w:rsidR="004277BC">
        <w:rPr>
          <w:rFonts w:ascii="Times New Roman" w:eastAsia="Times New Roman" w:hAnsi="Times New Roman"/>
          <w:bCs/>
          <w:sz w:val="22"/>
          <w:szCs w:val="22"/>
        </w:rPr>
        <w:t xml:space="preserve">Andy Baker, Ginny Boynton, Dennis </w:t>
      </w:r>
      <w:proofErr w:type="spellStart"/>
      <w:r w:rsidR="004277BC">
        <w:rPr>
          <w:rFonts w:ascii="Times New Roman" w:eastAsia="Times New Roman" w:hAnsi="Times New Roman"/>
          <w:bCs/>
          <w:sz w:val="22"/>
          <w:szCs w:val="22"/>
        </w:rPr>
        <w:t>DeVolder</w:t>
      </w:r>
      <w:proofErr w:type="spellEnd"/>
      <w:r w:rsidR="004277BC">
        <w:rPr>
          <w:rFonts w:ascii="Times New Roman" w:eastAsia="Times New Roman" w:hAnsi="Times New Roman"/>
          <w:bCs/>
          <w:sz w:val="22"/>
          <w:szCs w:val="22"/>
        </w:rPr>
        <w:t xml:space="preserve">, </w:t>
      </w:r>
      <w:r w:rsidR="00B92882">
        <w:rPr>
          <w:rFonts w:ascii="Times New Roman" w:eastAsia="Times New Roman" w:hAnsi="Times New Roman"/>
          <w:bCs/>
          <w:sz w:val="22"/>
          <w:szCs w:val="22"/>
        </w:rPr>
        <w:t xml:space="preserve">Kyle </w:t>
      </w:r>
      <w:proofErr w:type="spellStart"/>
      <w:r w:rsidR="00835CB1" w:rsidRPr="009C5619">
        <w:rPr>
          <w:rFonts w:ascii="Times New Roman" w:eastAsia="Times New Roman" w:hAnsi="Times New Roman"/>
          <w:bCs/>
          <w:sz w:val="22"/>
          <w:szCs w:val="22"/>
        </w:rPr>
        <w:t>Mayborn</w:t>
      </w:r>
      <w:proofErr w:type="spellEnd"/>
      <w:r w:rsidR="00835CB1" w:rsidRPr="009C5619">
        <w:rPr>
          <w:rFonts w:ascii="Times New Roman" w:eastAsia="Times New Roman" w:hAnsi="Times New Roman"/>
          <w:bCs/>
          <w:sz w:val="22"/>
          <w:szCs w:val="22"/>
        </w:rPr>
        <w:t>,</w:t>
      </w:r>
      <w:r w:rsidR="006D7243" w:rsidRPr="009C5619">
        <w:rPr>
          <w:rFonts w:ascii="Times New Roman" w:eastAsia="Times New Roman" w:hAnsi="Times New Roman"/>
          <w:bCs/>
          <w:sz w:val="22"/>
          <w:szCs w:val="22"/>
        </w:rPr>
        <w:t xml:space="preserve"> </w:t>
      </w:r>
      <w:r w:rsidR="004277BC">
        <w:rPr>
          <w:rFonts w:ascii="Times New Roman" w:eastAsia="Times New Roman" w:hAnsi="Times New Roman"/>
          <w:bCs/>
          <w:sz w:val="22"/>
          <w:szCs w:val="22"/>
        </w:rPr>
        <w:t xml:space="preserve">Bill </w:t>
      </w:r>
      <w:proofErr w:type="spellStart"/>
      <w:r w:rsidR="004277BC">
        <w:rPr>
          <w:rFonts w:ascii="Times New Roman" w:eastAsia="Times New Roman" w:hAnsi="Times New Roman"/>
          <w:bCs/>
          <w:sz w:val="22"/>
          <w:szCs w:val="22"/>
        </w:rPr>
        <w:t>Polley</w:t>
      </w:r>
      <w:proofErr w:type="spellEnd"/>
      <w:r w:rsidR="004277BC">
        <w:rPr>
          <w:rFonts w:ascii="Times New Roman" w:eastAsia="Times New Roman" w:hAnsi="Times New Roman"/>
          <w:bCs/>
          <w:sz w:val="22"/>
          <w:szCs w:val="22"/>
        </w:rPr>
        <w:t xml:space="preserve">, </w:t>
      </w:r>
      <w:r w:rsidR="001A2A47" w:rsidRPr="009C5619">
        <w:rPr>
          <w:rFonts w:ascii="Times New Roman" w:eastAsia="Times New Roman" w:hAnsi="Times New Roman"/>
          <w:bCs/>
          <w:sz w:val="22"/>
          <w:szCs w:val="22"/>
        </w:rPr>
        <w:t xml:space="preserve">Linda </w:t>
      </w:r>
      <w:proofErr w:type="spellStart"/>
      <w:r w:rsidR="001A2A47" w:rsidRPr="009C5619">
        <w:rPr>
          <w:rFonts w:ascii="Times New Roman" w:eastAsia="Times New Roman" w:hAnsi="Times New Roman"/>
          <w:bCs/>
          <w:sz w:val="22"/>
          <w:szCs w:val="22"/>
        </w:rPr>
        <w:t>Prosise</w:t>
      </w:r>
      <w:proofErr w:type="spellEnd"/>
      <w:r w:rsidR="004277BC">
        <w:rPr>
          <w:rFonts w:ascii="Times New Roman" w:eastAsia="Times New Roman" w:hAnsi="Times New Roman"/>
          <w:bCs/>
          <w:sz w:val="22"/>
          <w:szCs w:val="22"/>
        </w:rPr>
        <w:t>, Chris Ramsey</w:t>
      </w:r>
    </w:p>
    <w:p w:rsidR="0092069D" w:rsidRPr="009C5619" w:rsidRDefault="0092069D" w:rsidP="008E0338">
      <w:pPr>
        <w:ind w:right="90"/>
        <w:rPr>
          <w:rFonts w:ascii="Times New Roman" w:eastAsia="Times New Roman" w:hAnsi="Times New Roman"/>
          <w:bCs/>
          <w:sz w:val="22"/>
          <w:szCs w:val="22"/>
        </w:rPr>
      </w:pPr>
    </w:p>
    <w:p w:rsidR="006C044C" w:rsidRPr="009C5619" w:rsidRDefault="006C044C" w:rsidP="006C044C">
      <w:pPr>
        <w:pStyle w:val="ListParagraph"/>
        <w:numPr>
          <w:ilvl w:val="0"/>
          <w:numId w:val="2"/>
        </w:numPr>
        <w:rPr>
          <w:rFonts w:ascii="Times New Roman" w:hAnsi="Times New Roman"/>
          <w:sz w:val="22"/>
          <w:szCs w:val="22"/>
          <w:u w:val="single"/>
        </w:rPr>
      </w:pPr>
      <w:r w:rsidRPr="009C5619">
        <w:rPr>
          <w:rFonts w:ascii="Times New Roman" w:hAnsi="Times New Roman"/>
          <w:sz w:val="22"/>
          <w:szCs w:val="22"/>
          <w:u w:val="single"/>
        </w:rPr>
        <w:t>Consideration of Minutes</w:t>
      </w:r>
      <w:r w:rsidRPr="009C5619">
        <w:rPr>
          <w:rFonts w:ascii="Times New Roman" w:hAnsi="Times New Roman"/>
          <w:sz w:val="22"/>
          <w:szCs w:val="22"/>
          <w:u w:val="single"/>
        </w:rPr>
        <w:br/>
      </w:r>
    </w:p>
    <w:p w:rsidR="000C59F8" w:rsidRPr="009C5619" w:rsidRDefault="00286E71" w:rsidP="006C044C">
      <w:pPr>
        <w:pStyle w:val="ListParagraph"/>
        <w:numPr>
          <w:ilvl w:val="1"/>
          <w:numId w:val="2"/>
        </w:numPr>
        <w:ind w:hanging="720"/>
        <w:rPr>
          <w:rFonts w:ascii="Times New Roman" w:hAnsi="Times New Roman"/>
          <w:sz w:val="22"/>
          <w:szCs w:val="22"/>
        </w:rPr>
      </w:pPr>
      <w:r>
        <w:rPr>
          <w:rFonts w:ascii="Times New Roman" w:hAnsi="Times New Roman"/>
          <w:sz w:val="22"/>
          <w:szCs w:val="22"/>
          <w:u w:val="single"/>
        </w:rPr>
        <w:t>29</w:t>
      </w:r>
      <w:r w:rsidR="00890169">
        <w:rPr>
          <w:rFonts w:ascii="Times New Roman" w:hAnsi="Times New Roman"/>
          <w:sz w:val="22"/>
          <w:szCs w:val="22"/>
          <w:u w:val="single"/>
        </w:rPr>
        <w:t xml:space="preserve"> September</w:t>
      </w:r>
      <w:r w:rsidR="006C044C" w:rsidRPr="009C5619">
        <w:rPr>
          <w:rFonts w:ascii="Times New Roman" w:hAnsi="Times New Roman"/>
          <w:sz w:val="22"/>
          <w:szCs w:val="22"/>
          <w:u w:val="single"/>
        </w:rPr>
        <w:t xml:space="preserve"> 2016</w:t>
      </w:r>
    </w:p>
    <w:p w:rsidR="006D7243" w:rsidRPr="009C5619" w:rsidRDefault="006D7243" w:rsidP="006D7243">
      <w:pPr>
        <w:pStyle w:val="ListParagraph"/>
        <w:ind w:left="1440"/>
        <w:rPr>
          <w:rFonts w:ascii="Times New Roman" w:hAnsi="Times New Roman"/>
          <w:sz w:val="22"/>
          <w:szCs w:val="22"/>
        </w:rPr>
      </w:pPr>
    </w:p>
    <w:p w:rsidR="00872628" w:rsidRDefault="000C59F8" w:rsidP="001824F7">
      <w:pPr>
        <w:pStyle w:val="ListParagraph"/>
        <w:ind w:left="1440"/>
        <w:rPr>
          <w:rFonts w:ascii="Times New Roman" w:hAnsi="Times New Roman"/>
          <w:b/>
          <w:sz w:val="22"/>
          <w:szCs w:val="22"/>
        </w:rPr>
      </w:pPr>
      <w:r w:rsidRPr="009C5619">
        <w:rPr>
          <w:rFonts w:ascii="Times New Roman" w:hAnsi="Times New Roman"/>
          <w:b/>
          <w:sz w:val="22"/>
          <w:szCs w:val="22"/>
        </w:rPr>
        <w:t xml:space="preserve">MINUTES APPROVED AS </w:t>
      </w:r>
      <w:r w:rsidR="00B92882">
        <w:rPr>
          <w:rFonts w:ascii="Times New Roman" w:hAnsi="Times New Roman"/>
          <w:b/>
          <w:sz w:val="22"/>
          <w:szCs w:val="22"/>
        </w:rPr>
        <w:t>DISTRIBUTED</w:t>
      </w:r>
    </w:p>
    <w:p w:rsidR="009B4982" w:rsidRPr="009C5619" w:rsidRDefault="009B4982" w:rsidP="001824F7">
      <w:pPr>
        <w:pStyle w:val="ListParagraph"/>
        <w:ind w:left="1440"/>
        <w:rPr>
          <w:rFonts w:ascii="Times New Roman" w:hAnsi="Times New Roman"/>
          <w:b/>
          <w:sz w:val="22"/>
          <w:szCs w:val="22"/>
        </w:rPr>
      </w:pPr>
    </w:p>
    <w:p w:rsidR="009B4982" w:rsidRPr="009B4982" w:rsidRDefault="009B4982" w:rsidP="009B4982">
      <w:pPr>
        <w:pStyle w:val="ListParagraph"/>
        <w:numPr>
          <w:ilvl w:val="0"/>
          <w:numId w:val="2"/>
        </w:numPr>
        <w:ind w:left="720"/>
        <w:rPr>
          <w:rFonts w:ascii="Times New Roman" w:hAnsi="Times New Roman"/>
          <w:sz w:val="22"/>
          <w:szCs w:val="22"/>
          <w:u w:val="single"/>
        </w:rPr>
      </w:pPr>
      <w:r w:rsidRPr="009B4982">
        <w:rPr>
          <w:rFonts w:ascii="Times New Roman" w:hAnsi="Times New Roman"/>
          <w:sz w:val="22"/>
          <w:szCs w:val="22"/>
          <w:u w:val="single"/>
        </w:rPr>
        <w:t>Announcements</w:t>
      </w:r>
      <w:r w:rsidR="00890169">
        <w:rPr>
          <w:rFonts w:ascii="Times New Roman" w:hAnsi="Times New Roman"/>
          <w:sz w:val="22"/>
          <w:szCs w:val="22"/>
        </w:rPr>
        <w:t xml:space="preserve"> – None</w:t>
      </w:r>
    </w:p>
    <w:p w:rsidR="009B4982" w:rsidRPr="009B4982" w:rsidRDefault="009B4982" w:rsidP="009B4982">
      <w:pPr>
        <w:pStyle w:val="ListParagraph"/>
        <w:rPr>
          <w:rFonts w:ascii="Times New Roman" w:hAnsi="Times New Roman"/>
          <w:sz w:val="22"/>
          <w:szCs w:val="22"/>
          <w:u w:val="single"/>
        </w:rPr>
      </w:pPr>
    </w:p>
    <w:p w:rsidR="009B4982" w:rsidRPr="009B4982" w:rsidRDefault="009B4982" w:rsidP="009B4982">
      <w:pPr>
        <w:pStyle w:val="ListParagraph"/>
        <w:numPr>
          <w:ilvl w:val="0"/>
          <w:numId w:val="2"/>
        </w:numPr>
        <w:ind w:left="720"/>
        <w:rPr>
          <w:rFonts w:ascii="Times New Roman" w:hAnsi="Times New Roman"/>
          <w:sz w:val="22"/>
          <w:szCs w:val="22"/>
          <w:u w:val="single"/>
        </w:rPr>
      </w:pPr>
      <w:r w:rsidRPr="009B4982">
        <w:rPr>
          <w:rFonts w:ascii="Times New Roman" w:hAnsi="Times New Roman"/>
          <w:sz w:val="22"/>
          <w:szCs w:val="22"/>
          <w:u w:val="single"/>
        </w:rPr>
        <w:t>Old Business</w:t>
      </w:r>
      <w:r>
        <w:rPr>
          <w:rFonts w:ascii="Times New Roman" w:hAnsi="Times New Roman"/>
          <w:sz w:val="22"/>
          <w:szCs w:val="22"/>
        </w:rPr>
        <w:t xml:space="preserve"> – None </w:t>
      </w:r>
    </w:p>
    <w:p w:rsidR="009B4982" w:rsidRPr="009B4982" w:rsidRDefault="009B4982" w:rsidP="009B4982">
      <w:pPr>
        <w:pStyle w:val="ListParagraph"/>
        <w:ind w:left="2880"/>
        <w:rPr>
          <w:rFonts w:ascii="Times New Roman" w:hAnsi="Times New Roman"/>
          <w:sz w:val="22"/>
          <w:szCs w:val="22"/>
          <w:u w:val="single"/>
        </w:rPr>
      </w:pPr>
    </w:p>
    <w:p w:rsidR="009B4982" w:rsidRPr="009B4982" w:rsidRDefault="009B4982" w:rsidP="009B4982">
      <w:pPr>
        <w:pStyle w:val="ListParagraph"/>
        <w:numPr>
          <w:ilvl w:val="0"/>
          <w:numId w:val="2"/>
        </w:numPr>
        <w:ind w:left="720"/>
        <w:rPr>
          <w:rFonts w:ascii="Times New Roman" w:hAnsi="Times New Roman"/>
          <w:sz w:val="22"/>
          <w:szCs w:val="22"/>
          <w:u w:val="single"/>
        </w:rPr>
      </w:pPr>
      <w:r w:rsidRPr="009B4982">
        <w:rPr>
          <w:rFonts w:ascii="Times New Roman" w:hAnsi="Times New Roman"/>
          <w:sz w:val="22"/>
          <w:szCs w:val="22"/>
          <w:u w:val="single"/>
        </w:rPr>
        <w:t>New Business</w:t>
      </w:r>
    </w:p>
    <w:p w:rsidR="00890169" w:rsidRPr="00890169" w:rsidRDefault="00890169" w:rsidP="00890169">
      <w:pPr>
        <w:pStyle w:val="ListParagraph"/>
        <w:ind w:left="2880"/>
        <w:rPr>
          <w:rFonts w:ascii="Times New Roman" w:hAnsi="Times New Roman"/>
          <w:sz w:val="22"/>
          <w:szCs w:val="22"/>
        </w:rPr>
      </w:pPr>
    </w:p>
    <w:p w:rsidR="00890169" w:rsidRPr="00476F25" w:rsidRDefault="00890169" w:rsidP="00890169">
      <w:pPr>
        <w:pStyle w:val="ListParagraph"/>
        <w:numPr>
          <w:ilvl w:val="1"/>
          <w:numId w:val="2"/>
        </w:numPr>
        <w:ind w:hanging="720"/>
        <w:rPr>
          <w:rFonts w:ascii="Times New Roman" w:hAnsi="Times New Roman"/>
          <w:sz w:val="22"/>
          <w:szCs w:val="22"/>
          <w:u w:val="single"/>
        </w:rPr>
      </w:pPr>
      <w:r w:rsidRPr="00476F25">
        <w:rPr>
          <w:rFonts w:ascii="Times New Roman" w:hAnsi="Times New Roman"/>
          <w:sz w:val="22"/>
          <w:szCs w:val="22"/>
          <w:u w:val="single"/>
        </w:rPr>
        <w:t xml:space="preserve">Curricular Requests from the Department of </w:t>
      </w:r>
      <w:r w:rsidR="00286E71">
        <w:rPr>
          <w:rFonts w:ascii="Times New Roman" w:hAnsi="Times New Roman"/>
          <w:sz w:val="22"/>
          <w:szCs w:val="22"/>
          <w:u w:val="single"/>
        </w:rPr>
        <w:t>History</w:t>
      </w:r>
    </w:p>
    <w:p w:rsidR="00890169" w:rsidRPr="00890169" w:rsidRDefault="00890169" w:rsidP="00890169">
      <w:pPr>
        <w:pStyle w:val="ListParagraph"/>
        <w:ind w:left="1440"/>
        <w:rPr>
          <w:rFonts w:ascii="Times New Roman" w:hAnsi="Times New Roman"/>
          <w:sz w:val="22"/>
          <w:szCs w:val="22"/>
        </w:rPr>
      </w:pPr>
    </w:p>
    <w:p w:rsidR="00890169" w:rsidRDefault="00890169" w:rsidP="00890169">
      <w:pPr>
        <w:pStyle w:val="ListParagraph"/>
        <w:numPr>
          <w:ilvl w:val="2"/>
          <w:numId w:val="2"/>
        </w:numPr>
        <w:ind w:hanging="810"/>
        <w:rPr>
          <w:rFonts w:ascii="Times New Roman" w:hAnsi="Times New Roman"/>
          <w:sz w:val="22"/>
          <w:szCs w:val="22"/>
        </w:rPr>
      </w:pPr>
      <w:r w:rsidRPr="00890169">
        <w:rPr>
          <w:rFonts w:ascii="Times New Roman" w:hAnsi="Times New Roman"/>
          <w:sz w:val="22"/>
          <w:szCs w:val="22"/>
        </w:rPr>
        <w:t xml:space="preserve">Request for Change of </w:t>
      </w:r>
      <w:r w:rsidR="00286E71">
        <w:rPr>
          <w:rFonts w:ascii="Times New Roman" w:hAnsi="Times New Roman"/>
          <w:sz w:val="22"/>
          <w:szCs w:val="22"/>
        </w:rPr>
        <w:t>Option</w:t>
      </w:r>
    </w:p>
    <w:p w:rsidR="00476F25" w:rsidRDefault="00476F25" w:rsidP="00476F25">
      <w:pPr>
        <w:pStyle w:val="ListParagraph"/>
        <w:ind w:left="2250"/>
        <w:rPr>
          <w:rFonts w:ascii="Times New Roman" w:hAnsi="Times New Roman"/>
          <w:sz w:val="22"/>
          <w:szCs w:val="22"/>
        </w:rPr>
      </w:pPr>
    </w:p>
    <w:p w:rsidR="00890169" w:rsidRDefault="00C3233B" w:rsidP="00890169">
      <w:pPr>
        <w:pStyle w:val="ListParagraph"/>
        <w:numPr>
          <w:ilvl w:val="3"/>
          <w:numId w:val="2"/>
        </w:numPr>
        <w:ind w:hanging="630"/>
        <w:rPr>
          <w:rFonts w:ascii="Times New Roman" w:hAnsi="Times New Roman"/>
          <w:sz w:val="22"/>
          <w:szCs w:val="22"/>
        </w:rPr>
      </w:pPr>
      <w:r>
        <w:rPr>
          <w:rFonts w:ascii="Times New Roman" w:hAnsi="Times New Roman"/>
          <w:sz w:val="22"/>
          <w:szCs w:val="22"/>
        </w:rPr>
        <w:t>History – Teacher Education</w:t>
      </w:r>
    </w:p>
    <w:p w:rsidR="00C3233B" w:rsidRDefault="00C3233B" w:rsidP="00C3233B">
      <w:pPr>
        <w:pStyle w:val="ListParagraph"/>
        <w:ind w:left="2250"/>
        <w:rPr>
          <w:rFonts w:ascii="Times New Roman" w:hAnsi="Times New Roman"/>
          <w:sz w:val="22"/>
          <w:szCs w:val="22"/>
        </w:rPr>
      </w:pPr>
    </w:p>
    <w:p w:rsidR="00C3233B" w:rsidRDefault="00C3233B" w:rsidP="00C3233B">
      <w:pPr>
        <w:pStyle w:val="ListParagraph"/>
        <w:ind w:left="2880"/>
        <w:rPr>
          <w:rFonts w:ascii="Times New Roman" w:hAnsi="Times New Roman"/>
          <w:sz w:val="22"/>
          <w:szCs w:val="22"/>
        </w:rPr>
      </w:pPr>
      <w:r w:rsidRPr="00C3233B">
        <w:rPr>
          <w:rFonts w:ascii="Times New Roman" w:hAnsi="Times New Roman"/>
          <w:b/>
          <w:sz w:val="22"/>
          <w:szCs w:val="22"/>
        </w:rPr>
        <w:t>Motion:</w:t>
      </w:r>
      <w:r>
        <w:rPr>
          <w:rFonts w:ascii="Times New Roman" w:hAnsi="Times New Roman"/>
          <w:sz w:val="22"/>
          <w:szCs w:val="22"/>
        </w:rPr>
        <w:t xml:space="preserve"> To approve the change of option (</w:t>
      </w:r>
      <w:proofErr w:type="spellStart"/>
      <w:r>
        <w:rPr>
          <w:rFonts w:ascii="Times New Roman" w:hAnsi="Times New Roman"/>
          <w:sz w:val="22"/>
          <w:szCs w:val="22"/>
        </w:rPr>
        <w:t>Gravitt</w:t>
      </w:r>
      <w:proofErr w:type="spellEnd"/>
      <w:r>
        <w:rPr>
          <w:rFonts w:ascii="Times New Roman" w:hAnsi="Times New Roman"/>
          <w:sz w:val="22"/>
          <w:szCs w:val="22"/>
        </w:rPr>
        <w:t>/Engel)</w:t>
      </w:r>
    </w:p>
    <w:p w:rsidR="00C3233B" w:rsidRDefault="00C3233B" w:rsidP="00C3233B">
      <w:pPr>
        <w:pStyle w:val="ListParagraph"/>
        <w:ind w:left="2880"/>
        <w:rPr>
          <w:rFonts w:ascii="Times New Roman" w:hAnsi="Times New Roman"/>
          <w:sz w:val="22"/>
          <w:szCs w:val="22"/>
        </w:rPr>
      </w:pPr>
    </w:p>
    <w:p w:rsidR="00C3233B" w:rsidRDefault="00C3233B" w:rsidP="00C3233B">
      <w:pPr>
        <w:pStyle w:val="ListParagraph"/>
        <w:ind w:left="2880"/>
        <w:rPr>
          <w:rFonts w:ascii="Times New Roman" w:hAnsi="Times New Roman"/>
          <w:sz w:val="22"/>
          <w:szCs w:val="22"/>
        </w:rPr>
      </w:pPr>
      <w:r>
        <w:rPr>
          <w:rFonts w:ascii="Times New Roman" w:hAnsi="Times New Roman"/>
          <w:sz w:val="22"/>
          <w:szCs w:val="22"/>
        </w:rPr>
        <w:t xml:space="preserve">Chairperson Hardeman explained that the change to C&amp;I 403 was approved by CCPI late last semester. Ms. </w:t>
      </w:r>
      <w:proofErr w:type="spellStart"/>
      <w:r>
        <w:rPr>
          <w:rFonts w:ascii="Times New Roman" w:hAnsi="Times New Roman"/>
          <w:sz w:val="22"/>
          <w:szCs w:val="22"/>
        </w:rPr>
        <w:t>Prosise</w:t>
      </w:r>
      <w:proofErr w:type="spellEnd"/>
      <w:r>
        <w:rPr>
          <w:rFonts w:ascii="Times New Roman" w:hAnsi="Times New Roman"/>
          <w:sz w:val="22"/>
          <w:szCs w:val="22"/>
        </w:rPr>
        <w:t xml:space="preserve"> added that several programs were affected when the course was changed </w:t>
      </w:r>
      <w:proofErr w:type="gramStart"/>
      <w:r>
        <w:rPr>
          <w:rFonts w:ascii="Times New Roman" w:hAnsi="Times New Roman"/>
          <w:sz w:val="22"/>
          <w:szCs w:val="22"/>
        </w:rPr>
        <w:t xml:space="preserve">from 4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to 3 </w:t>
      </w:r>
      <w:proofErr w:type="spellStart"/>
      <w:r>
        <w:rPr>
          <w:rFonts w:ascii="Times New Roman" w:hAnsi="Times New Roman"/>
          <w:sz w:val="22"/>
          <w:szCs w:val="22"/>
        </w:rPr>
        <w:t>s.h</w:t>
      </w:r>
      <w:proofErr w:type="spellEnd"/>
      <w:r>
        <w:rPr>
          <w:rFonts w:ascii="Times New Roman" w:hAnsi="Times New Roman"/>
          <w:sz w:val="22"/>
          <w:szCs w:val="22"/>
        </w:rPr>
        <w:t xml:space="preserve">. She expects that CCPI may see more </w:t>
      </w:r>
      <w:r w:rsidR="005D2AB2">
        <w:rPr>
          <w:rFonts w:ascii="Times New Roman" w:hAnsi="Times New Roman"/>
          <w:sz w:val="22"/>
          <w:szCs w:val="22"/>
        </w:rPr>
        <w:t>program changes</w:t>
      </w:r>
      <w:r>
        <w:rPr>
          <w:rFonts w:ascii="Times New Roman" w:hAnsi="Times New Roman"/>
          <w:sz w:val="22"/>
          <w:szCs w:val="22"/>
        </w:rPr>
        <w:t xml:space="preserve"> as decisions are made about how to use the extra hour that was freed up. UCEP approved the change to the History option on October 10.</w:t>
      </w:r>
    </w:p>
    <w:p w:rsidR="00C3233B" w:rsidRDefault="00C3233B" w:rsidP="00C3233B">
      <w:pPr>
        <w:pStyle w:val="ListParagraph"/>
        <w:ind w:left="2880"/>
        <w:rPr>
          <w:rFonts w:ascii="Times New Roman" w:hAnsi="Times New Roman"/>
          <w:sz w:val="22"/>
          <w:szCs w:val="22"/>
        </w:rPr>
      </w:pPr>
    </w:p>
    <w:p w:rsidR="00C3233B" w:rsidRPr="00C3233B" w:rsidRDefault="00C3233B" w:rsidP="00C3233B">
      <w:pPr>
        <w:pStyle w:val="ListParagraph"/>
        <w:ind w:left="2880"/>
        <w:rPr>
          <w:rFonts w:ascii="Times New Roman" w:hAnsi="Times New Roman"/>
          <w:b/>
          <w:sz w:val="22"/>
          <w:szCs w:val="22"/>
        </w:rPr>
      </w:pPr>
      <w:r w:rsidRPr="00C3233B">
        <w:rPr>
          <w:rFonts w:ascii="Times New Roman" w:hAnsi="Times New Roman"/>
          <w:b/>
          <w:sz w:val="22"/>
          <w:szCs w:val="22"/>
        </w:rPr>
        <w:t>MOTION APPROVED 9 YES – 0 NO – 0 AB</w:t>
      </w:r>
    </w:p>
    <w:p w:rsidR="00890169" w:rsidRPr="00890169" w:rsidRDefault="00890169" w:rsidP="00890169">
      <w:pPr>
        <w:pStyle w:val="ListParagraph"/>
        <w:ind w:left="2880"/>
        <w:rPr>
          <w:rFonts w:ascii="Times New Roman" w:hAnsi="Times New Roman"/>
          <w:sz w:val="22"/>
          <w:szCs w:val="22"/>
        </w:rPr>
      </w:pPr>
    </w:p>
    <w:p w:rsidR="00890169" w:rsidRPr="00C3233B" w:rsidRDefault="00C3233B" w:rsidP="00890169">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 xml:space="preserve">Continued </w:t>
      </w:r>
      <w:r w:rsidR="00890169" w:rsidRPr="00476F25">
        <w:rPr>
          <w:rFonts w:ascii="Times New Roman" w:hAnsi="Times New Roman"/>
          <w:sz w:val="22"/>
          <w:szCs w:val="22"/>
          <w:u w:val="single"/>
        </w:rPr>
        <w:t>Discussion of Comprehensive Majors and Definitions of Academic Terms</w:t>
      </w:r>
    </w:p>
    <w:p w:rsidR="00C3233B" w:rsidRDefault="00C3233B" w:rsidP="00C3233B">
      <w:pPr>
        <w:pStyle w:val="ListParagraph"/>
        <w:ind w:left="1440"/>
        <w:rPr>
          <w:rFonts w:ascii="Times New Roman" w:hAnsi="Times New Roman"/>
          <w:sz w:val="22"/>
          <w:szCs w:val="22"/>
        </w:rPr>
      </w:pPr>
    </w:p>
    <w:p w:rsidR="00C3233B" w:rsidRDefault="00C3233B" w:rsidP="00C3233B">
      <w:pPr>
        <w:pStyle w:val="ListParagraph"/>
        <w:ind w:left="1440"/>
        <w:rPr>
          <w:rFonts w:ascii="Times New Roman" w:hAnsi="Times New Roman"/>
          <w:sz w:val="22"/>
          <w:szCs w:val="22"/>
        </w:rPr>
      </w:pPr>
      <w:r>
        <w:rPr>
          <w:rFonts w:ascii="Times New Roman" w:hAnsi="Times New Roman"/>
          <w:sz w:val="22"/>
          <w:szCs w:val="22"/>
        </w:rPr>
        <w:t xml:space="preserve">CCPI invited </w:t>
      </w:r>
      <w:r w:rsidR="00E755B6">
        <w:rPr>
          <w:rFonts w:ascii="Times New Roman" w:hAnsi="Times New Roman"/>
          <w:sz w:val="22"/>
          <w:szCs w:val="22"/>
        </w:rPr>
        <w:t xml:space="preserve">representatives from the College of Business and Technology to attend the meeting to discuss comprehensive majors in that college. Interim Associate Dean Bill </w:t>
      </w:r>
      <w:proofErr w:type="spellStart"/>
      <w:r w:rsidR="00E755B6">
        <w:rPr>
          <w:rFonts w:ascii="Times New Roman" w:hAnsi="Times New Roman"/>
          <w:sz w:val="22"/>
          <w:szCs w:val="22"/>
        </w:rPr>
        <w:t>Polley</w:t>
      </w:r>
      <w:proofErr w:type="spellEnd"/>
      <w:r w:rsidR="00E755B6">
        <w:rPr>
          <w:rFonts w:ascii="Times New Roman" w:hAnsi="Times New Roman"/>
          <w:sz w:val="22"/>
          <w:szCs w:val="22"/>
        </w:rPr>
        <w:t xml:space="preserve">, Director of Advising for the College of Business and Technology Chris Ramsey, Chair of the School of Agriculture Andy Baker, and Chair of the School of Computer Sciences Dennis </w:t>
      </w:r>
      <w:proofErr w:type="spellStart"/>
      <w:r w:rsidR="00E755B6">
        <w:rPr>
          <w:rFonts w:ascii="Times New Roman" w:hAnsi="Times New Roman"/>
          <w:sz w:val="22"/>
          <w:szCs w:val="22"/>
        </w:rPr>
        <w:t>DeVolder</w:t>
      </w:r>
      <w:proofErr w:type="spellEnd"/>
      <w:r w:rsidR="00E755B6">
        <w:rPr>
          <w:rFonts w:ascii="Times New Roman" w:hAnsi="Times New Roman"/>
          <w:sz w:val="22"/>
          <w:szCs w:val="22"/>
        </w:rPr>
        <w:t xml:space="preserve"> were in attendance to represent the College.</w:t>
      </w:r>
    </w:p>
    <w:p w:rsidR="00E755B6" w:rsidRDefault="00E755B6" w:rsidP="00C3233B">
      <w:pPr>
        <w:pStyle w:val="ListParagraph"/>
        <w:ind w:left="1440"/>
        <w:rPr>
          <w:rFonts w:ascii="Times New Roman" w:hAnsi="Times New Roman"/>
          <w:sz w:val="22"/>
          <w:szCs w:val="22"/>
        </w:rPr>
      </w:pPr>
    </w:p>
    <w:p w:rsidR="00E755B6" w:rsidRDefault="00E755B6" w:rsidP="00C3233B">
      <w:pPr>
        <w:pStyle w:val="ListParagraph"/>
        <w:ind w:left="1440"/>
        <w:rPr>
          <w:rFonts w:ascii="Times New Roman" w:hAnsi="Times New Roman"/>
          <w:sz w:val="22"/>
          <w:szCs w:val="22"/>
        </w:rPr>
      </w:pPr>
      <w:r>
        <w:rPr>
          <w:rFonts w:ascii="Times New Roman" w:hAnsi="Times New Roman"/>
          <w:sz w:val="22"/>
          <w:szCs w:val="22"/>
        </w:rPr>
        <w:t xml:space="preserve">Dr. Lin explained that students majoring in Accounting, Finance, Management, Marketing, Supply Chain Management, Human Resource Management, and Economics (Bachelor of Business) all have the same general structure. All take a 33 </w:t>
      </w:r>
      <w:proofErr w:type="spellStart"/>
      <w:r>
        <w:rPr>
          <w:rFonts w:ascii="Times New Roman" w:hAnsi="Times New Roman"/>
          <w:sz w:val="22"/>
          <w:szCs w:val="22"/>
        </w:rPr>
        <w:t>s.h</w:t>
      </w:r>
      <w:proofErr w:type="spellEnd"/>
      <w:r>
        <w:rPr>
          <w:rFonts w:ascii="Times New Roman" w:hAnsi="Times New Roman"/>
          <w:sz w:val="22"/>
          <w:szCs w:val="22"/>
        </w:rPr>
        <w:t xml:space="preserve">. Business core, and all are </w:t>
      </w:r>
      <w:r w:rsidR="004640F1">
        <w:rPr>
          <w:rFonts w:ascii="Times New Roman" w:hAnsi="Times New Roman"/>
          <w:sz w:val="22"/>
          <w:szCs w:val="22"/>
        </w:rPr>
        <w:t xml:space="preserve">accredited through the </w:t>
      </w:r>
      <w:r w:rsidR="004640F1">
        <w:rPr>
          <w:rFonts w:ascii="Times New Roman" w:hAnsi="Times New Roman"/>
          <w:sz w:val="22"/>
          <w:szCs w:val="22"/>
        </w:rPr>
        <w:lastRenderedPageBreak/>
        <w:t xml:space="preserve">Association to Advance Collegiate Schools of Business (AASCB). </w:t>
      </w:r>
      <w:r w:rsidR="009C7848">
        <w:rPr>
          <w:rFonts w:ascii="Times New Roman" w:hAnsi="Times New Roman"/>
          <w:sz w:val="22"/>
          <w:szCs w:val="22"/>
        </w:rPr>
        <w:t xml:space="preserve">Dr. Lin added that students in these majors typically do not take a minor. </w:t>
      </w:r>
    </w:p>
    <w:p w:rsidR="009C7848" w:rsidRDefault="009C7848" w:rsidP="00C3233B">
      <w:pPr>
        <w:pStyle w:val="ListParagraph"/>
        <w:ind w:left="1440"/>
        <w:rPr>
          <w:rFonts w:ascii="Times New Roman" w:hAnsi="Times New Roman"/>
          <w:sz w:val="22"/>
          <w:szCs w:val="22"/>
        </w:rPr>
      </w:pPr>
    </w:p>
    <w:p w:rsidR="009C7848" w:rsidRDefault="009C7848" w:rsidP="00C3233B">
      <w:pPr>
        <w:pStyle w:val="ListParagraph"/>
        <w:ind w:left="1440"/>
        <w:rPr>
          <w:rFonts w:ascii="Times New Roman" w:hAnsi="Times New Roman"/>
          <w:sz w:val="22"/>
          <w:szCs w:val="22"/>
        </w:rPr>
      </w:pPr>
      <w:r>
        <w:rPr>
          <w:rFonts w:ascii="Times New Roman" w:hAnsi="Times New Roman"/>
          <w:sz w:val="22"/>
          <w:szCs w:val="22"/>
        </w:rPr>
        <w:t>Chairperson Hardeman asked how accreditation affects the way the courses a</w:t>
      </w:r>
      <w:r w:rsidR="005D2AB2">
        <w:rPr>
          <w:rFonts w:ascii="Times New Roman" w:hAnsi="Times New Roman"/>
          <w:sz w:val="22"/>
          <w:szCs w:val="22"/>
        </w:rPr>
        <w:t>nd</w:t>
      </w:r>
      <w:r>
        <w:rPr>
          <w:rFonts w:ascii="Times New Roman" w:hAnsi="Times New Roman"/>
          <w:sz w:val="22"/>
          <w:szCs w:val="22"/>
        </w:rPr>
        <w:t xml:space="preserve"> degrees are structured. Interim Associate Dean </w:t>
      </w:r>
      <w:proofErr w:type="spellStart"/>
      <w:r>
        <w:rPr>
          <w:rFonts w:ascii="Times New Roman" w:hAnsi="Times New Roman"/>
          <w:sz w:val="22"/>
          <w:szCs w:val="22"/>
        </w:rPr>
        <w:t>Polley</w:t>
      </w:r>
      <w:proofErr w:type="spellEnd"/>
      <w:r>
        <w:rPr>
          <w:rFonts w:ascii="Times New Roman" w:hAnsi="Times New Roman"/>
          <w:sz w:val="22"/>
          <w:szCs w:val="22"/>
        </w:rPr>
        <w:t xml:space="preserve"> replied that AASCB requires that students be prepared in a broad area of business, so students take one or two courses in each area; for instance, students </w:t>
      </w:r>
      <w:r w:rsidR="005D2AB2">
        <w:rPr>
          <w:rFonts w:ascii="Times New Roman" w:hAnsi="Times New Roman"/>
          <w:sz w:val="22"/>
          <w:szCs w:val="22"/>
        </w:rPr>
        <w:t xml:space="preserve">majoring </w:t>
      </w:r>
      <w:r>
        <w:rPr>
          <w:rFonts w:ascii="Times New Roman" w:hAnsi="Times New Roman"/>
          <w:sz w:val="22"/>
          <w:szCs w:val="22"/>
        </w:rPr>
        <w:t xml:space="preserve">in Supply Chain Management must take some </w:t>
      </w:r>
      <w:r w:rsidR="005D2AB2">
        <w:rPr>
          <w:rFonts w:ascii="Times New Roman" w:hAnsi="Times New Roman"/>
          <w:sz w:val="22"/>
          <w:szCs w:val="22"/>
        </w:rPr>
        <w:t>a</w:t>
      </w:r>
      <w:r>
        <w:rPr>
          <w:rFonts w:ascii="Times New Roman" w:hAnsi="Times New Roman"/>
          <w:sz w:val="22"/>
          <w:szCs w:val="22"/>
        </w:rPr>
        <w:t xml:space="preserve">ccounting. Dr. </w:t>
      </w:r>
      <w:proofErr w:type="spellStart"/>
      <w:r>
        <w:rPr>
          <w:rFonts w:ascii="Times New Roman" w:hAnsi="Times New Roman"/>
          <w:sz w:val="22"/>
          <w:szCs w:val="22"/>
        </w:rPr>
        <w:t>Polley</w:t>
      </w:r>
      <w:proofErr w:type="spellEnd"/>
      <w:r>
        <w:rPr>
          <w:rFonts w:ascii="Times New Roman" w:hAnsi="Times New Roman"/>
          <w:sz w:val="22"/>
          <w:szCs w:val="22"/>
        </w:rPr>
        <w:t xml:space="preserve"> explained that the breadth of coverage across all Business disciplines make students well rounded Business graduates, and accrediting bodies look for that point.</w:t>
      </w:r>
    </w:p>
    <w:p w:rsidR="009C7848" w:rsidRDefault="009C7848" w:rsidP="00C3233B">
      <w:pPr>
        <w:pStyle w:val="ListParagraph"/>
        <w:ind w:left="1440"/>
        <w:rPr>
          <w:rFonts w:ascii="Times New Roman" w:hAnsi="Times New Roman"/>
          <w:sz w:val="22"/>
          <w:szCs w:val="22"/>
        </w:rPr>
      </w:pPr>
    </w:p>
    <w:p w:rsidR="009C7848" w:rsidRDefault="009C7848" w:rsidP="00C3233B">
      <w:pPr>
        <w:pStyle w:val="ListParagraph"/>
        <w:ind w:left="1440"/>
        <w:rPr>
          <w:rFonts w:ascii="Times New Roman" w:hAnsi="Times New Roman"/>
          <w:sz w:val="22"/>
          <w:szCs w:val="22"/>
        </w:rPr>
      </w:pPr>
      <w:r>
        <w:rPr>
          <w:rFonts w:ascii="Times New Roman" w:hAnsi="Times New Roman"/>
          <w:sz w:val="22"/>
          <w:szCs w:val="22"/>
        </w:rPr>
        <w:t xml:space="preserve">Dr. Lin compared WIU’s program with benchmark schools. She found that programs offered at Southern Illinois University-Edwardsville, Eastern Illinois University, </w:t>
      </w:r>
      <w:r w:rsidR="004D12D9">
        <w:rPr>
          <w:rFonts w:ascii="Times New Roman" w:hAnsi="Times New Roman"/>
          <w:sz w:val="22"/>
          <w:szCs w:val="22"/>
        </w:rPr>
        <w:t xml:space="preserve">the </w:t>
      </w:r>
      <w:r w:rsidR="000B7CA5">
        <w:rPr>
          <w:rFonts w:ascii="Times New Roman" w:hAnsi="Times New Roman"/>
          <w:sz w:val="22"/>
          <w:szCs w:val="22"/>
        </w:rPr>
        <w:t xml:space="preserve">University of </w:t>
      </w:r>
      <w:r>
        <w:rPr>
          <w:rFonts w:ascii="Times New Roman" w:hAnsi="Times New Roman"/>
          <w:sz w:val="22"/>
          <w:szCs w:val="22"/>
        </w:rPr>
        <w:t xml:space="preserve">Northern </w:t>
      </w:r>
      <w:r w:rsidR="000B7CA5">
        <w:rPr>
          <w:rFonts w:ascii="Times New Roman" w:hAnsi="Times New Roman"/>
          <w:sz w:val="22"/>
          <w:szCs w:val="22"/>
        </w:rPr>
        <w:t>Iowa</w:t>
      </w:r>
      <w:r>
        <w:rPr>
          <w:rFonts w:ascii="Times New Roman" w:hAnsi="Times New Roman"/>
          <w:sz w:val="22"/>
          <w:szCs w:val="22"/>
        </w:rPr>
        <w:t xml:space="preserve">, and </w:t>
      </w:r>
      <w:r w:rsidR="000B7CA5">
        <w:rPr>
          <w:rFonts w:ascii="Times New Roman" w:hAnsi="Times New Roman"/>
          <w:sz w:val="22"/>
          <w:szCs w:val="22"/>
        </w:rPr>
        <w:t>the</w:t>
      </w:r>
      <w:r>
        <w:rPr>
          <w:rFonts w:ascii="Times New Roman" w:hAnsi="Times New Roman"/>
          <w:sz w:val="22"/>
          <w:szCs w:val="22"/>
        </w:rPr>
        <w:t xml:space="preserve"> University </w:t>
      </w:r>
      <w:r w:rsidR="000B7CA5">
        <w:rPr>
          <w:rFonts w:ascii="Times New Roman" w:hAnsi="Times New Roman"/>
          <w:sz w:val="22"/>
          <w:szCs w:val="22"/>
        </w:rPr>
        <w:t xml:space="preserve">of Central Missouri </w:t>
      </w:r>
      <w:r>
        <w:rPr>
          <w:rFonts w:ascii="Times New Roman" w:hAnsi="Times New Roman"/>
          <w:sz w:val="22"/>
          <w:szCs w:val="22"/>
        </w:rPr>
        <w:t xml:space="preserve">were very similar to WIU’s. She related that all required 30-40 </w:t>
      </w:r>
      <w:proofErr w:type="spellStart"/>
      <w:r>
        <w:rPr>
          <w:rFonts w:ascii="Times New Roman" w:hAnsi="Times New Roman"/>
          <w:sz w:val="22"/>
          <w:szCs w:val="22"/>
        </w:rPr>
        <w:t>s.h</w:t>
      </w:r>
      <w:proofErr w:type="spellEnd"/>
      <w:r>
        <w:rPr>
          <w:rFonts w:ascii="Times New Roman" w:hAnsi="Times New Roman"/>
          <w:sz w:val="22"/>
          <w:szCs w:val="22"/>
        </w:rPr>
        <w:t xml:space="preserve">., the same courses were required for all Business majors, there were a similar number of open electives, and none required minors. Dr. Lin added that WIU’s undergraduate catalog is </w:t>
      </w:r>
      <w:r w:rsidR="005D2AB2">
        <w:rPr>
          <w:rFonts w:ascii="Times New Roman" w:hAnsi="Times New Roman"/>
          <w:sz w:val="22"/>
          <w:szCs w:val="22"/>
        </w:rPr>
        <w:t xml:space="preserve">THE </w:t>
      </w:r>
      <w:r>
        <w:rPr>
          <w:rFonts w:ascii="Times New Roman" w:hAnsi="Times New Roman"/>
          <w:sz w:val="22"/>
          <w:szCs w:val="22"/>
        </w:rPr>
        <w:t xml:space="preserve">best in terms of consistency and readability </w:t>
      </w:r>
      <w:r w:rsidR="005D2AB2">
        <w:rPr>
          <w:rFonts w:ascii="Times New Roman" w:hAnsi="Times New Roman"/>
          <w:sz w:val="22"/>
          <w:szCs w:val="22"/>
        </w:rPr>
        <w:t>compared to</w:t>
      </w:r>
      <w:r>
        <w:rPr>
          <w:rFonts w:ascii="Times New Roman" w:hAnsi="Times New Roman"/>
          <w:sz w:val="22"/>
          <w:szCs w:val="22"/>
        </w:rPr>
        <w:t xml:space="preserve"> the ones she reviewed.</w:t>
      </w:r>
    </w:p>
    <w:p w:rsidR="009C7848" w:rsidRDefault="009C7848" w:rsidP="00C3233B">
      <w:pPr>
        <w:pStyle w:val="ListParagraph"/>
        <w:ind w:left="1440"/>
        <w:rPr>
          <w:rFonts w:ascii="Times New Roman" w:hAnsi="Times New Roman"/>
          <w:sz w:val="22"/>
          <w:szCs w:val="22"/>
        </w:rPr>
      </w:pPr>
    </w:p>
    <w:p w:rsidR="009C7848" w:rsidRDefault="00A45B82" w:rsidP="00C3233B">
      <w:pPr>
        <w:pStyle w:val="ListParagraph"/>
        <w:ind w:left="1440"/>
        <w:rPr>
          <w:rFonts w:ascii="Times New Roman" w:hAnsi="Times New Roman"/>
          <w:sz w:val="22"/>
          <w:szCs w:val="22"/>
        </w:rPr>
      </w:pPr>
      <w:r>
        <w:rPr>
          <w:rFonts w:ascii="Times New Roman" w:hAnsi="Times New Roman"/>
          <w:sz w:val="22"/>
          <w:szCs w:val="22"/>
        </w:rPr>
        <w:t xml:space="preserve">Dr. Lin stated that AASCB business programs rely on pretty much the same courses as WIU: Economics, Accounting, Finance, Management, Decision Sciences, Business Law, and Business Communications. Other required courses which are not included in the Business core are ECON 231/232, STAT 171, MATH 137, and PSY/SOC 100. Dr. </w:t>
      </w:r>
      <w:proofErr w:type="spellStart"/>
      <w:r>
        <w:rPr>
          <w:rFonts w:ascii="Times New Roman" w:hAnsi="Times New Roman"/>
          <w:sz w:val="22"/>
          <w:szCs w:val="22"/>
        </w:rPr>
        <w:t>Polley</w:t>
      </w:r>
      <w:proofErr w:type="spellEnd"/>
      <w:r>
        <w:rPr>
          <w:rFonts w:ascii="Times New Roman" w:hAnsi="Times New Roman"/>
          <w:sz w:val="22"/>
          <w:szCs w:val="22"/>
        </w:rPr>
        <w:t xml:space="preserve"> added that Bradley University</w:t>
      </w:r>
      <w:r w:rsidR="005D2AB2">
        <w:rPr>
          <w:rFonts w:ascii="Times New Roman" w:hAnsi="Times New Roman"/>
          <w:sz w:val="22"/>
          <w:szCs w:val="22"/>
        </w:rPr>
        <w:t>, for instance,</w:t>
      </w:r>
      <w:r>
        <w:rPr>
          <w:rFonts w:ascii="Times New Roman" w:hAnsi="Times New Roman"/>
          <w:sz w:val="22"/>
          <w:szCs w:val="22"/>
        </w:rPr>
        <w:t xml:space="preserve"> also requires the Psychology or Sociology 100 course because there is so much consistency across AASCB-accredited programs. </w:t>
      </w:r>
    </w:p>
    <w:p w:rsidR="00182EA7" w:rsidRDefault="00182EA7" w:rsidP="00C3233B">
      <w:pPr>
        <w:pStyle w:val="ListParagraph"/>
        <w:ind w:left="1440"/>
        <w:rPr>
          <w:rFonts w:ascii="Times New Roman" w:hAnsi="Times New Roman"/>
          <w:sz w:val="22"/>
          <w:szCs w:val="22"/>
        </w:rPr>
      </w:pPr>
    </w:p>
    <w:p w:rsidR="00182EA7" w:rsidRDefault="00182EA7" w:rsidP="00C3233B">
      <w:pPr>
        <w:pStyle w:val="ListParagraph"/>
        <w:ind w:left="1440"/>
        <w:rPr>
          <w:rFonts w:ascii="Times New Roman" w:hAnsi="Times New Roman"/>
          <w:sz w:val="22"/>
          <w:szCs w:val="22"/>
        </w:rPr>
      </w:pPr>
      <w:r>
        <w:rPr>
          <w:rFonts w:ascii="Times New Roman" w:hAnsi="Times New Roman"/>
          <w:sz w:val="22"/>
          <w:szCs w:val="22"/>
        </w:rPr>
        <w:t xml:space="preserve">Associate Provost Parsons remarked that the range of courses can typically run 33-40 </w:t>
      </w:r>
      <w:proofErr w:type="spellStart"/>
      <w:r>
        <w:rPr>
          <w:rFonts w:ascii="Times New Roman" w:hAnsi="Times New Roman"/>
          <w:sz w:val="22"/>
          <w:szCs w:val="22"/>
        </w:rPr>
        <w:t>s.h</w:t>
      </w:r>
      <w:proofErr w:type="spellEnd"/>
      <w:r>
        <w:rPr>
          <w:rFonts w:ascii="Times New Roman" w:hAnsi="Times New Roman"/>
          <w:sz w:val="22"/>
          <w:szCs w:val="22"/>
        </w:rPr>
        <w:t>. at other institutions. Dr. Lin explained this is because WIU uses directed General Education while other institutions do not; for instance, WIU accepts STAT 171 taken from the Department of Mathematics, while other institutions require their students to take Decision Sciences courses fro</w:t>
      </w:r>
      <w:r w:rsidR="005D2AB2">
        <w:rPr>
          <w:rFonts w:ascii="Times New Roman" w:hAnsi="Times New Roman"/>
          <w:sz w:val="22"/>
          <w:szCs w:val="22"/>
        </w:rPr>
        <w:t>m within their business schools to meet the statistics requirement.</w:t>
      </w:r>
      <w:r>
        <w:rPr>
          <w:rFonts w:ascii="Times New Roman" w:hAnsi="Times New Roman"/>
          <w:sz w:val="22"/>
          <w:szCs w:val="22"/>
        </w:rPr>
        <w:t xml:space="preserve"> </w:t>
      </w:r>
    </w:p>
    <w:p w:rsidR="00182EA7" w:rsidRDefault="00182EA7" w:rsidP="00C3233B">
      <w:pPr>
        <w:pStyle w:val="ListParagraph"/>
        <w:ind w:left="1440"/>
        <w:rPr>
          <w:rFonts w:ascii="Times New Roman" w:hAnsi="Times New Roman"/>
          <w:sz w:val="22"/>
          <w:szCs w:val="22"/>
        </w:rPr>
      </w:pPr>
    </w:p>
    <w:p w:rsidR="00182EA7" w:rsidRDefault="00182EA7" w:rsidP="00C3233B">
      <w:pPr>
        <w:pStyle w:val="ListParagraph"/>
        <w:ind w:left="1440"/>
        <w:rPr>
          <w:rFonts w:ascii="Times New Roman" w:hAnsi="Times New Roman"/>
          <w:sz w:val="22"/>
          <w:szCs w:val="22"/>
        </w:rPr>
      </w:pPr>
      <w:r>
        <w:rPr>
          <w:rFonts w:ascii="Times New Roman" w:hAnsi="Times New Roman"/>
          <w:sz w:val="22"/>
          <w:szCs w:val="22"/>
        </w:rPr>
        <w:t xml:space="preserve">Chairperson Hardeman remarked that, looking through the undergraduate catalog, some majors, such as Accounting, Human Resource Management, and Management, would almost have enough open electives for students to take a minor. Ms. Ramsey pointed out that CS 101 </w:t>
      </w:r>
      <w:r w:rsidR="00E5683E">
        <w:rPr>
          <w:rFonts w:ascii="Times New Roman" w:hAnsi="Times New Roman"/>
          <w:sz w:val="22"/>
          <w:szCs w:val="22"/>
        </w:rPr>
        <w:t>is a hidden prerequisite to CS 3</w:t>
      </w:r>
      <w:r>
        <w:rPr>
          <w:rFonts w:ascii="Times New Roman" w:hAnsi="Times New Roman"/>
          <w:sz w:val="22"/>
          <w:szCs w:val="22"/>
        </w:rPr>
        <w:t xml:space="preserve">02 which is built into the degree plans. </w:t>
      </w:r>
      <w:r w:rsidR="005D2AB2">
        <w:rPr>
          <w:rFonts w:ascii="Times New Roman" w:hAnsi="Times New Roman"/>
          <w:sz w:val="22"/>
          <w:szCs w:val="22"/>
        </w:rPr>
        <w:t xml:space="preserve">Additionally, </w:t>
      </w:r>
      <w:r>
        <w:rPr>
          <w:rFonts w:ascii="Times New Roman" w:hAnsi="Times New Roman"/>
          <w:sz w:val="22"/>
          <w:szCs w:val="22"/>
        </w:rPr>
        <w:t xml:space="preserve">many students do not come to WIU </w:t>
      </w:r>
      <w:r w:rsidR="00E5683E">
        <w:rPr>
          <w:rFonts w:ascii="Times New Roman" w:hAnsi="Times New Roman"/>
          <w:sz w:val="22"/>
          <w:szCs w:val="22"/>
        </w:rPr>
        <w:t>fully ready and may have to take a prerequisite class, such as</w:t>
      </w:r>
      <w:r>
        <w:rPr>
          <w:rFonts w:ascii="Times New Roman" w:hAnsi="Times New Roman"/>
          <w:sz w:val="22"/>
          <w:szCs w:val="22"/>
        </w:rPr>
        <w:t xml:space="preserve"> take MATH </w:t>
      </w:r>
      <w:r w:rsidR="00F6522C">
        <w:rPr>
          <w:rFonts w:ascii="Times New Roman" w:hAnsi="Times New Roman"/>
          <w:sz w:val="22"/>
          <w:szCs w:val="22"/>
        </w:rPr>
        <w:t>0</w:t>
      </w:r>
      <w:r>
        <w:rPr>
          <w:rFonts w:ascii="Times New Roman" w:hAnsi="Times New Roman"/>
          <w:sz w:val="22"/>
          <w:szCs w:val="22"/>
        </w:rPr>
        <w:t>99, 100, and 128</w:t>
      </w:r>
      <w:r w:rsidR="00E5683E">
        <w:rPr>
          <w:rFonts w:ascii="Times New Roman" w:hAnsi="Times New Roman"/>
          <w:sz w:val="22"/>
          <w:szCs w:val="22"/>
        </w:rPr>
        <w:t>,</w:t>
      </w:r>
      <w:r>
        <w:rPr>
          <w:rFonts w:ascii="Times New Roman" w:hAnsi="Times New Roman"/>
          <w:sz w:val="22"/>
          <w:szCs w:val="22"/>
        </w:rPr>
        <w:t xml:space="preserve"> in order to take the required MATH 137</w:t>
      </w:r>
      <w:r w:rsidR="00E5683E">
        <w:rPr>
          <w:rFonts w:ascii="Times New Roman" w:hAnsi="Times New Roman"/>
          <w:sz w:val="22"/>
          <w:szCs w:val="22"/>
        </w:rPr>
        <w:t>; in this case</w:t>
      </w:r>
      <w:r>
        <w:rPr>
          <w:rFonts w:ascii="Times New Roman" w:hAnsi="Times New Roman"/>
          <w:sz w:val="22"/>
          <w:szCs w:val="22"/>
        </w:rPr>
        <w:t xml:space="preserve">, </w:t>
      </w:r>
      <w:r w:rsidR="00E5683E">
        <w:rPr>
          <w:rFonts w:ascii="Times New Roman" w:hAnsi="Times New Roman"/>
          <w:sz w:val="22"/>
          <w:szCs w:val="22"/>
        </w:rPr>
        <w:t>the prerequisite classes would</w:t>
      </w:r>
      <w:r>
        <w:rPr>
          <w:rFonts w:ascii="Times New Roman" w:hAnsi="Times New Roman"/>
          <w:sz w:val="22"/>
          <w:szCs w:val="22"/>
        </w:rPr>
        <w:t xml:space="preserve"> count toward open electives. </w:t>
      </w:r>
    </w:p>
    <w:p w:rsidR="00A049FB" w:rsidRDefault="00A049FB" w:rsidP="00C3233B">
      <w:pPr>
        <w:pStyle w:val="ListParagraph"/>
        <w:ind w:left="1440"/>
        <w:rPr>
          <w:rFonts w:ascii="Times New Roman" w:hAnsi="Times New Roman"/>
          <w:sz w:val="22"/>
          <w:szCs w:val="22"/>
        </w:rPr>
      </w:pPr>
    </w:p>
    <w:p w:rsidR="00A049FB" w:rsidRDefault="00A049FB" w:rsidP="00C3233B">
      <w:pPr>
        <w:pStyle w:val="ListParagraph"/>
        <w:ind w:left="1440"/>
        <w:rPr>
          <w:rFonts w:ascii="Times New Roman" w:hAnsi="Times New Roman"/>
          <w:sz w:val="22"/>
          <w:szCs w:val="22"/>
        </w:rPr>
      </w:pPr>
      <w:r>
        <w:rPr>
          <w:rFonts w:ascii="Times New Roman" w:hAnsi="Times New Roman"/>
          <w:sz w:val="22"/>
          <w:szCs w:val="22"/>
        </w:rPr>
        <w:t>Chairperson Hardeman asked if students in the Business majors can take minors if they choose. Ms. Ramsey</w:t>
      </w:r>
      <w:r w:rsidR="00314D05">
        <w:rPr>
          <w:rFonts w:ascii="Times New Roman" w:hAnsi="Times New Roman"/>
          <w:sz w:val="22"/>
          <w:szCs w:val="22"/>
        </w:rPr>
        <w:t xml:space="preserve"> previously</w:t>
      </w:r>
      <w:r>
        <w:rPr>
          <w:rFonts w:ascii="Times New Roman" w:hAnsi="Times New Roman"/>
          <w:sz w:val="22"/>
          <w:szCs w:val="22"/>
        </w:rPr>
        <w:t xml:space="preserve"> researched Business majors to see how many students elected to take minors:</w:t>
      </w:r>
    </w:p>
    <w:p w:rsidR="00A049FB" w:rsidRPr="00314D05" w:rsidRDefault="00314D05" w:rsidP="00A049FB">
      <w:pPr>
        <w:pStyle w:val="ListParagraph"/>
        <w:numPr>
          <w:ilvl w:val="0"/>
          <w:numId w:val="39"/>
        </w:numPr>
        <w:rPr>
          <w:rFonts w:ascii="Times New Roman" w:hAnsi="Times New Roman"/>
          <w:sz w:val="22"/>
          <w:szCs w:val="22"/>
          <w:u w:val="single"/>
        </w:rPr>
      </w:pPr>
      <w:r>
        <w:rPr>
          <w:rFonts w:ascii="Times New Roman" w:hAnsi="Times New Roman"/>
          <w:sz w:val="22"/>
          <w:szCs w:val="22"/>
        </w:rPr>
        <w:t>Accounting: 140 declared majors; 20 have minors</w:t>
      </w:r>
    </w:p>
    <w:p w:rsidR="00314D05" w:rsidRPr="00314D05" w:rsidRDefault="00314D05" w:rsidP="00A049FB">
      <w:pPr>
        <w:pStyle w:val="ListParagraph"/>
        <w:numPr>
          <w:ilvl w:val="0"/>
          <w:numId w:val="39"/>
        </w:numPr>
        <w:rPr>
          <w:rFonts w:ascii="Times New Roman" w:hAnsi="Times New Roman"/>
          <w:sz w:val="22"/>
          <w:szCs w:val="22"/>
          <w:u w:val="single"/>
        </w:rPr>
      </w:pPr>
      <w:r>
        <w:rPr>
          <w:rFonts w:ascii="Times New Roman" w:hAnsi="Times New Roman"/>
          <w:sz w:val="22"/>
          <w:szCs w:val="22"/>
        </w:rPr>
        <w:t>Finance: 25 declared majors; 6 have minors</w:t>
      </w:r>
    </w:p>
    <w:p w:rsidR="00314D05" w:rsidRPr="00314D05" w:rsidRDefault="00314D05" w:rsidP="00A049FB">
      <w:pPr>
        <w:pStyle w:val="ListParagraph"/>
        <w:numPr>
          <w:ilvl w:val="0"/>
          <w:numId w:val="39"/>
        </w:numPr>
        <w:rPr>
          <w:rFonts w:ascii="Times New Roman" w:hAnsi="Times New Roman"/>
          <w:sz w:val="22"/>
          <w:szCs w:val="22"/>
          <w:u w:val="single"/>
        </w:rPr>
      </w:pPr>
      <w:r>
        <w:rPr>
          <w:rFonts w:ascii="Times New Roman" w:hAnsi="Times New Roman"/>
          <w:sz w:val="22"/>
          <w:szCs w:val="22"/>
        </w:rPr>
        <w:t>Economics (BB): 15 declared majors; 5 have minors</w:t>
      </w:r>
    </w:p>
    <w:p w:rsidR="00314D05" w:rsidRPr="00314D05" w:rsidRDefault="00314D05" w:rsidP="00A049FB">
      <w:pPr>
        <w:pStyle w:val="ListParagraph"/>
        <w:numPr>
          <w:ilvl w:val="0"/>
          <w:numId w:val="39"/>
        </w:numPr>
        <w:rPr>
          <w:rFonts w:ascii="Times New Roman" w:hAnsi="Times New Roman"/>
          <w:sz w:val="22"/>
          <w:szCs w:val="22"/>
          <w:u w:val="single"/>
        </w:rPr>
      </w:pPr>
      <w:r>
        <w:rPr>
          <w:rFonts w:ascii="Times New Roman" w:hAnsi="Times New Roman"/>
          <w:sz w:val="22"/>
          <w:szCs w:val="22"/>
        </w:rPr>
        <w:t>Human Resource Management: 34 declared majors; 3 have minors</w:t>
      </w:r>
    </w:p>
    <w:p w:rsidR="00314D05" w:rsidRPr="00314D05" w:rsidRDefault="00314D05" w:rsidP="00A049FB">
      <w:pPr>
        <w:pStyle w:val="ListParagraph"/>
        <w:numPr>
          <w:ilvl w:val="0"/>
          <w:numId w:val="39"/>
        </w:numPr>
        <w:rPr>
          <w:rFonts w:ascii="Times New Roman" w:hAnsi="Times New Roman"/>
          <w:sz w:val="22"/>
          <w:szCs w:val="22"/>
          <w:u w:val="single"/>
        </w:rPr>
      </w:pPr>
      <w:r>
        <w:rPr>
          <w:rFonts w:ascii="Times New Roman" w:hAnsi="Times New Roman"/>
          <w:sz w:val="22"/>
          <w:szCs w:val="22"/>
        </w:rPr>
        <w:t>Management: 91 declared majors; 26 have minors</w:t>
      </w:r>
    </w:p>
    <w:p w:rsidR="00314D05" w:rsidRPr="00314D05" w:rsidRDefault="00314D05" w:rsidP="00A049FB">
      <w:pPr>
        <w:pStyle w:val="ListParagraph"/>
        <w:numPr>
          <w:ilvl w:val="0"/>
          <w:numId w:val="39"/>
        </w:numPr>
        <w:rPr>
          <w:rFonts w:ascii="Times New Roman" w:hAnsi="Times New Roman"/>
          <w:sz w:val="22"/>
          <w:szCs w:val="22"/>
          <w:u w:val="single"/>
        </w:rPr>
      </w:pPr>
      <w:r>
        <w:rPr>
          <w:rFonts w:ascii="Times New Roman" w:hAnsi="Times New Roman"/>
          <w:sz w:val="22"/>
          <w:szCs w:val="22"/>
        </w:rPr>
        <w:t>Marketing: 65 declared majors; 14 have minors</w:t>
      </w:r>
    </w:p>
    <w:p w:rsidR="00314D05" w:rsidRPr="00314D05" w:rsidRDefault="00314D05" w:rsidP="00A049FB">
      <w:pPr>
        <w:pStyle w:val="ListParagraph"/>
        <w:numPr>
          <w:ilvl w:val="0"/>
          <w:numId w:val="39"/>
        </w:numPr>
        <w:rPr>
          <w:rFonts w:ascii="Times New Roman" w:hAnsi="Times New Roman"/>
          <w:sz w:val="22"/>
          <w:szCs w:val="22"/>
          <w:u w:val="single"/>
        </w:rPr>
      </w:pPr>
      <w:r>
        <w:rPr>
          <w:rFonts w:ascii="Times New Roman" w:hAnsi="Times New Roman"/>
          <w:sz w:val="22"/>
          <w:szCs w:val="22"/>
        </w:rPr>
        <w:t>Supply Chain Management: 83 declared majors; 14 have minors</w:t>
      </w:r>
    </w:p>
    <w:p w:rsidR="00314D05" w:rsidRPr="00314D05" w:rsidRDefault="00314D05" w:rsidP="00A049FB">
      <w:pPr>
        <w:pStyle w:val="ListParagraph"/>
        <w:numPr>
          <w:ilvl w:val="0"/>
          <w:numId w:val="39"/>
        </w:numPr>
        <w:rPr>
          <w:rFonts w:ascii="Times New Roman" w:hAnsi="Times New Roman"/>
          <w:sz w:val="22"/>
          <w:szCs w:val="22"/>
          <w:u w:val="single"/>
        </w:rPr>
      </w:pPr>
      <w:r>
        <w:rPr>
          <w:rFonts w:ascii="Times New Roman" w:hAnsi="Times New Roman"/>
          <w:sz w:val="22"/>
          <w:szCs w:val="22"/>
        </w:rPr>
        <w:t>Engineering: 168 declared majors; 16 have minors</w:t>
      </w:r>
    </w:p>
    <w:p w:rsidR="00314D05" w:rsidRDefault="00314D05" w:rsidP="00314D05">
      <w:pPr>
        <w:rPr>
          <w:rFonts w:ascii="Times New Roman" w:hAnsi="Times New Roman"/>
          <w:sz w:val="22"/>
          <w:szCs w:val="22"/>
          <w:u w:val="single"/>
        </w:rPr>
      </w:pPr>
    </w:p>
    <w:p w:rsidR="00026F8F" w:rsidRDefault="00314D05" w:rsidP="00026F8F">
      <w:pPr>
        <w:pStyle w:val="ListParagraph"/>
        <w:ind w:left="1440"/>
        <w:rPr>
          <w:rFonts w:ascii="Times New Roman" w:hAnsi="Times New Roman"/>
          <w:sz w:val="22"/>
          <w:szCs w:val="22"/>
        </w:rPr>
      </w:pPr>
      <w:r>
        <w:rPr>
          <w:rFonts w:ascii="Times New Roman" w:hAnsi="Times New Roman"/>
          <w:sz w:val="22"/>
          <w:szCs w:val="22"/>
        </w:rPr>
        <w:t xml:space="preserve">Ms. Ramsey </w:t>
      </w:r>
      <w:r w:rsidR="00026F8F">
        <w:rPr>
          <w:rFonts w:ascii="Times New Roman" w:hAnsi="Times New Roman"/>
          <w:sz w:val="22"/>
          <w:szCs w:val="22"/>
        </w:rPr>
        <w:t>listed for CCPI</w:t>
      </w:r>
      <w:r>
        <w:rPr>
          <w:rFonts w:ascii="Times New Roman" w:hAnsi="Times New Roman"/>
          <w:sz w:val="22"/>
          <w:szCs w:val="22"/>
        </w:rPr>
        <w:t xml:space="preserve"> some of the minors that students elected to take with their Business majors, and they ranged across a number of disciplines. Dr. Engel asked why students choose to take minors with their comprehensive Business majors.</w:t>
      </w:r>
      <w:r w:rsidR="00026F8F" w:rsidRPr="00026F8F">
        <w:rPr>
          <w:rFonts w:ascii="Times New Roman" w:hAnsi="Times New Roman"/>
          <w:sz w:val="22"/>
          <w:szCs w:val="22"/>
        </w:rPr>
        <w:t xml:space="preserve"> </w:t>
      </w:r>
      <w:r w:rsidR="00026F8F">
        <w:rPr>
          <w:rFonts w:ascii="Times New Roman" w:hAnsi="Times New Roman"/>
          <w:sz w:val="22"/>
          <w:szCs w:val="22"/>
        </w:rPr>
        <w:t xml:space="preserve">Ms. Ramsey responded that there are three steps within the Business major: Pre-Business, Pre-Business Conditional, and Declared Major. She explained that a lot of students switch between two Business majors and sometimes turn the first major into their minor; sometimes Accounting majors find the material too difficult and switch to Finance majors but decide to apply their previous courses toward an Accounting minor. She added that students at career fairs are sometimes advised to add an Accounting minor in order to make </w:t>
      </w:r>
      <w:r w:rsidR="00026F8F">
        <w:rPr>
          <w:rFonts w:ascii="Times New Roman" w:hAnsi="Times New Roman"/>
          <w:sz w:val="22"/>
          <w:szCs w:val="22"/>
        </w:rPr>
        <w:lastRenderedPageBreak/>
        <w:t xml:space="preserve">them more marketable. Dr. </w:t>
      </w:r>
      <w:proofErr w:type="spellStart"/>
      <w:r w:rsidR="00026F8F">
        <w:rPr>
          <w:rFonts w:ascii="Times New Roman" w:hAnsi="Times New Roman"/>
          <w:sz w:val="22"/>
          <w:szCs w:val="22"/>
        </w:rPr>
        <w:t>McGinty</w:t>
      </w:r>
      <w:proofErr w:type="spellEnd"/>
      <w:r w:rsidR="00026F8F">
        <w:rPr>
          <w:rFonts w:ascii="Times New Roman" w:hAnsi="Times New Roman"/>
          <w:sz w:val="22"/>
          <w:szCs w:val="22"/>
        </w:rPr>
        <w:t xml:space="preserve"> asked if students who take minors delay their progress in these programs. Ms. Ramsey responded that she did not look up that information prior to the meeting. Dr. </w:t>
      </w:r>
      <w:proofErr w:type="spellStart"/>
      <w:r w:rsidR="00026F8F">
        <w:rPr>
          <w:rFonts w:ascii="Times New Roman" w:hAnsi="Times New Roman"/>
          <w:sz w:val="22"/>
          <w:szCs w:val="22"/>
        </w:rPr>
        <w:t>Gravitt</w:t>
      </w:r>
      <w:proofErr w:type="spellEnd"/>
      <w:r w:rsidR="00026F8F">
        <w:rPr>
          <w:rFonts w:ascii="Times New Roman" w:hAnsi="Times New Roman"/>
          <w:sz w:val="22"/>
          <w:szCs w:val="22"/>
        </w:rPr>
        <w:t xml:space="preserve"> responded that sometimes students pursue a minor because they have to stay at WIU an extra semester anyway. Ms. Ramsey added that it depends on the individual situations.</w:t>
      </w:r>
      <w:r w:rsidR="000B7CA5">
        <w:rPr>
          <w:rFonts w:ascii="Times New Roman" w:hAnsi="Times New Roman"/>
          <w:sz w:val="22"/>
          <w:szCs w:val="22"/>
        </w:rPr>
        <w:t xml:space="preserve"> </w:t>
      </w:r>
      <w:r w:rsidR="00026F8F">
        <w:rPr>
          <w:rFonts w:ascii="Times New Roman" w:hAnsi="Times New Roman"/>
          <w:sz w:val="22"/>
          <w:szCs w:val="22"/>
        </w:rPr>
        <w:t xml:space="preserve">Chairperson Hardeman </w:t>
      </w:r>
      <w:r w:rsidR="00F6522C">
        <w:rPr>
          <w:rFonts w:ascii="Times New Roman" w:hAnsi="Times New Roman"/>
          <w:sz w:val="22"/>
          <w:szCs w:val="22"/>
        </w:rPr>
        <w:t>remarked</w:t>
      </w:r>
      <w:r w:rsidR="00026F8F">
        <w:rPr>
          <w:rFonts w:ascii="Times New Roman" w:hAnsi="Times New Roman"/>
          <w:sz w:val="22"/>
          <w:szCs w:val="22"/>
        </w:rPr>
        <w:t xml:space="preserve"> that some degree</w:t>
      </w:r>
      <w:r w:rsidR="000B7CA5">
        <w:rPr>
          <w:rFonts w:ascii="Times New Roman" w:hAnsi="Times New Roman"/>
          <w:sz w:val="22"/>
          <w:szCs w:val="22"/>
        </w:rPr>
        <w:t>s</w:t>
      </w:r>
      <w:r w:rsidR="00026F8F">
        <w:rPr>
          <w:rFonts w:ascii="Times New Roman" w:hAnsi="Times New Roman"/>
          <w:sz w:val="22"/>
          <w:szCs w:val="22"/>
        </w:rPr>
        <w:t xml:space="preserve"> are quite broad and students have to take</w:t>
      </w:r>
      <w:r w:rsidR="000B7CA5">
        <w:rPr>
          <w:rFonts w:ascii="Times New Roman" w:hAnsi="Times New Roman"/>
          <w:sz w:val="22"/>
          <w:szCs w:val="22"/>
        </w:rPr>
        <w:t xml:space="preserve"> courses from</w:t>
      </w:r>
      <w:r w:rsidR="00026F8F">
        <w:rPr>
          <w:rFonts w:ascii="Times New Roman" w:hAnsi="Times New Roman"/>
          <w:sz w:val="22"/>
          <w:szCs w:val="22"/>
        </w:rPr>
        <w:t xml:space="preserve"> a number of different disciplines and may have taken </w:t>
      </w:r>
      <w:r w:rsidR="000B7CA5">
        <w:rPr>
          <w:rFonts w:ascii="Times New Roman" w:hAnsi="Times New Roman"/>
          <w:sz w:val="22"/>
          <w:szCs w:val="22"/>
        </w:rPr>
        <w:t xml:space="preserve">a </w:t>
      </w:r>
      <w:r w:rsidR="00026F8F">
        <w:rPr>
          <w:rFonts w:ascii="Times New Roman" w:hAnsi="Times New Roman"/>
          <w:sz w:val="22"/>
          <w:szCs w:val="22"/>
        </w:rPr>
        <w:t xml:space="preserve">course </w:t>
      </w:r>
      <w:r w:rsidR="00F6522C">
        <w:rPr>
          <w:rFonts w:ascii="Times New Roman" w:hAnsi="Times New Roman"/>
          <w:sz w:val="22"/>
          <w:szCs w:val="22"/>
        </w:rPr>
        <w:t>an</w:t>
      </w:r>
      <w:r w:rsidR="00026F8F">
        <w:rPr>
          <w:rFonts w:ascii="Times New Roman" w:hAnsi="Times New Roman"/>
          <w:sz w:val="22"/>
          <w:szCs w:val="22"/>
        </w:rPr>
        <w:t xml:space="preserve"> area</w:t>
      </w:r>
      <w:r w:rsidR="000B7CA5">
        <w:rPr>
          <w:rFonts w:ascii="Times New Roman" w:hAnsi="Times New Roman"/>
          <w:sz w:val="22"/>
          <w:szCs w:val="22"/>
        </w:rPr>
        <w:t xml:space="preserve"> in which they might be interested in minoring. Ms. Ramsey stated that she could look at majors and see how long it typically takes students to graduate with a minor as compared to those who do not take a minor.</w:t>
      </w:r>
    </w:p>
    <w:p w:rsidR="00314D05" w:rsidRPr="00314D05" w:rsidRDefault="00314D05" w:rsidP="00314D05">
      <w:pPr>
        <w:ind w:left="1440"/>
        <w:rPr>
          <w:rFonts w:ascii="Times New Roman" w:hAnsi="Times New Roman"/>
          <w:sz w:val="22"/>
          <w:szCs w:val="22"/>
        </w:rPr>
      </w:pPr>
      <w:r>
        <w:rPr>
          <w:rFonts w:ascii="Times New Roman" w:hAnsi="Times New Roman"/>
          <w:sz w:val="22"/>
          <w:szCs w:val="22"/>
        </w:rPr>
        <w:t xml:space="preserve"> </w:t>
      </w:r>
    </w:p>
    <w:p w:rsidR="00DD2167" w:rsidRDefault="000B7CA5" w:rsidP="000B7CA5">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reported that she compared seven benchmark schools that offer Construction Management majors: </w:t>
      </w:r>
      <w:r w:rsidR="00E5683E">
        <w:rPr>
          <w:rFonts w:ascii="Times New Roman" w:hAnsi="Times New Roman"/>
          <w:sz w:val="22"/>
          <w:szCs w:val="22"/>
        </w:rPr>
        <w:t xml:space="preserve">Central Washington University, </w:t>
      </w:r>
      <w:r>
        <w:rPr>
          <w:rFonts w:ascii="Times New Roman" w:hAnsi="Times New Roman"/>
          <w:sz w:val="22"/>
          <w:szCs w:val="22"/>
        </w:rPr>
        <w:t xml:space="preserve">Eastern Illinois University, Southern Illinois University-Edwardsville, </w:t>
      </w:r>
      <w:r w:rsidR="004D12D9">
        <w:rPr>
          <w:rFonts w:ascii="Times New Roman" w:hAnsi="Times New Roman"/>
          <w:sz w:val="22"/>
          <w:szCs w:val="22"/>
        </w:rPr>
        <w:t xml:space="preserve">University of </w:t>
      </w:r>
      <w:r>
        <w:rPr>
          <w:rFonts w:ascii="Times New Roman" w:hAnsi="Times New Roman"/>
          <w:sz w:val="22"/>
          <w:szCs w:val="22"/>
        </w:rPr>
        <w:t xml:space="preserve">Central Missouri, </w:t>
      </w:r>
      <w:r w:rsidR="004D12D9">
        <w:rPr>
          <w:rFonts w:ascii="Times New Roman" w:hAnsi="Times New Roman"/>
          <w:sz w:val="22"/>
          <w:szCs w:val="22"/>
        </w:rPr>
        <w:t xml:space="preserve">University of </w:t>
      </w:r>
      <w:r>
        <w:rPr>
          <w:rFonts w:ascii="Times New Roman" w:hAnsi="Times New Roman"/>
          <w:sz w:val="22"/>
          <w:szCs w:val="22"/>
        </w:rPr>
        <w:t xml:space="preserve">Northern Iowa, </w:t>
      </w:r>
      <w:r w:rsidR="004D12D9">
        <w:rPr>
          <w:rFonts w:ascii="Times New Roman" w:hAnsi="Times New Roman"/>
          <w:sz w:val="22"/>
          <w:szCs w:val="22"/>
        </w:rPr>
        <w:t xml:space="preserve">Appalachian State University, and University of Nebraska-Kearney. </w:t>
      </w:r>
      <w:r w:rsidR="009A6C4D">
        <w:rPr>
          <w:rFonts w:ascii="Times New Roman" w:hAnsi="Times New Roman"/>
          <w:sz w:val="22"/>
          <w:szCs w:val="22"/>
        </w:rPr>
        <w:t xml:space="preserve">Dr. </w:t>
      </w:r>
      <w:proofErr w:type="spellStart"/>
      <w:r w:rsidR="009A6C4D">
        <w:rPr>
          <w:rFonts w:ascii="Times New Roman" w:hAnsi="Times New Roman"/>
          <w:sz w:val="22"/>
          <w:szCs w:val="22"/>
        </w:rPr>
        <w:t>Gravitt</w:t>
      </w:r>
      <w:proofErr w:type="spellEnd"/>
      <w:r w:rsidR="009A6C4D">
        <w:rPr>
          <w:rFonts w:ascii="Times New Roman" w:hAnsi="Times New Roman"/>
          <w:sz w:val="22"/>
          <w:szCs w:val="22"/>
        </w:rPr>
        <w:t xml:space="preserve"> stated that Eastern does not offer a comprehensive program, while the other institutions’ programs were all comprehensive. She </w:t>
      </w:r>
      <w:r w:rsidR="00F6522C">
        <w:rPr>
          <w:rFonts w:ascii="Times New Roman" w:hAnsi="Times New Roman"/>
          <w:sz w:val="22"/>
          <w:szCs w:val="22"/>
        </w:rPr>
        <w:t>added</w:t>
      </w:r>
      <w:r w:rsidR="009A6C4D">
        <w:rPr>
          <w:rFonts w:ascii="Times New Roman" w:hAnsi="Times New Roman"/>
          <w:sz w:val="22"/>
          <w:szCs w:val="22"/>
        </w:rPr>
        <w:t xml:space="preserve"> that most programs were 60-88 </w:t>
      </w:r>
      <w:proofErr w:type="spellStart"/>
      <w:r w:rsidR="009A6C4D">
        <w:rPr>
          <w:rFonts w:ascii="Times New Roman" w:hAnsi="Times New Roman"/>
          <w:sz w:val="22"/>
          <w:szCs w:val="22"/>
        </w:rPr>
        <w:t>s.h</w:t>
      </w:r>
      <w:proofErr w:type="spellEnd"/>
      <w:r w:rsidR="009A6C4D">
        <w:rPr>
          <w:rFonts w:ascii="Times New Roman" w:hAnsi="Times New Roman"/>
          <w:sz w:val="22"/>
          <w:szCs w:val="22"/>
        </w:rPr>
        <w:t xml:space="preserve">., and the majority required 43-49 </w:t>
      </w:r>
      <w:proofErr w:type="spellStart"/>
      <w:r w:rsidR="009A6C4D">
        <w:rPr>
          <w:rFonts w:ascii="Times New Roman" w:hAnsi="Times New Roman"/>
          <w:sz w:val="22"/>
          <w:szCs w:val="22"/>
        </w:rPr>
        <w:t>s.h</w:t>
      </w:r>
      <w:proofErr w:type="spellEnd"/>
      <w:r w:rsidR="009A6C4D">
        <w:rPr>
          <w:rFonts w:ascii="Times New Roman" w:hAnsi="Times New Roman"/>
          <w:sz w:val="22"/>
          <w:szCs w:val="22"/>
        </w:rPr>
        <w:t xml:space="preserve">. of General Education. Dr. </w:t>
      </w:r>
      <w:proofErr w:type="spellStart"/>
      <w:r w:rsidR="009A6C4D">
        <w:rPr>
          <w:rFonts w:ascii="Times New Roman" w:hAnsi="Times New Roman"/>
          <w:sz w:val="22"/>
          <w:szCs w:val="22"/>
        </w:rPr>
        <w:t>Gravitt</w:t>
      </w:r>
      <w:proofErr w:type="spellEnd"/>
      <w:r w:rsidR="009A6C4D">
        <w:rPr>
          <w:rFonts w:ascii="Times New Roman" w:hAnsi="Times New Roman"/>
          <w:sz w:val="22"/>
          <w:szCs w:val="22"/>
        </w:rPr>
        <w:t xml:space="preserve"> reported </w:t>
      </w:r>
      <w:r w:rsidR="00DD2167">
        <w:rPr>
          <w:rFonts w:ascii="Times New Roman" w:hAnsi="Times New Roman"/>
          <w:sz w:val="22"/>
          <w:szCs w:val="22"/>
        </w:rPr>
        <w:t xml:space="preserve">that </w:t>
      </w:r>
      <w:r w:rsidR="004D12D9">
        <w:rPr>
          <w:rFonts w:ascii="Times New Roman" w:hAnsi="Times New Roman"/>
          <w:sz w:val="22"/>
          <w:szCs w:val="22"/>
        </w:rPr>
        <w:t>programs</w:t>
      </w:r>
      <w:r w:rsidR="00DD2167">
        <w:rPr>
          <w:rFonts w:ascii="Times New Roman" w:hAnsi="Times New Roman"/>
          <w:sz w:val="22"/>
          <w:szCs w:val="22"/>
        </w:rPr>
        <w:t xml:space="preserve"> in these schools</w:t>
      </w:r>
      <w:r w:rsidR="004D12D9">
        <w:rPr>
          <w:rFonts w:ascii="Times New Roman" w:hAnsi="Times New Roman"/>
          <w:sz w:val="22"/>
          <w:szCs w:val="22"/>
        </w:rPr>
        <w:t xml:space="preserve">, like WIU’s, were accredited </w:t>
      </w:r>
      <w:r w:rsidR="00DD2167">
        <w:rPr>
          <w:rFonts w:ascii="Times New Roman" w:hAnsi="Times New Roman"/>
          <w:sz w:val="22"/>
          <w:szCs w:val="22"/>
        </w:rPr>
        <w:t xml:space="preserve">by the Accreditation Board for Engineering and Technology (ABET), the Association of Technology, Management, and Applied Engineering (ATMAE), and the Accrediting Council for Collegiate Graphic Communications (ACCGC). </w:t>
      </w:r>
      <w:r w:rsidR="009A6C4D">
        <w:rPr>
          <w:rFonts w:ascii="Times New Roman" w:hAnsi="Times New Roman"/>
          <w:sz w:val="22"/>
          <w:szCs w:val="22"/>
        </w:rPr>
        <w:t xml:space="preserve">WIU’s Engineering Technology major is accredited by ATMAE while its Graphic Communication major </w:t>
      </w:r>
      <w:r w:rsidR="00F6522C">
        <w:rPr>
          <w:rFonts w:ascii="Times New Roman" w:hAnsi="Times New Roman"/>
          <w:sz w:val="22"/>
          <w:szCs w:val="22"/>
        </w:rPr>
        <w:t xml:space="preserve">is </w:t>
      </w:r>
      <w:r w:rsidR="009A6C4D">
        <w:rPr>
          <w:rFonts w:ascii="Times New Roman" w:hAnsi="Times New Roman"/>
          <w:sz w:val="22"/>
          <w:szCs w:val="22"/>
        </w:rPr>
        <w:t xml:space="preserve">working toward accreditation through ACCGC. </w:t>
      </w:r>
    </w:p>
    <w:p w:rsidR="00E5683E" w:rsidRDefault="00E5683E" w:rsidP="000B7CA5">
      <w:pPr>
        <w:ind w:left="1440"/>
        <w:rPr>
          <w:rFonts w:ascii="Times New Roman" w:hAnsi="Times New Roman"/>
          <w:sz w:val="22"/>
          <w:szCs w:val="22"/>
        </w:rPr>
      </w:pPr>
    </w:p>
    <w:p w:rsidR="00DD2167" w:rsidRDefault="00DD2167" w:rsidP="000B7CA5">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pointed out </w:t>
      </w:r>
      <w:r w:rsidR="00EA58B9">
        <w:rPr>
          <w:rFonts w:ascii="Times New Roman" w:hAnsi="Times New Roman"/>
          <w:sz w:val="22"/>
          <w:szCs w:val="22"/>
        </w:rPr>
        <w:t>that programs on the Technology side of the College of Business and Technology</w:t>
      </w:r>
      <w:r>
        <w:rPr>
          <w:rFonts w:ascii="Times New Roman" w:hAnsi="Times New Roman"/>
          <w:sz w:val="22"/>
          <w:szCs w:val="22"/>
        </w:rPr>
        <w:t xml:space="preserve"> are all industry-based and driven by advisory boards. </w:t>
      </w:r>
      <w:r w:rsidR="00A72E3C">
        <w:rPr>
          <w:rFonts w:ascii="Times New Roman" w:hAnsi="Times New Roman"/>
          <w:sz w:val="22"/>
          <w:szCs w:val="22"/>
        </w:rPr>
        <w:t>She stated that Agriculture is not accredited b</w:t>
      </w:r>
      <w:r w:rsidR="00EA58B9">
        <w:rPr>
          <w:rFonts w:ascii="Times New Roman" w:hAnsi="Times New Roman"/>
          <w:sz w:val="22"/>
          <w:szCs w:val="22"/>
        </w:rPr>
        <w:t>ut</w:t>
      </w:r>
      <w:r w:rsidR="00A72E3C">
        <w:rPr>
          <w:rFonts w:ascii="Times New Roman" w:hAnsi="Times New Roman"/>
          <w:sz w:val="22"/>
          <w:szCs w:val="22"/>
        </w:rPr>
        <w:t xml:space="preserve"> is comprehensive and does report to an advisory board. Dr. </w:t>
      </w:r>
      <w:proofErr w:type="spellStart"/>
      <w:r w:rsidR="00A72E3C">
        <w:rPr>
          <w:rFonts w:ascii="Times New Roman" w:hAnsi="Times New Roman"/>
          <w:sz w:val="22"/>
          <w:szCs w:val="22"/>
        </w:rPr>
        <w:t>Gravitt</w:t>
      </w:r>
      <w:proofErr w:type="spellEnd"/>
      <w:r w:rsidR="00A72E3C">
        <w:rPr>
          <w:rFonts w:ascii="Times New Roman" w:hAnsi="Times New Roman"/>
          <w:sz w:val="22"/>
          <w:szCs w:val="22"/>
        </w:rPr>
        <w:t xml:space="preserve"> used the same seven institutions to compare Agriculture programs, but only the University of Central Missouri offered program</w:t>
      </w:r>
      <w:r w:rsidR="00EA58B9">
        <w:rPr>
          <w:rFonts w:ascii="Times New Roman" w:hAnsi="Times New Roman"/>
          <w:sz w:val="22"/>
          <w:szCs w:val="22"/>
        </w:rPr>
        <w:t>s</w:t>
      </w:r>
      <w:r w:rsidR="00A72E3C">
        <w:rPr>
          <w:rFonts w:ascii="Times New Roman" w:hAnsi="Times New Roman"/>
          <w:sz w:val="22"/>
          <w:szCs w:val="22"/>
        </w:rPr>
        <w:t xml:space="preserve"> similar to WIU – </w:t>
      </w:r>
      <w:r w:rsidR="00EA58B9">
        <w:rPr>
          <w:rFonts w:ascii="Times New Roman" w:hAnsi="Times New Roman"/>
          <w:sz w:val="22"/>
          <w:szCs w:val="22"/>
        </w:rPr>
        <w:t>Agronomy</w:t>
      </w:r>
      <w:r w:rsidR="00A72E3C">
        <w:rPr>
          <w:rFonts w:ascii="Times New Roman" w:hAnsi="Times New Roman"/>
          <w:sz w:val="22"/>
          <w:szCs w:val="22"/>
        </w:rPr>
        <w:t xml:space="preserve">, Agricultural Economics, Ag business, Horticulture. Its programs ranged from 60-66 </w:t>
      </w:r>
      <w:proofErr w:type="spellStart"/>
      <w:r w:rsidR="00A72E3C">
        <w:rPr>
          <w:rFonts w:ascii="Times New Roman" w:hAnsi="Times New Roman"/>
          <w:sz w:val="22"/>
          <w:szCs w:val="22"/>
        </w:rPr>
        <w:t>s.h</w:t>
      </w:r>
      <w:proofErr w:type="spellEnd"/>
      <w:r w:rsidR="00A72E3C">
        <w:rPr>
          <w:rFonts w:ascii="Times New Roman" w:hAnsi="Times New Roman"/>
          <w:sz w:val="22"/>
          <w:szCs w:val="22"/>
        </w:rPr>
        <w:t xml:space="preserve">. with 43 </w:t>
      </w:r>
      <w:proofErr w:type="spellStart"/>
      <w:r w:rsidR="00A72E3C">
        <w:rPr>
          <w:rFonts w:ascii="Times New Roman" w:hAnsi="Times New Roman"/>
          <w:sz w:val="22"/>
          <w:szCs w:val="22"/>
        </w:rPr>
        <w:t>s.h</w:t>
      </w:r>
      <w:proofErr w:type="spellEnd"/>
      <w:r w:rsidR="00A72E3C">
        <w:rPr>
          <w:rFonts w:ascii="Times New Roman" w:hAnsi="Times New Roman"/>
          <w:sz w:val="22"/>
          <w:szCs w:val="22"/>
        </w:rPr>
        <w:t xml:space="preserve">. of General Education. School of Agriculture Director Andy Baker added that Southern Illinois University-Carbondale offers an Agriculture program but not SIU-Edwardsville, which is WIU’s benchmark school. </w:t>
      </w:r>
    </w:p>
    <w:p w:rsidR="00DF0761" w:rsidRDefault="00DF0761" w:rsidP="000B7CA5">
      <w:pPr>
        <w:ind w:left="1440"/>
        <w:rPr>
          <w:rFonts w:ascii="Times New Roman" w:hAnsi="Times New Roman"/>
          <w:sz w:val="22"/>
          <w:szCs w:val="22"/>
        </w:rPr>
      </w:pPr>
    </w:p>
    <w:p w:rsidR="00DF0761" w:rsidRDefault="00DF0761" w:rsidP="000B7CA5">
      <w:pPr>
        <w:ind w:left="1440"/>
        <w:rPr>
          <w:rFonts w:ascii="Times New Roman" w:hAnsi="Times New Roman"/>
          <w:sz w:val="22"/>
          <w:szCs w:val="22"/>
        </w:rPr>
      </w:pPr>
      <w:r>
        <w:rPr>
          <w:rFonts w:ascii="Times New Roman" w:hAnsi="Times New Roman"/>
          <w:sz w:val="22"/>
          <w:szCs w:val="22"/>
        </w:rPr>
        <w:t xml:space="preserve">Dr. Baker reported that in the 18 years he has been employed at WIU, not very much has changed in the Agriculture core. He stated that students may have a passion for one aspect of the Agriculture industry, such as livestock, but they must still take Ag Business, Marketing, and other courses because the program is comprehensive. He believes it is important for Ag students to take a set of core classes in a variety of areas so that they have the flexibility to help them secure employment after graduation. </w:t>
      </w:r>
    </w:p>
    <w:p w:rsidR="00224A1F" w:rsidRDefault="00224A1F" w:rsidP="000B7CA5">
      <w:pPr>
        <w:ind w:left="1440"/>
        <w:rPr>
          <w:rFonts w:ascii="Times New Roman" w:hAnsi="Times New Roman"/>
          <w:sz w:val="22"/>
          <w:szCs w:val="22"/>
        </w:rPr>
      </w:pPr>
    </w:p>
    <w:p w:rsidR="00224A1F" w:rsidRPr="000B7CA5" w:rsidRDefault="00224A1F" w:rsidP="00224A1F">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pointed out that Agriculture programs can have from 18-20 elective hours, depending upon the program, so there is lots of opportunity for flexibility. She stated that Engineering Technology programs have much less available hours: Construction Management and Graphic Communication have </w:t>
      </w:r>
      <w:proofErr w:type="gramStart"/>
      <w:r>
        <w:rPr>
          <w:rFonts w:ascii="Times New Roman" w:hAnsi="Times New Roman"/>
          <w:sz w:val="22"/>
          <w:szCs w:val="22"/>
        </w:rPr>
        <w:t xml:space="preserve">only 4 </w:t>
      </w:r>
      <w:proofErr w:type="spellStart"/>
      <w:r>
        <w:rPr>
          <w:rFonts w:ascii="Times New Roman" w:hAnsi="Times New Roman"/>
          <w:sz w:val="22"/>
          <w:szCs w:val="22"/>
        </w:rPr>
        <w:t>s.h</w:t>
      </w:r>
      <w:proofErr w:type="spellEnd"/>
      <w:r>
        <w:rPr>
          <w:rFonts w:ascii="Times New Roman" w:hAnsi="Times New Roman"/>
          <w:sz w:val="22"/>
          <w:szCs w:val="22"/>
        </w:rPr>
        <w:t>. of electives</w:t>
      </w:r>
      <w:proofErr w:type="gramEnd"/>
      <w:r>
        <w:rPr>
          <w:rFonts w:ascii="Times New Roman" w:hAnsi="Times New Roman"/>
          <w:sz w:val="22"/>
          <w:szCs w:val="22"/>
        </w:rPr>
        <w:t xml:space="preserve"> and the Engineering Technology major has none. </w:t>
      </w:r>
    </w:p>
    <w:p w:rsidR="00DF0761" w:rsidRDefault="00DF0761" w:rsidP="000B7CA5">
      <w:pPr>
        <w:ind w:left="1440"/>
        <w:rPr>
          <w:rFonts w:ascii="Times New Roman" w:hAnsi="Times New Roman"/>
          <w:sz w:val="22"/>
          <w:szCs w:val="22"/>
        </w:rPr>
      </w:pPr>
    </w:p>
    <w:p w:rsidR="00224A1F" w:rsidRDefault="00307A83" w:rsidP="000B7CA5">
      <w:pPr>
        <w:ind w:left="1440"/>
        <w:rPr>
          <w:rFonts w:ascii="Times New Roman" w:hAnsi="Times New Roman"/>
          <w:sz w:val="22"/>
          <w:szCs w:val="22"/>
        </w:rPr>
      </w:pPr>
      <w:r>
        <w:rPr>
          <w:rFonts w:ascii="Times New Roman" w:hAnsi="Times New Roman"/>
          <w:sz w:val="22"/>
          <w:szCs w:val="22"/>
        </w:rPr>
        <w:t xml:space="preserve">Chairperson Hardeman asked if the advisory boards for each major </w:t>
      </w:r>
      <w:r w:rsidR="00EA58B9">
        <w:rPr>
          <w:rFonts w:ascii="Times New Roman" w:hAnsi="Times New Roman"/>
          <w:sz w:val="22"/>
          <w:szCs w:val="22"/>
        </w:rPr>
        <w:t>are</w:t>
      </w:r>
      <w:r>
        <w:rPr>
          <w:rFonts w:ascii="Times New Roman" w:hAnsi="Times New Roman"/>
          <w:sz w:val="22"/>
          <w:szCs w:val="22"/>
        </w:rPr>
        <w:t xml:space="preserve"> made up of general professionals in the field or persons specific to each major area. Dr. </w:t>
      </w:r>
      <w:proofErr w:type="spellStart"/>
      <w:r>
        <w:rPr>
          <w:rFonts w:ascii="Times New Roman" w:hAnsi="Times New Roman"/>
          <w:sz w:val="22"/>
          <w:szCs w:val="22"/>
        </w:rPr>
        <w:t>Gravitt</w:t>
      </w:r>
      <w:proofErr w:type="spellEnd"/>
      <w:r>
        <w:rPr>
          <w:rFonts w:ascii="Times New Roman" w:hAnsi="Times New Roman"/>
          <w:sz w:val="22"/>
          <w:szCs w:val="22"/>
        </w:rPr>
        <w:t xml:space="preserve"> replied that the advisory board for Engineering Technology is made up of industry representatives with experience in the </w:t>
      </w:r>
      <w:r w:rsidR="00161652">
        <w:rPr>
          <w:rFonts w:ascii="Times New Roman" w:hAnsi="Times New Roman"/>
          <w:sz w:val="22"/>
          <w:szCs w:val="22"/>
        </w:rPr>
        <w:t xml:space="preserve">department’s </w:t>
      </w:r>
      <w:r>
        <w:rPr>
          <w:rFonts w:ascii="Times New Roman" w:hAnsi="Times New Roman"/>
          <w:sz w:val="22"/>
          <w:szCs w:val="22"/>
        </w:rPr>
        <w:t>major</w:t>
      </w:r>
      <w:r w:rsidR="00161652">
        <w:rPr>
          <w:rFonts w:ascii="Times New Roman" w:hAnsi="Times New Roman"/>
          <w:sz w:val="22"/>
          <w:szCs w:val="22"/>
        </w:rPr>
        <w:t xml:space="preserve"> area</w:t>
      </w:r>
      <w:r>
        <w:rPr>
          <w:rFonts w:ascii="Times New Roman" w:hAnsi="Times New Roman"/>
          <w:sz w:val="22"/>
          <w:szCs w:val="22"/>
        </w:rPr>
        <w:t xml:space="preserve">s. </w:t>
      </w:r>
      <w:r w:rsidR="00655DF5">
        <w:rPr>
          <w:rFonts w:ascii="Times New Roman" w:hAnsi="Times New Roman"/>
          <w:sz w:val="22"/>
          <w:szCs w:val="22"/>
        </w:rPr>
        <w:t xml:space="preserve">She stated that it includes graduates of WIU who are employed </w:t>
      </w:r>
      <w:r w:rsidR="00E5683E">
        <w:rPr>
          <w:rFonts w:ascii="Times New Roman" w:hAnsi="Times New Roman"/>
          <w:sz w:val="22"/>
          <w:szCs w:val="22"/>
        </w:rPr>
        <w:t xml:space="preserve">by companies working in the </w:t>
      </w:r>
      <w:r w:rsidR="00655DF5">
        <w:rPr>
          <w:rFonts w:ascii="Times New Roman" w:hAnsi="Times New Roman"/>
          <w:sz w:val="22"/>
          <w:szCs w:val="22"/>
        </w:rPr>
        <w:t>indus</w:t>
      </w:r>
      <w:r w:rsidR="00E5683E">
        <w:rPr>
          <w:rFonts w:ascii="Times New Roman" w:hAnsi="Times New Roman"/>
          <w:sz w:val="22"/>
          <w:szCs w:val="22"/>
        </w:rPr>
        <w:t>tries that hire WIU students graduating from the program</w:t>
      </w:r>
      <w:r w:rsidR="00655DF5">
        <w:rPr>
          <w:rFonts w:ascii="Times New Roman" w:hAnsi="Times New Roman"/>
          <w:sz w:val="22"/>
          <w:szCs w:val="22"/>
        </w:rPr>
        <w:t>. The advisory board meets twice a year to provide feedback on programs in the Department of Engineering Technology – which programs should be grown, which need more coverage, the developing trends in the industry. Dr. Baker added that the Agriculture advisory board tries to get members representin</w:t>
      </w:r>
      <w:r w:rsidR="00621877">
        <w:rPr>
          <w:rFonts w:ascii="Times New Roman" w:hAnsi="Times New Roman"/>
          <w:sz w:val="22"/>
          <w:szCs w:val="22"/>
        </w:rPr>
        <w:t>g all of the fields within the S</w:t>
      </w:r>
      <w:r w:rsidR="00655DF5">
        <w:rPr>
          <w:rFonts w:ascii="Times New Roman" w:hAnsi="Times New Roman"/>
          <w:sz w:val="22"/>
          <w:szCs w:val="22"/>
        </w:rPr>
        <w:t xml:space="preserve">chool. </w:t>
      </w:r>
    </w:p>
    <w:p w:rsidR="00224A1F" w:rsidRDefault="00224A1F" w:rsidP="000B7CA5">
      <w:pPr>
        <w:ind w:left="1440"/>
        <w:rPr>
          <w:rFonts w:ascii="Times New Roman" w:hAnsi="Times New Roman"/>
          <w:sz w:val="22"/>
          <w:szCs w:val="22"/>
        </w:rPr>
      </w:pPr>
    </w:p>
    <w:p w:rsidR="00DF0761" w:rsidRDefault="00224A1F" w:rsidP="000B7CA5">
      <w:pPr>
        <w:ind w:left="1440"/>
        <w:rPr>
          <w:rFonts w:ascii="Times New Roman" w:hAnsi="Times New Roman"/>
          <w:sz w:val="22"/>
          <w:szCs w:val="22"/>
        </w:rPr>
      </w:pPr>
      <w:r>
        <w:rPr>
          <w:rFonts w:ascii="Times New Roman" w:hAnsi="Times New Roman"/>
          <w:sz w:val="22"/>
          <w:szCs w:val="22"/>
        </w:rPr>
        <w:t xml:space="preserve">Dr. Hardeman observed that it seems that departments with advisory boards must try </w:t>
      </w:r>
      <w:r w:rsidR="00655DF5">
        <w:rPr>
          <w:rFonts w:ascii="Times New Roman" w:hAnsi="Times New Roman"/>
          <w:sz w:val="22"/>
          <w:szCs w:val="22"/>
        </w:rPr>
        <w:t xml:space="preserve">to balance </w:t>
      </w:r>
      <w:r>
        <w:rPr>
          <w:rFonts w:ascii="Times New Roman" w:hAnsi="Times New Roman"/>
          <w:sz w:val="22"/>
          <w:szCs w:val="22"/>
        </w:rPr>
        <w:t>feedback from the accrediting body and the local advisory board when thinking about curriculum. She asked if these f</w:t>
      </w:r>
      <w:r w:rsidR="00610A47">
        <w:rPr>
          <w:rFonts w:ascii="Times New Roman" w:hAnsi="Times New Roman"/>
          <w:sz w:val="22"/>
          <w:szCs w:val="22"/>
        </w:rPr>
        <w:t xml:space="preserve">actors drive curriculum reform; Dr. </w:t>
      </w:r>
      <w:proofErr w:type="spellStart"/>
      <w:r w:rsidR="00610A47">
        <w:rPr>
          <w:rFonts w:ascii="Times New Roman" w:hAnsi="Times New Roman"/>
          <w:sz w:val="22"/>
          <w:szCs w:val="22"/>
        </w:rPr>
        <w:t>Polley</w:t>
      </w:r>
      <w:proofErr w:type="spellEnd"/>
      <w:r w:rsidR="00610A47">
        <w:rPr>
          <w:rFonts w:ascii="Times New Roman" w:hAnsi="Times New Roman"/>
          <w:sz w:val="22"/>
          <w:szCs w:val="22"/>
        </w:rPr>
        <w:t xml:space="preserve"> replied that they absolutely do. He stated that Supply Chain Management has an advisory board that specifically recommended </w:t>
      </w:r>
      <w:r w:rsidR="00610A47">
        <w:rPr>
          <w:rFonts w:ascii="Times New Roman" w:hAnsi="Times New Roman"/>
          <w:sz w:val="22"/>
          <w:szCs w:val="22"/>
        </w:rPr>
        <w:lastRenderedPageBreak/>
        <w:t>graduates need more coverage in risk management; that area has now been added to the post-baccalaureate certification. Additi</w:t>
      </w:r>
      <w:r w:rsidR="00621877">
        <w:rPr>
          <w:rFonts w:ascii="Times New Roman" w:hAnsi="Times New Roman"/>
          <w:sz w:val="22"/>
          <w:szCs w:val="22"/>
        </w:rPr>
        <w:t xml:space="preserve">onally, Risk Management is now </w:t>
      </w:r>
      <w:r w:rsidR="00610A47">
        <w:rPr>
          <w:rFonts w:ascii="Times New Roman" w:hAnsi="Times New Roman"/>
          <w:sz w:val="22"/>
          <w:szCs w:val="22"/>
        </w:rPr>
        <w:t xml:space="preserve">being offered online so that more graduates can take it. He stated that while this is one concrete example of an advisory board influencing curriculum by recommending more emphasis in a certain area, there are more examples as well. </w:t>
      </w:r>
      <w:r w:rsidR="00DA5CDC">
        <w:rPr>
          <w:rFonts w:ascii="Times New Roman" w:hAnsi="Times New Roman"/>
          <w:sz w:val="22"/>
          <w:szCs w:val="22"/>
        </w:rPr>
        <w:t>Ms. Ramsey stated that Supply Chain Management provides a ranking that she distributes to their students show</w:t>
      </w:r>
      <w:r w:rsidR="00621877">
        <w:rPr>
          <w:rFonts w:ascii="Times New Roman" w:hAnsi="Times New Roman"/>
          <w:sz w:val="22"/>
          <w:szCs w:val="22"/>
        </w:rPr>
        <w:t>ing</w:t>
      </w:r>
      <w:r w:rsidR="00DA5CDC">
        <w:rPr>
          <w:rFonts w:ascii="Times New Roman" w:hAnsi="Times New Roman"/>
          <w:sz w:val="22"/>
          <w:szCs w:val="22"/>
        </w:rPr>
        <w:t xml:space="preserve"> what directed electives are desired by such companies as John Deere, Caterpillar, and Dot Foods. </w:t>
      </w:r>
      <w:r w:rsidR="00610A47">
        <w:rPr>
          <w:rFonts w:ascii="Times New Roman" w:hAnsi="Times New Roman"/>
          <w:sz w:val="22"/>
          <w:szCs w:val="22"/>
        </w:rPr>
        <w:t xml:space="preserve">Dr. </w:t>
      </w:r>
      <w:proofErr w:type="spellStart"/>
      <w:r w:rsidR="00610A47">
        <w:rPr>
          <w:rFonts w:ascii="Times New Roman" w:hAnsi="Times New Roman"/>
          <w:sz w:val="22"/>
          <w:szCs w:val="22"/>
        </w:rPr>
        <w:t>Gravitt</w:t>
      </w:r>
      <w:proofErr w:type="spellEnd"/>
      <w:r w:rsidR="00610A47">
        <w:rPr>
          <w:rFonts w:ascii="Times New Roman" w:hAnsi="Times New Roman"/>
          <w:sz w:val="22"/>
          <w:szCs w:val="22"/>
        </w:rPr>
        <w:t xml:space="preserve"> observed that if there is an individual on the advisory board with a strong </w:t>
      </w:r>
      <w:r w:rsidR="00621877">
        <w:rPr>
          <w:rFonts w:ascii="Times New Roman" w:hAnsi="Times New Roman"/>
          <w:sz w:val="22"/>
          <w:szCs w:val="22"/>
        </w:rPr>
        <w:t>background</w:t>
      </w:r>
      <w:r w:rsidR="00610A47">
        <w:rPr>
          <w:rFonts w:ascii="Times New Roman" w:hAnsi="Times New Roman"/>
          <w:sz w:val="22"/>
          <w:szCs w:val="22"/>
        </w:rPr>
        <w:t xml:space="preserve"> in highway construction they may recommend more emphasis on that area, but in general the advisory board provides lots of broad-based feedback. </w:t>
      </w:r>
    </w:p>
    <w:p w:rsidR="00655DF5" w:rsidRDefault="00655DF5" w:rsidP="000B7CA5">
      <w:pPr>
        <w:ind w:left="1440"/>
        <w:rPr>
          <w:rFonts w:ascii="Times New Roman" w:hAnsi="Times New Roman"/>
          <w:sz w:val="22"/>
          <w:szCs w:val="22"/>
        </w:rPr>
      </w:pPr>
    </w:p>
    <w:p w:rsidR="00476F25" w:rsidRDefault="00DA5CDC" w:rsidP="00476F25">
      <w:pPr>
        <w:pStyle w:val="ListParagraph"/>
        <w:ind w:left="1440"/>
        <w:rPr>
          <w:rFonts w:ascii="Times New Roman" w:hAnsi="Times New Roman"/>
          <w:sz w:val="22"/>
          <w:szCs w:val="22"/>
        </w:rPr>
      </w:pPr>
      <w:r>
        <w:rPr>
          <w:rFonts w:ascii="Times New Roman" w:hAnsi="Times New Roman"/>
          <w:sz w:val="22"/>
          <w:szCs w:val="22"/>
        </w:rPr>
        <w:t xml:space="preserve">College of Arts and Sciences Interim Associate Dean Kyle </w:t>
      </w:r>
      <w:proofErr w:type="spellStart"/>
      <w:r>
        <w:rPr>
          <w:rFonts w:ascii="Times New Roman" w:hAnsi="Times New Roman"/>
          <w:sz w:val="22"/>
          <w:szCs w:val="22"/>
        </w:rPr>
        <w:t>Mayborn</w:t>
      </w:r>
      <w:proofErr w:type="spellEnd"/>
      <w:r>
        <w:rPr>
          <w:rFonts w:ascii="Times New Roman" w:hAnsi="Times New Roman"/>
          <w:sz w:val="22"/>
          <w:szCs w:val="22"/>
        </w:rPr>
        <w:t xml:space="preserve"> asked what percentage of Agriculture students fill their 16-20 open electives with a minor. </w:t>
      </w:r>
      <w:r w:rsidR="00866743">
        <w:rPr>
          <w:rFonts w:ascii="Times New Roman" w:hAnsi="Times New Roman"/>
          <w:sz w:val="22"/>
          <w:szCs w:val="22"/>
        </w:rPr>
        <w:t>Dr. Baker replied that he does not know. He added that if students are delayed a semester they work on a minor. Dr. Bake</w:t>
      </w:r>
      <w:r w:rsidR="003C0653">
        <w:rPr>
          <w:rFonts w:ascii="Times New Roman" w:hAnsi="Times New Roman"/>
          <w:sz w:val="22"/>
          <w:szCs w:val="22"/>
        </w:rPr>
        <w:t>r</w:t>
      </w:r>
      <w:r w:rsidR="00866743">
        <w:rPr>
          <w:rFonts w:ascii="Times New Roman" w:hAnsi="Times New Roman"/>
          <w:sz w:val="22"/>
          <w:szCs w:val="22"/>
        </w:rPr>
        <w:t xml:space="preserve"> thinks this is the beauty of a comprehensive program; if students decide that they do not want to pursue a certain area, they can switch relatively easily. He </w:t>
      </w:r>
      <w:r w:rsidR="003C0653">
        <w:rPr>
          <w:rFonts w:ascii="Times New Roman" w:hAnsi="Times New Roman"/>
          <w:sz w:val="22"/>
          <w:szCs w:val="22"/>
        </w:rPr>
        <w:t>observed</w:t>
      </w:r>
      <w:r w:rsidR="00866743">
        <w:rPr>
          <w:rFonts w:ascii="Times New Roman" w:hAnsi="Times New Roman"/>
          <w:sz w:val="22"/>
          <w:szCs w:val="22"/>
        </w:rPr>
        <w:t xml:space="preserve"> that often key moments in departments can spur changes, such as faculty retiring and new faculty bringing in certain </w:t>
      </w:r>
      <w:r w:rsidR="003C0653">
        <w:rPr>
          <w:rFonts w:ascii="Times New Roman" w:hAnsi="Times New Roman"/>
          <w:sz w:val="22"/>
          <w:szCs w:val="22"/>
        </w:rPr>
        <w:t>experience</w:t>
      </w:r>
      <w:r w:rsidR="00866743">
        <w:rPr>
          <w:rFonts w:ascii="Times New Roman" w:hAnsi="Times New Roman"/>
          <w:sz w:val="22"/>
          <w:szCs w:val="22"/>
        </w:rPr>
        <w:t xml:space="preserve"> which can be incorporated into the curriculum. Dr. Baker related that the School of Agriculture has had a grain handling class on deep freeze, but Archer Daniels Midland and Consolidated Grain and Barge have informed the School that they need this class, so a professor has been hired with expertise in this area who can teach it. </w:t>
      </w:r>
      <w:r w:rsidR="009A638E">
        <w:rPr>
          <w:rFonts w:ascii="Times New Roman" w:hAnsi="Times New Roman"/>
          <w:sz w:val="22"/>
          <w:szCs w:val="22"/>
        </w:rPr>
        <w:t xml:space="preserve">Dr. Baker related that he has had to be open to changing minors quite a bit and ready to adjust to students’ interests. </w:t>
      </w:r>
      <w:r w:rsidR="00E5683E">
        <w:rPr>
          <w:rFonts w:ascii="Times New Roman" w:hAnsi="Times New Roman"/>
          <w:sz w:val="22"/>
          <w:szCs w:val="22"/>
        </w:rPr>
        <w:t>The Precision Agriculture minor was only offered for the first time this fall but already has one student enrolled in the minor and 50 students taking the Precision Agriculture class (AGTM 207).</w:t>
      </w:r>
    </w:p>
    <w:p w:rsidR="009A638E" w:rsidRDefault="009A638E" w:rsidP="00476F25">
      <w:pPr>
        <w:pStyle w:val="ListParagraph"/>
        <w:ind w:left="1440"/>
        <w:rPr>
          <w:rFonts w:ascii="Times New Roman" w:hAnsi="Times New Roman"/>
          <w:sz w:val="22"/>
          <w:szCs w:val="22"/>
        </w:rPr>
      </w:pPr>
    </w:p>
    <w:p w:rsidR="009A638E" w:rsidRDefault="009A638E" w:rsidP="00476F25">
      <w:pPr>
        <w:pStyle w:val="ListParagraph"/>
        <w:ind w:left="1440"/>
        <w:rPr>
          <w:rFonts w:ascii="Times New Roman" w:hAnsi="Times New Roman"/>
          <w:sz w:val="22"/>
          <w:szCs w:val="22"/>
        </w:rPr>
      </w:pPr>
      <w:r>
        <w:rPr>
          <w:rFonts w:ascii="Times New Roman" w:hAnsi="Times New Roman"/>
          <w:sz w:val="22"/>
          <w:szCs w:val="22"/>
        </w:rPr>
        <w:t xml:space="preserve">In response to Dr. </w:t>
      </w:r>
      <w:proofErr w:type="spellStart"/>
      <w:r>
        <w:rPr>
          <w:rFonts w:ascii="Times New Roman" w:hAnsi="Times New Roman"/>
          <w:sz w:val="22"/>
          <w:szCs w:val="22"/>
        </w:rPr>
        <w:t>Mayborn’s</w:t>
      </w:r>
      <w:proofErr w:type="spellEnd"/>
      <w:r>
        <w:rPr>
          <w:rFonts w:ascii="Times New Roman" w:hAnsi="Times New Roman"/>
          <w:sz w:val="22"/>
          <w:szCs w:val="22"/>
        </w:rPr>
        <w:t xml:space="preserve"> question, Ms. Ramsey stated that there are 334 Agriculture majors, but 19 of those are Teacher Ed which does</w:t>
      </w:r>
      <w:r w:rsidR="003C0653">
        <w:rPr>
          <w:rFonts w:ascii="Times New Roman" w:hAnsi="Times New Roman"/>
          <w:sz w:val="22"/>
          <w:szCs w:val="22"/>
        </w:rPr>
        <w:t xml:space="preserve"> no</w:t>
      </w:r>
      <w:r>
        <w:rPr>
          <w:rFonts w:ascii="Times New Roman" w:hAnsi="Times New Roman"/>
          <w:sz w:val="22"/>
          <w:szCs w:val="22"/>
        </w:rPr>
        <w:t>t require a minor. Of the 315 non-Teacher Ed majors, 173 Agriculture students have minors</w:t>
      </w:r>
      <w:r w:rsidR="003C0653">
        <w:rPr>
          <w:rFonts w:ascii="Times New Roman" w:hAnsi="Times New Roman"/>
          <w:sz w:val="22"/>
          <w:szCs w:val="22"/>
        </w:rPr>
        <w:t xml:space="preserve">; </w:t>
      </w:r>
      <w:r>
        <w:rPr>
          <w:rFonts w:ascii="Times New Roman" w:hAnsi="Times New Roman"/>
          <w:sz w:val="22"/>
          <w:szCs w:val="22"/>
        </w:rPr>
        <w:t>134 of the minors are within the School of Agriculture</w:t>
      </w:r>
      <w:r w:rsidR="003C0653">
        <w:rPr>
          <w:rFonts w:ascii="Times New Roman" w:hAnsi="Times New Roman"/>
          <w:sz w:val="22"/>
          <w:szCs w:val="22"/>
        </w:rPr>
        <w:t>, but many others are outside the College of Business and Technology</w:t>
      </w:r>
      <w:r>
        <w:rPr>
          <w:rFonts w:ascii="Times New Roman" w:hAnsi="Times New Roman"/>
          <w:sz w:val="22"/>
          <w:szCs w:val="22"/>
        </w:rPr>
        <w:t xml:space="preserve">. Dr. Baker stated that many Agriculture students are interested in graduate level work, and Plant Breeding is one of the minors those students seem to be interested in taking. He added that the agronomy area has high demand and low supply, so some students are starting to pursue that minor as well. </w:t>
      </w:r>
    </w:p>
    <w:p w:rsidR="009A638E" w:rsidRDefault="009A638E" w:rsidP="00476F25">
      <w:pPr>
        <w:pStyle w:val="ListParagraph"/>
        <w:ind w:left="1440"/>
        <w:rPr>
          <w:rFonts w:ascii="Times New Roman" w:hAnsi="Times New Roman"/>
          <w:sz w:val="22"/>
          <w:szCs w:val="22"/>
        </w:rPr>
      </w:pPr>
    </w:p>
    <w:p w:rsidR="009A638E" w:rsidRDefault="009A638E" w:rsidP="00476F25">
      <w:pPr>
        <w:pStyle w:val="ListParagraph"/>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stated that all Engineering Technology majors require a minimum 9 </w:t>
      </w:r>
      <w:proofErr w:type="spellStart"/>
      <w:r>
        <w:rPr>
          <w:rFonts w:ascii="Times New Roman" w:hAnsi="Times New Roman"/>
          <w:sz w:val="22"/>
          <w:szCs w:val="22"/>
        </w:rPr>
        <w:t>s.h</w:t>
      </w:r>
      <w:proofErr w:type="spellEnd"/>
      <w:r>
        <w:rPr>
          <w:rFonts w:ascii="Times New Roman" w:hAnsi="Times New Roman"/>
          <w:sz w:val="22"/>
          <w:szCs w:val="22"/>
        </w:rPr>
        <w:t xml:space="preserve">. internship which </w:t>
      </w:r>
      <w:r w:rsidR="00591E3C">
        <w:rPr>
          <w:rFonts w:ascii="Times New Roman" w:hAnsi="Times New Roman"/>
          <w:sz w:val="22"/>
          <w:szCs w:val="22"/>
        </w:rPr>
        <w:t>is</w:t>
      </w:r>
      <w:r>
        <w:rPr>
          <w:rFonts w:ascii="Times New Roman" w:hAnsi="Times New Roman"/>
          <w:sz w:val="22"/>
          <w:szCs w:val="22"/>
        </w:rPr>
        <w:t xml:space="preserve"> usually taken between the junior and senior year</w:t>
      </w:r>
      <w:r w:rsidR="00591E3C">
        <w:rPr>
          <w:rFonts w:ascii="Times New Roman" w:hAnsi="Times New Roman"/>
          <w:sz w:val="22"/>
          <w:szCs w:val="22"/>
        </w:rPr>
        <w:t>s</w:t>
      </w:r>
      <w:r>
        <w:rPr>
          <w:rFonts w:ascii="Times New Roman" w:hAnsi="Times New Roman"/>
          <w:sz w:val="22"/>
          <w:szCs w:val="22"/>
        </w:rPr>
        <w:t xml:space="preserve"> of college. She said the department does not find the internships for the students but they do assist the</w:t>
      </w:r>
      <w:r w:rsidR="00591E3C">
        <w:rPr>
          <w:rFonts w:ascii="Times New Roman" w:hAnsi="Times New Roman"/>
          <w:sz w:val="22"/>
          <w:szCs w:val="22"/>
        </w:rPr>
        <w:t>m</w:t>
      </w:r>
      <w:r>
        <w:rPr>
          <w:rFonts w:ascii="Times New Roman" w:hAnsi="Times New Roman"/>
          <w:sz w:val="22"/>
          <w:szCs w:val="22"/>
        </w:rPr>
        <w:t xml:space="preserve">. Ms. Ramsey stated that Supply Chain Management and Engineering are the only </w:t>
      </w:r>
      <w:r w:rsidR="00E5683E">
        <w:rPr>
          <w:rFonts w:ascii="Times New Roman" w:hAnsi="Times New Roman"/>
          <w:sz w:val="22"/>
          <w:szCs w:val="22"/>
        </w:rPr>
        <w:t>CBT</w:t>
      </w:r>
      <w:r>
        <w:rPr>
          <w:rFonts w:ascii="Times New Roman" w:hAnsi="Times New Roman"/>
          <w:sz w:val="22"/>
          <w:szCs w:val="22"/>
        </w:rPr>
        <w:t xml:space="preserve"> majors that require internships. </w:t>
      </w:r>
      <w:r w:rsidR="00A63D35">
        <w:rPr>
          <w:rFonts w:ascii="Times New Roman" w:hAnsi="Times New Roman"/>
          <w:sz w:val="22"/>
          <w:szCs w:val="22"/>
        </w:rPr>
        <w:t xml:space="preserve">Interim Associate Dean </w:t>
      </w:r>
      <w:proofErr w:type="spellStart"/>
      <w:r w:rsidR="00A63D35">
        <w:rPr>
          <w:rFonts w:ascii="Times New Roman" w:hAnsi="Times New Roman"/>
          <w:sz w:val="22"/>
          <w:szCs w:val="22"/>
        </w:rPr>
        <w:t>Polley</w:t>
      </w:r>
      <w:proofErr w:type="spellEnd"/>
      <w:r w:rsidR="00A63D35">
        <w:rPr>
          <w:rFonts w:ascii="Times New Roman" w:hAnsi="Times New Roman"/>
          <w:sz w:val="22"/>
          <w:szCs w:val="22"/>
        </w:rPr>
        <w:t xml:space="preserve"> added that the 2 </w:t>
      </w:r>
      <w:proofErr w:type="spellStart"/>
      <w:r w:rsidR="00A63D35">
        <w:rPr>
          <w:rFonts w:ascii="Times New Roman" w:hAnsi="Times New Roman"/>
          <w:sz w:val="22"/>
          <w:szCs w:val="22"/>
        </w:rPr>
        <w:t>s.h</w:t>
      </w:r>
      <w:proofErr w:type="spellEnd"/>
      <w:r w:rsidR="00A63D35">
        <w:rPr>
          <w:rFonts w:ascii="Times New Roman" w:hAnsi="Times New Roman"/>
          <w:sz w:val="22"/>
          <w:szCs w:val="22"/>
        </w:rPr>
        <w:t xml:space="preserve">. Engineering internship is often combined with the 4 </w:t>
      </w:r>
      <w:proofErr w:type="spellStart"/>
      <w:r w:rsidR="00A63D35">
        <w:rPr>
          <w:rFonts w:ascii="Times New Roman" w:hAnsi="Times New Roman"/>
          <w:sz w:val="22"/>
          <w:szCs w:val="22"/>
        </w:rPr>
        <w:t>s.h</w:t>
      </w:r>
      <w:proofErr w:type="spellEnd"/>
      <w:r w:rsidR="00A63D35">
        <w:rPr>
          <w:rFonts w:ascii="Times New Roman" w:hAnsi="Times New Roman"/>
          <w:sz w:val="22"/>
          <w:szCs w:val="22"/>
        </w:rPr>
        <w:t xml:space="preserve">. Senior Design class for a 6 </w:t>
      </w:r>
      <w:proofErr w:type="spellStart"/>
      <w:r w:rsidR="00A63D35">
        <w:rPr>
          <w:rFonts w:ascii="Times New Roman" w:hAnsi="Times New Roman"/>
          <w:sz w:val="22"/>
          <w:szCs w:val="22"/>
        </w:rPr>
        <w:t>s.h</w:t>
      </w:r>
      <w:proofErr w:type="spellEnd"/>
      <w:r w:rsidR="00A63D35">
        <w:rPr>
          <w:rFonts w:ascii="Times New Roman" w:hAnsi="Times New Roman"/>
          <w:sz w:val="22"/>
          <w:szCs w:val="22"/>
        </w:rPr>
        <w:t xml:space="preserve">. experience. Ms. Ramsey stated that </w:t>
      </w:r>
      <w:r w:rsidR="00E5683E">
        <w:rPr>
          <w:rFonts w:ascii="Times New Roman" w:hAnsi="Times New Roman"/>
          <w:sz w:val="22"/>
          <w:szCs w:val="22"/>
        </w:rPr>
        <w:t>all</w:t>
      </w:r>
      <w:r w:rsidR="00A63D35">
        <w:rPr>
          <w:rFonts w:ascii="Times New Roman" w:hAnsi="Times New Roman"/>
          <w:sz w:val="22"/>
          <w:szCs w:val="22"/>
        </w:rPr>
        <w:t xml:space="preserve"> other </w:t>
      </w:r>
      <w:r w:rsidR="00E5683E">
        <w:rPr>
          <w:rFonts w:ascii="Times New Roman" w:hAnsi="Times New Roman"/>
          <w:sz w:val="22"/>
          <w:szCs w:val="22"/>
        </w:rPr>
        <w:t>CBT</w:t>
      </w:r>
      <w:r w:rsidR="00A63D35">
        <w:rPr>
          <w:rFonts w:ascii="Times New Roman" w:hAnsi="Times New Roman"/>
          <w:sz w:val="22"/>
          <w:szCs w:val="22"/>
        </w:rPr>
        <w:t xml:space="preserve"> majors allow for a 3 </w:t>
      </w:r>
      <w:proofErr w:type="spellStart"/>
      <w:r w:rsidR="00A63D35">
        <w:rPr>
          <w:rFonts w:ascii="Times New Roman" w:hAnsi="Times New Roman"/>
          <w:sz w:val="22"/>
          <w:szCs w:val="22"/>
        </w:rPr>
        <w:t>s.h</w:t>
      </w:r>
      <w:proofErr w:type="spellEnd"/>
      <w:r w:rsidR="00A63D35">
        <w:rPr>
          <w:rFonts w:ascii="Times New Roman" w:hAnsi="Times New Roman"/>
          <w:sz w:val="22"/>
          <w:szCs w:val="22"/>
        </w:rPr>
        <w:t xml:space="preserve">. internship to be utilized in the major but do not require it; Agriculture allows for 4-12 hours of internship to be used toward completing their majors if desired. </w:t>
      </w:r>
    </w:p>
    <w:p w:rsidR="00A63D35" w:rsidRDefault="00A63D35" w:rsidP="00476F25">
      <w:pPr>
        <w:pStyle w:val="ListParagraph"/>
        <w:ind w:left="1440"/>
        <w:rPr>
          <w:rFonts w:ascii="Times New Roman" w:hAnsi="Times New Roman"/>
          <w:sz w:val="22"/>
          <w:szCs w:val="22"/>
        </w:rPr>
      </w:pPr>
    </w:p>
    <w:p w:rsidR="005E0EAE" w:rsidRDefault="00A63D35" w:rsidP="00476F25">
      <w:pPr>
        <w:pStyle w:val="ListParagraph"/>
        <w:ind w:left="1440"/>
        <w:rPr>
          <w:rFonts w:ascii="Times New Roman" w:hAnsi="Times New Roman"/>
          <w:sz w:val="22"/>
          <w:szCs w:val="22"/>
        </w:rPr>
      </w:pPr>
      <w:r>
        <w:rPr>
          <w:rFonts w:ascii="Times New Roman" w:hAnsi="Times New Roman"/>
          <w:sz w:val="22"/>
          <w:szCs w:val="22"/>
        </w:rPr>
        <w:t>Dr. Engel pointed out that many programs could say that the diverse courses within their ar</w:t>
      </w:r>
      <w:r w:rsidR="00663B11">
        <w:rPr>
          <w:rFonts w:ascii="Times New Roman" w:hAnsi="Times New Roman"/>
          <w:sz w:val="22"/>
          <w:szCs w:val="22"/>
        </w:rPr>
        <w:t>eas make students more marketable</w:t>
      </w:r>
      <w:r>
        <w:rPr>
          <w:rFonts w:ascii="Times New Roman" w:hAnsi="Times New Roman"/>
          <w:sz w:val="22"/>
          <w:szCs w:val="22"/>
        </w:rPr>
        <w:t xml:space="preserve"> in their professions. He observed that Dr. </w:t>
      </w:r>
      <w:proofErr w:type="spellStart"/>
      <w:r>
        <w:rPr>
          <w:rFonts w:ascii="Times New Roman" w:hAnsi="Times New Roman"/>
          <w:sz w:val="22"/>
          <w:szCs w:val="22"/>
        </w:rPr>
        <w:t>Polley</w:t>
      </w:r>
      <w:proofErr w:type="spellEnd"/>
      <w:r>
        <w:rPr>
          <w:rFonts w:ascii="Times New Roman" w:hAnsi="Times New Roman"/>
          <w:sz w:val="22"/>
          <w:szCs w:val="22"/>
        </w:rPr>
        <w:t xml:space="preserve"> seems to be saying that the College of Business and Technology believes their students attain a breadth of experience by being able to take courses under the umbrella of Business but in different areas than their majors. Dr. Engel asked if it would narrow their experience if students were to take a Business minor. Interim Associate Dean </w:t>
      </w:r>
      <w:proofErr w:type="spellStart"/>
      <w:r>
        <w:rPr>
          <w:rFonts w:ascii="Times New Roman" w:hAnsi="Times New Roman"/>
          <w:sz w:val="22"/>
          <w:szCs w:val="22"/>
        </w:rPr>
        <w:t>Polley</w:t>
      </w:r>
      <w:proofErr w:type="spellEnd"/>
      <w:r>
        <w:rPr>
          <w:rFonts w:ascii="Times New Roman" w:hAnsi="Times New Roman"/>
          <w:sz w:val="22"/>
          <w:szCs w:val="22"/>
        </w:rPr>
        <w:t xml:space="preserve"> </w:t>
      </w:r>
      <w:r w:rsidR="00663B11">
        <w:rPr>
          <w:rFonts w:ascii="Times New Roman" w:hAnsi="Times New Roman"/>
          <w:sz w:val="22"/>
          <w:szCs w:val="22"/>
        </w:rPr>
        <w:t xml:space="preserve">responded that this is </w:t>
      </w:r>
      <w:r w:rsidR="00262D7F">
        <w:rPr>
          <w:rFonts w:ascii="Times New Roman" w:hAnsi="Times New Roman"/>
          <w:sz w:val="22"/>
          <w:szCs w:val="22"/>
        </w:rPr>
        <w:t xml:space="preserve">not necessarily </w:t>
      </w:r>
      <w:r w:rsidR="00663B11">
        <w:rPr>
          <w:rFonts w:ascii="Times New Roman" w:hAnsi="Times New Roman"/>
          <w:sz w:val="22"/>
          <w:szCs w:val="22"/>
        </w:rPr>
        <w:t>true because</w:t>
      </w:r>
      <w:r w:rsidR="00262D7F">
        <w:rPr>
          <w:rFonts w:ascii="Times New Roman" w:hAnsi="Times New Roman"/>
          <w:sz w:val="22"/>
          <w:szCs w:val="22"/>
        </w:rPr>
        <w:t xml:space="preserve"> the point of </w:t>
      </w:r>
      <w:r w:rsidR="00663B11">
        <w:rPr>
          <w:rFonts w:ascii="Times New Roman" w:hAnsi="Times New Roman"/>
          <w:sz w:val="22"/>
          <w:szCs w:val="22"/>
        </w:rPr>
        <w:t xml:space="preserve">taking </w:t>
      </w:r>
      <w:r w:rsidR="00262D7F">
        <w:rPr>
          <w:rFonts w:ascii="Times New Roman" w:hAnsi="Times New Roman"/>
          <w:sz w:val="22"/>
          <w:szCs w:val="22"/>
        </w:rPr>
        <w:t xml:space="preserve">courses within Business is for students to see different facets of the total enterprise. Also, </w:t>
      </w:r>
      <w:r w:rsidR="00663B11">
        <w:rPr>
          <w:rFonts w:ascii="Times New Roman" w:hAnsi="Times New Roman"/>
          <w:sz w:val="22"/>
          <w:szCs w:val="22"/>
        </w:rPr>
        <w:t>a range of Business</w:t>
      </w:r>
      <w:r w:rsidR="00262D7F">
        <w:rPr>
          <w:rFonts w:ascii="Times New Roman" w:hAnsi="Times New Roman"/>
          <w:sz w:val="22"/>
          <w:szCs w:val="22"/>
        </w:rPr>
        <w:t xml:space="preserve"> </w:t>
      </w:r>
      <w:r w:rsidR="00663B11">
        <w:rPr>
          <w:rFonts w:ascii="Times New Roman" w:hAnsi="Times New Roman"/>
          <w:sz w:val="22"/>
          <w:szCs w:val="22"/>
        </w:rPr>
        <w:t>courses</w:t>
      </w:r>
      <w:r w:rsidR="00262D7F">
        <w:rPr>
          <w:rFonts w:ascii="Times New Roman" w:hAnsi="Times New Roman"/>
          <w:sz w:val="22"/>
          <w:szCs w:val="22"/>
        </w:rPr>
        <w:t xml:space="preserve"> are contained in the core, so any student graduating with a Business degree from WIU or any AASCB institution will know a little bit about finance, accounting, etc. He added that these courses contribute toward students’ total hours but are outside their narrower major, so it is almost like having a general business minor. </w:t>
      </w:r>
    </w:p>
    <w:p w:rsidR="005E0EAE" w:rsidRDefault="005E0EAE" w:rsidP="00476F25">
      <w:pPr>
        <w:pStyle w:val="ListParagraph"/>
        <w:ind w:left="1440"/>
        <w:rPr>
          <w:rFonts w:ascii="Times New Roman" w:hAnsi="Times New Roman"/>
          <w:sz w:val="22"/>
          <w:szCs w:val="22"/>
        </w:rPr>
      </w:pPr>
    </w:p>
    <w:p w:rsidR="00A63D35" w:rsidRDefault="005E0EAE" w:rsidP="00476F25">
      <w:pPr>
        <w:pStyle w:val="ListParagraph"/>
        <w:ind w:left="1440"/>
        <w:rPr>
          <w:rFonts w:ascii="Times New Roman" w:hAnsi="Times New Roman"/>
          <w:sz w:val="22"/>
          <w:szCs w:val="22"/>
        </w:rPr>
      </w:pPr>
      <w:r>
        <w:rPr>
          <w:rFonts w:ascii="Times New Roman" w:hAnsi="Times New Roman"/>
          <w:sz w:val="22"/>
          <w:szCs w:val="22"/>
        </w:rPr>
        <w:t xml:space="preserve">Dr. Engel observed that he thought accreditation drives the requirements for the major, so that accrediting bodies would say that a certain number of courses in one area are needed and the curriculum is quite proscribed. He noted, however, that there seems to be more give and take to the process. Interim Associate Dean </w:t>
      </w:r>
      <w:proofErr w:type="spellStart"/>
      <w:r>
        <w:rPr>
          <w:rFonts w:ascii="Times New Roman" w:hAnsi="Times New Roman"/>
          <w:sz w:val="22"/>
          <w:szCs w:val="22"/>
        </w:rPr>
        <w:t>Polley</w:t>
      </w:r>
      <w:proofErr w:type="spellEnd"/>
      <w:r>
        <w:rPr>
          <w:rFonts w:ascii="Times New Roman" w:hAnsi="Times New Roman"/>
          <w:sz w:val="22"/>
          <w:szCs w:val="22"/>
        </w:rPr>
        <w:t xml:space="preserve"> explained that there are standards that must be met, such as </w:t>
      </w:r>
      <w:r>
        <w:rPr>
          <w:rFonts w:ascii="Times New Roman" w:hAnsi="Times New Roman"/>
          <w:sz w:val="22"/>
          <w:szCs w:val="22"/>
        </w:rPr>
        <w:lastRenderedPageBreak/>
        <w:t xml:space="preserve">demonstrating competency in certain areas, but the accrediting body does not say, for example, that students must take two 3 </w:t>
      </w:r>
      <w:proofErr w:type="spellStart"/>
      <w:r>
        <w:rPr>
          <w:rFonts w:ascii="Times New Roman" w:hAnsi="Times New Roman"/>
          <w:sz w:val="22"/>
          <w:szCs w:val="22"/>
        </w:rPr>
        <w:t>s.h</w:t>
      </w:r>
      <w:proofErr w:type="spellEnd"/>
      <w:r>
        <w:rPr>
          <w:rFonts w:ascii="Times New Roman" w:hAnsi="Times New Roman"/>
          <w:sz w:val="22"/>
          <w:szCs w:val="22"/>
        </w:rPr>
        <w:t>. Economics courses, and some institutions may offer one or four Economics courses</w:t>
      </w:r>
      <w:r w:rsidR="00663B11">
        <w:rPr>
          <w:rFonts w:ascii="Times New Roman" w:hAnsi="Times New Roman"/>
          <w:sz w:val="22"/>
          <w:szCs w:val="22"/>
        </w:rPr>
        <w:t xml:space="preserve"> because </w:t>
      </w:r>
      <w:r>
        <w:rPr>
          <w:rFonts w:ascii="Times New Roman" w:hAnsi="Times New Roman"/>
          <w:sz w:val="22"/>
          <w:szCs w:val="22"/>
        </w:rPr>
        <w:t xml:space="preserve">institutions can decide how they will demonstrate competency in each area. </w:t>
      </w:r>
      <w:r w:rsidR="00FD1174">
        <w:rPr>
          <w:rFonts w:ascii="Times New Roman" w:hAnsi="Times New Roman"/>
          <w:sz w:val="22"/>
          <w:szCs w:val="22"/>
        </w:rPr>
        <w:t xml:space="preserve">Dr. </w:t>
      </w:r>
      <w:proofErr w:type="spellStart"/>
      <w:r w:rsidR="00FD1174">
        <w:rPr>
          <w:rFonts w:ascii="Times New Roman" w:hAnsi="Times New Roman"/>
          <w:sz w:val="22"/>
          <w:szCs w:val="22"/>
        </w:rPr>
        <w:t>Gravitt</w:t>
      </w:r>
      <w:proofErr w:type="spellEnd"/>
      <w:r w:rsidR="00FD1174">
        <w:rPr>
          <w:rFonts w:ascii="Times New Roman" w:hAnsi="Times New Roman"/>
          <w:sz w:val="22"/>
          <w:szCs w:val="22"/>
        </w:rPr>
        <w:t xml:space="preserve"> stated that </w:t>
      </w:r>
      <w:r w:rsidR="001F0F6C">
        <w:rPr>
          <w:rFonts w:ascii="Times New Roman" w:hAnsi="Times New Roman"/>
          <w:sz w:val="22"/>
          <w:szCs w:val="22"/>
        </w:rPr>
        <w:t xml:space="preserve">ABET accreditation is heavily </w:t>
      </w:r>
      <w:r w:rsidR="00FD1174">
        <w:rPr>
          <w:rFonts w:ascii="Times New Roman" w:hAnsi="Times New Roman"/>
          <w:sz w:val="22"/>
          <w:szCs w:val="22"/>
        </w:rPr>
        <w:t xml:space="preserve">outcome </w:t>
      </w:r>
      <w:r w:rsidR="001F0F6C">
        <w:rPr>
          <w:rFonts w:ascii="Times New Roman" w:hAnsi="Times New Roman"/>
          <w:sz w:val="22"/>
          <w:szCs w:val="22"/>
        </w:rPr>
        <w:t>based; programs must demonstrate competency in different disciplines and areas, which drives the number of hours needed in certain programs</w:t>
      </w:r>
      <w:r w:rsidR="00FD1174">
        <w:rPr>
          <w:rFonts w:ascii="Times New Roman" w:hAnsi="Times New Roman"/>
          <w:sz w:val="22"/>
          <w:szCs w:val="22"/>
        </w:rPr>
        <w:t xml:space="preserve">. She added that there are over 100 different construction programs across the country and most of them have the same basic core. </w:t>
      </w:r>
    </w:p>
    <w:p w:rsidR="00FD1174" w:rsidRDefault="00FD1174" w:rsidP="00476F25">
      <w:pPr>
        <w:pStyle w:val="ListParagraph"/>
        <w:ind w:left="1440"/>
        <w:rPr>
          <w:rFonts w:ascii="Times New Roman" w:hAnsi="Times New Roman"/>
          <w:sz w:val="22"/>
          <w:szCs w:val="22"/>
        </w:rPr>
      </w:pPr>
    </w:p>
    <w:p w:rsidR="001F0F6C" w:rsidRDefault="00FD1174" w:rsidP="00476F25">
      <w:pPr>
        <w:pStyle w:val="ListParagraph"/>
        <w:ind w:left="1440"/>
        <w:rPr>
          <w:rFonts w:ascii="Times New Roman" w:hAnsi="Times New Roman"/>
          <w:sz w:val="22"/>
          <w:szCs w:val="22"/>
        </w:rPr>
      </w:pPr>
      <w:r>
        <w:rPr>
          <w:rFonts w:ascii="Times New Roman" w:hAnsi="Times New Roman"/>
          <w:sz w:val="22"/>
          <w:szCs w:val="22"/>
        </w:rPr>
        <w:t xml:space="preserve">Interim Associate Dean </w:t>
      </w:r>
      <w:proofErr w:type="spellStart"/>
      <w:r>
        <w:rPr>
          <w:rFonts w:ascii="Times New Roman" w:hAnsi="Times New Roman"/>
          <w:sz w:val="22"/>
          <w:szCs w:val="22"/>
        </w:rPr>
        <w:t>Polley</w:t>
      </w:r>
      <w:proofErr w:type="spellEnd"/>
      <w:r>
        <w:rPr>
          <w:rFonts w:ascii="Times New Roman" w:hAnsi="Times New Roman"/>
          <w:sz w:val="22"/>
          <w:szCs w:val="22"/>
        </w:rPr>
        <w:t xml:space="preserve"> stated that WIU’s Engineering program is a 120 hour comprehensive major while most competitor schools require well over 120 hours but no minor. Chairperson Hardeman </w:t>
      </w:r>
      <w:r w:rsidR="001F0F6C">
        <w:rPr>
          <w:rFonts w:ascii="Times New Roman" w:hAnsi="Times New Roman"/>
          <w:sz w:val="22"/>
          <w:szCs w:val="22"/>
        </w:rPr>
        <w:t>observed that</w:t>
      </w:r>
      <w:r>
        <w:rPr>
          <w:rFonts w:ascii="Times New Roman" w:hAnsi="Times New Roman"/>
          <w:sz w:val="22"/>
          <w:szCs w:val="22"/>
        </w:rPr>
        <w:t xml:space="preserve"> </w:t>
      </w:r>
      <w:r w:rsidR="00FB05D9">
        <w:rPr>
          <w:rFonts w:ascii="Times New Roman" w:hAnsi="Times New Roman"/>
          <w:sz w:val="22"/>
          <w:szCs w:val="22"/>
        </w:rPr>
        <w:t>engineering</w:t>
      </w:r>
      <w:r>
        <w:rPr>
          <w:rFonts w:ascii="Times New Roman" w:hAnsi="Times New Roman"/>
          <w:sz w:val="22"/>
          <w:szCs w:val="22"/>
        </w:rPr>
        <w:t xml:space="preserve"> students must take a licensure exam.</w:t>
      </w:r>
      <w:r w:rsidR="001F0F6C">
        <w:rPr>
          <w:rFonts w:ascii="Times New Roman" w:hAnsi="Times New Roman"/>
          <w:sz w:val="22"/>
          <w:szCs w:val="22"/>
        </w:rPr>
        <w:t xml:space="preserve"> Dr. </w:t>
      </w:r>
      <w:proofErr w:type="spellStart"/>
      <w:r w:rsidR="001F0F6C">
        <w:rPr>
          <w:rFonts w:ascii="Times New Roman" w:hAnsi="Times New Roman"/>
          <w:sz w:val="22"/>
          <w:szCs w:val="22"/>
        </w:rPr>
        <w:t>Gravitt</w:t>
      </w:r>
      <w:proofErr w:type="spellEnd"/>
      <w:r w:rsidR="001F0F6C">
        <w:rPr>
          <w:rFonts w:ascii="Times New Roman" w:hAnsi="Times New Roman"/>
          <w:sz w:val="22"/>
          <w:szCs w:val="22"/>
        </w:rPr>
        <w:t xml:space="preserve"> replied that graduates can practice as an engineer without obtaining a PE license but will not be able to sign off on projects.</w:t>
      </w:r>
      <w:r>
        <w:rPr>
          <w:rFonts w:ascii="Times New Roman" w:hAnsi="Times New Roman"/>
          <w:sz w:val="22"/>
          <w:szCs w:val="22"/>
        </w:rPr>
        <w:t xml:space="preserve"> </w:t>
      </w:r>
      <w:r w:rsidR="001F0F6C">
        <w:rPr>
          <w:rFonts w:ascii="Times New Roman" w:hAnsi="Times New Roman"/>
          <w:sz w:val="22"/>
          <w:szCs w:val="22"/>
        </w:rPr>
        <w:t xml:space="preserve">Interim Associate Dean </w:t>
      </w:r>
      <w:proofErr w:type="spellStart"/>
      <w:r w:rsidR="001F0F6C">
        <w:rPr>
          <w:rFonts w:ascii="Times New Roman" w:hAnsi="Times New Roman"/>
          <w:sz w:val="22"/>
          <w:szCs w:val="22"/>
        </w:rPr>
        <w:t>Polley</w:t>
      </w:r>
      <w:proofErr w:type="spellEnd"/>
      <w:r w:rsidR="001F0F6C">
        <w:rPr>
          <w:rFonts w:ascii="Times New Roman" w:hAnsi="Times New Roman"/>
          <w:sz w:val="22"/>
          <w:szCs w:val="22"/>
        </w:rPr>
        <w:t xml:space="preserve"> stated that Engineering students must take 30 hours of science and math requirements, to include 15 </w:t>
      </w:r>
      <w:proofErr w:type="spellStart"/>
      <w:r w:rsidR="001F0F6C">
        <w:rPr>
          <w:rFonts w:ascii="Times New Roman" w:hAnsi="Times New Roman"/>
          <w:sz w:val="22"/>
          <w:szCs w:val="22"/>
        </w:rPr>
        <w:t>s.h</w:t>
      </w:r>
      <w:proofErr w:type="spellEnd"/>
      <w:r w:rsidR="001F0F6C">
        <w:rPr>
          <w:rFonts w:ascii="Times New Roman" w:hAnsi="Times New Roman"/>
          <w:sz w:val="22"/>
          <w:szCs w:val="22"/>
        </w:rPr>
        <w:t xml:space="preserve">. of mathematics with additional hours of Chemistry, in order to prepare for the exam. Ms. Ramsey stated that WIU Engineering students have a 96 percent pass rate on the </w:t>
      </w:r>
      <w:r w:rsidR="00E5683E">
        <w:rPr>
          <w:rFonts w:ascii="Times New Roman" w:hAnsi="Times New Roman"/>
          <w:sz w:val="22"/>
          <w:szCs w:val="22"/>
        </w:rPr>
        <w:t xml:space="preserve">Fundamentals of Engineering (FE) </w:t>
      </w:r>
      <w:r w:rsidR="001F0F6C">
        <w:rPr>
          <w:rFonts w:ascii="Times New Roman" w:hAnsi="Times New Roman"/>
          <w:sz w:val="22"/>
          <w:szCs w:val="22"/>
        </w:rPr>
        <w:t xml:space="preserve">exam. Dr. Hyde stated that she is very impressed with the College of Business and Technology and what they are doing with their curriculum. </w:t>
      </w:r>
    </w:p>
    <w:p w:rsidR="001F0F6C" w:rsidRDefault="001F0F6C" w:rsidP="00476F25">
      <w:pPr>
        <w:pStyle w:val="ListParagraph"/>
        <w:ind w:left="1440"/>
        <w:rPr>
          <w:rFonts w:ascii="Times New Roman" w:hAnsi="Times New Roman"/>
          <w:sz w:val="22"/>
          <w:szCs w:val="22"/>
        </w:rPr>
      </w:pPr>
    </w:p>
    <w:p w:rsidR="001F0F6C" w:rsidRDefault="001F0F6C" w:rsidP="00476F25">
      <w:pPr>
        <w:pStyle w:val="ListParagraph"/>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said that the Chair of the Department of Engineering Technology explained to her that, in Industrial Education, “fields of study” are what WIU typically refers to as “programs,” and if a “field of study” has been offered for a number of years it is considered a “discipline.” </w:t>
      </w:r>
      <w:r w:rsidR="00FB05D9">
        <w:rPr>
          <w:rFonts w:ascii="Times New Roman" w:hAnsi="Times New Roman"/>
          <w:sz w:val="22"/>
          <w:szCs w:val="22"/>
        </w:rPr>
        <w:t xml:space="preserve">Dr. </w:t>
      </w:r>
      <w:proofErr w:type="spellStart"/>
      <w:r w:rsidR="00FB05D9">
        <w:rPr>
          <w:rFonts w:ascii="Times New Roman" w:hAnsi="Times New Roman"/>
          <w:sz w:val="22"/>
          <w:szCs w:val="22"/>
        </w:rPr>
        <w:t>Gravitt</w:t>
      </w:r>
      <w:proofErr w:type="spellEnd"/>
      <w:r w:rsidR="00FB05D9">
        <w:rPr>
          <w:rFonts w:ascii="Times New Roman" w:hAnsi="Times New Roman"/>
          <w:sz w:val="22"/>
          <w:szCs w:val="22"/>
        </w:rPr>
        <w:t xml:space="preserve"> </w:t>
      </w:r>
      <w:proofErr w:type="spellStart"/>
      <w:r w:rsidR="00FB05D9">
        <w:rPr>
          <w:rFonts w:ascii="Times New Roman" w:hAnsi="Times New Roman"/>
          <w:sz w:val="22"/>
          <w:szCs w:val="22"/>
        </w:rPr>
        <w:t>exaplained</w:t>
      </w:r>
      <w:proofErr w:type="spellEnd"/>
      <w:r w:rsidR="00FB05D9">
        <w:rPr>
          <w:rFonts w:ascii="Times New Roman" w:hAnsi="Times New Roman"/>
          <w:sz w:val="22"/>
          <w:szCs w:val="22"/>
        </w:rPr>
        <w:t xml:space="preserve"> that, if these definitions were applied to her area, Technology would be the discipline, and Construction Management, Graphic Communication, and Engineering Technology majors would be considered fields of study. </w:t>
      </w:r>
    </w:p>
    <w:p w:rsidR="0084636C" w:rsidRDefault="0084636C" w:rsidP="00476F25">
      <w:pPr>
        <w:pStyle w:val="ListParagraph"/>
        <w:ind w:left="1440"/>
        <w:rPr>
          <w:rFonts w:ascii="Times New Roman" w:hAnsi="Times New Roman"/>
          <w:sz w:val="22"/>
          <w:szCs w:val="22"/>
        </w:rPr>
      </w:pPr>
    </w:p>
    <w:p w:rsidR="0084636C" w:rsidRDefault="0084636C" w:rsidP="00476F25">
      <w:pPr>
        <w:pStyle w:val="ListParagraph"/>
        <w:ind w:left="1440"/>
        <w:rPr>
          <w:rFonts w:ascii="Times New Roman" w:hAnsi="Times New Roman"/>
          <w:sz w:val="22"/>
          <w:szCs w:val="22"/>
        </w:rPr>
      </w:pPr>
      <w:r>
        <w:rPr>
          <w:rFonts w:ascii="Times New Roman" w:hAnsi="Times New Roman"/>
          <w:sz w:val="22"/>
          <w:szCs w:val="22"/>
        </w:rPr>
        <w:t xml:space="preserve">Chairperson Hardeman asked if, based upon student credit hours (SCH), there would be any barrier to </w:t>
      </w:r>
      <w:r w:rsidR="00FB05D9">
        <w:rPr>
          <w:rFonts w:ascii="Times New Roman" w:hAnsi="Times New Roman"/>
          <w:sz w:val="22"/>
          <w:szCs w:val="22"/>
        </w:rPr>
        <w:t>a student</w:t>
      </w:r>
      <w:r>
        <w:rPr>
          <w:rFonts w:ascii="Times New Roman" w:hAnsi="Times New Roman"/>
          <w:sz w:val="22"/>
          <w:szCs w:val="22"/>
        </w:rPr>
        <w:t xml:space="preserve"> major</w:t>
      </w:r>
      <w:r w:rsidR="00FB05D9">
        <w:rPr>
          <w:rFonts w:ascii="Times New Roman" w:hAnsi="Times New Roman"/>
          <w:sz w:val="22"/>
          <w:szCs w:val="22"/>
        </w:rPr>
        <w:t>ing</w:t>
      </w:r>
      <w:r>
        <w:rPr>
          <w:rFonts w:ascii="Times New Roman" w:hAnsi="Times New Roman"/>
          <w:sz w:val="22"/>
          <w:szCs w:val="22"/>
        </w:rPr>
        <w:t xml:space="preserve"> in Construction</w:t>
      </w:r>
      <w:r w:rsidR="00DD67FF">
        <w:rPr>
          <w:rFonts w:ascii="Times New Roman" w:hAnsi="Times New Roman"/>
          <w:sz w:val="22"/>
          <w:szCs w:val="22"/>
        </w:rPr>
        <w:t xml:space="preserve"> Management</w:t>
      </w:r>
      <w:r>
        <w:rPr>
          <w:rFonts w:ascii="Times New Roman" w:hAnsi="Times New Roman"/>
          <w:sz w:val="22"/>
          <w:szCs w:val="22"/>
        </w:rPr>
        <w:t xml:space="preserve"> and minoring in Engineering Technology. </w:t>
      </w:r>
      <w:r w:rsidR="00DD67FF">
        <w:rPr>
          <w:rFonts w:ascii="Times New Roman" w:hAnsi="Times New Roman"/>
          <w:sz w:val="22"/>
          <w:szCs w:val="22"/>
        </w:rPr>
        <w:t xml:space="preserve">Dr. </w:t>
      </w:r>
      <w:proofErr w:type="spellStart"/>
      <w:r w:rsidR="00DD67FF">
        <w:rPr>
          <w:rFonts w:ascii="Times New Roman" w:hAnsi="Times New Roman"/>
          <w:sz w:val="22"/>
          <w:szCs w:val="22"/>
        </w:rPr>
        <w:t>Gravitt</w:t>
      </w:r>
      <w:proofErr w:type="spellEnd"/>
      <w:r w:rsidR="00DD67FF">
        <w:rPr>
          <w:rFonts w:ascii="Times New Roman" w:hAnsi="Times New Roman"/>
          <w:sz w:val="22"/>
          <w:szCs w:val="22"/>
        </w:rPr>
        <w:t xml:space="preserve"> replied that the issue would be the level of math skills because some </w:t>
      </w:r>
      <w:r w:rsidR="001F729A">
        <w:rPr>
          <w:rFonts w:ascii="Times New Roman" w:hAnsi="Times New Roman"/>
          <w:sz w:val="22"/>
          <w:szCs w:val="22"/>
        </w:rPr>
        <w:t xml:space="preserve">students </w:t>
      </w:r>
      <w:r w:rsidR="00DD67FF">
        <w:rPr>
          <w:rFonts w:ascii="Times New Roman" w:hAnsi="Times New Roman"/>
          <w:sz w:val="22"/>
          <w:szCs w:val="22"/>
        </w:rPr>
        <w:t xml:space="preserve">are unable to handle the calculus requirements; Construction Management is applied while Engineering Technology is a theoretical area. Chairperson Hardeman asked if students are being asked to do different types of things in these areas; Dr. </w:t>
      </w:r>
      <w:proofErr w:type="spellStart"/>
      <w:r w:rsidR="00DD67FF">
        <w:rPr>
          <w:rFonts w:ascii="Times New Roman" w:hAnsi="Times New Roman"/>
          <w:sz w:val="22"/>
          <w:szCs w:val="22"/>
        </w:rPr>
        <w:t>Gravitt</w:t>
      </w:r>
      <w:proofErr w:type="spellEnd"/>
      <w:r w:rsidR="00DD67FF">
        <w:rPr>
          <w:rFonts w:ascii="Times New Roman" w:hAnsi="Times New Roman"/>
          <w:sz w:val="22"/>
          <w:szCs w:val="22"/>
        </w:rPr>
        <w:t xml:space="preserve"> replied that they are. She explained that Engineering Technology is more theoretical and formulaic while Construction Management is more applied, which can be a problem</w:t>
      </w:r>
      <w:r w:rsidR="00FB05D9">
        <w:rPr>
          <w:rFonts w:ascii="Times New Roman" w:hAnsi="Times New Roman"/>
          <w:sz w:val="22"/>
          <w:szCs w:val="22"/>
        </w:rPr>
        <w:t xml:space="preserve"> for some students</w:t>
      </w:r>
      <w:r w:rsidR="00DD67FF">
        <w:rPr>
          <w:rFonts w:ascii="Times New Roman" w:hAnsi="Times New Roman"/>
          <w:sz w:val="22"/>
          <w:szCs w:val="22"/>
        </w:rPr>
        <w:t xml:space="preserve">. </w:t>
      </w:r>
      <w:r w:rsidR="001F729A">
        <w:rPr>
          <w:rFonts w:ascii="Times New Roman" w:hAnsi="Times New Roman"/>
          <w:sz w:val="22"/>
          <w:szCs w:val="22"/>
        </w:rPr>
        <w:t xml:space="preserve">Interim Associate Dean </w:t>
      </w:r>
      <w:proofErr w:type="spellStart"/>
      <w:r w:rsidR="001F729A">
        <w:rPr>
          <w:rFonts w:ascii="Times New Roman" w:hAnsi="Times New Roman"/>
          <w:sz w:val="22"/>
          <w:szCs w:val="22"/>
        </w:rPr>
        <w:t>Polley</w:t>
      </w:r>
      <w:proofErr w:type="spellEnd"/>
      <w:r w:rsidR="001F729A">
        <w:rPr>
          <w:rFonts w:ascii="Times New Roman" w:hAnsi="Times New Roman"/>
          <w:sz w:val="22"/>
          <w:szCs w:val="22"/>
        </w:rPr>
        <w:t xml:space="preserve"> explained that</w:t>
      </w:r>
      <w:r w:rsidR="00FB05D9">
        <w:rPr>
          <w:rFonts w:ascii="Times New Roman" w:hAnsi="Times New Roman"/>
          <w:sz w:val="22"/>
          <w:szCs w:val="22"/>
        </w:rPr>
        <w:t>, in general,</w:t>
      </w:r>
      <w:r w:rsidR="001F729A">
        <w:rPr>
          <w:rFonts w:ascii="Times New Roman" w:hAnsi="Times New Roman"/>
          <w:sz w:val="22"/>
          <w:szCs w:val="22"/>
        </w:rPr>
        <w:t xml:space="preserve"> Engineering creates the design while Engineering Technology is involved in implementing the designs. </w:t>
      </w:r>
    </w:p>
    <w:p w:rsidR="001F729A" w:rsidRDefault="001F729A" w:rsidP="00476F25">
      <w:pPr>
        <w:pStyle w:val="ListParagraph"/>
        <w:ind w:left="1440"/>
        <w:rPr>
          <w:rFonts w:ascii="Times New Roman" w:hAnsi="Times New Roman"/>
          <w:sz w:val="22"/>
          <w:szCs w:val="22"/>
        </w:rPr>
      </w:pPr>
    </w:p>
    <w:p w:rsidR="001F729A" w:rsidRDefault="001F729A" w:rsidP="00476F25">
      <w:pPr>
        <w:pStyle w:val="ListParagraph"/>
        <w:ind w:left="1440"/>
        <w:rPr>
          <w:rFonts w:ascii="Times New Roman" w:hAnsi="Times New Roman"/>
          <w:sz w:val="22"/>
          <w:szCs w:val="22"/>
        </w:rPr>
      </w:pPr>
      <w:r>
        <w:rPr>
          <w:rFonts w:ascii="Times New Roman" w:hAnsi="Times New Roman"/>
          <w:sz w:val="22"/>
          <w:szCs w:val="22"/>
        </w:rPr>
        <w:t xml:space="preserve">Chairperson Hardeman asked if it is </w:t>
      </w:r>
      <w:r w:rsidR="00FB05D9">
        <w:rPr>
          <w:rFonts w:ascii="Times New Roman" w:hAnsi="Times New Roman"/>
          <w:sz w:val="22"/>
          <w:szCs w:val="22"/>
        </w:rPr>
        <w:t>advisable</w:t>
      </w:r>
      <w:r>
        <w:rPr>
          <w:rFonts w:ascii="Times New Roman" w:hAnsi="Times New Roman"/>
          <w:sz w:val="22"/>
          <w:szCs w:val="22"/>
        </w:rPr>
        <w:t xml:space="preserve"> for students to major in Business and minor in another Business-related field given the amount of hours they must complete. Ms. Ramsey replied that when she advises students she asks them what they want to do after their graduation. She explained that if students plan to go on for their Masters in Business Administration, they should spend time working toward that instead of completing a minor. She added that some students want to pursue a second bachelor’s degree, but that is 33 hours that could instead be applied toward a more advanced degree. </w:t>
      </w:r>
      <w:r w:rsidR="00DD5400">
        <w:rPr>
          <w:rFonts w:ascii="Times New Roman" w:hAnsi="Times New Roman"/>
          <w:sz w:val="22"/>
          <w:szCs w:val="22"/>
        </w:rPr>
        <w:t xml:space="preserve">Interim Associate Dean </w:t>
      </w:r>
      <w:proofErr w:type="spellStart"/>
      <w:r w:rsidR="00DD5400">
        <w:rPr>
          <w:rFonts w:ascii="Times New Roman" w:hAnsi="Times New Roman"/>
          <w:sz w:val="22"/>
          <w:szCs w:val="22"/>
        </w:rPr>
        <w:t>Polley</w:t>
      </w:r>
      <w:proofErr w:type="spellEnd"/>
      <w:r w:rsidR="00DD5400">
        <w:rPr>
          <w:rFonts w:ascii="Times New Roman" w:hAnsi="Times New Roman"/>
          <w:sz w:val="22"/>
          <w:szCs w:val="22"/>
        </w:rPr>
        <w:t xml:space="preserve"> added that this comes up in Accounting, where students must complete 150 hours in order to sit for the CPA exam. He said he would rather see students complete a graduate degree in Accounting or take classes toward their CPA than pursue a minor. </w:t>
      </w:r>
      <w:r w:rsidR="00752DC7">
        <w:rPr>
          <w:rFonts w:ascii="Times New Roman" w:hAnsi="Times New Roman"/>
          <w:sz w:val="22"/>
          <w:szCs w:val="22"/>
        </w:rPr>
        <w:t xml:space="preserve">Ms. Ramsey told CCPI that students who sit for their CPA exams as undergraduates have a 49 percent pass rate while students that have a Master’s in Accounting from WIU have a 70 to 80 percent pass rate, the highest rate in Illinois as of 2013 figures. She </w:t>
      </w:r>
      <w:r w:rsidR="000A44A0">
        <w:rPr>
          <w:rFonts w:ascii="Times New Roman" w:hAnsi="Times New Roman"/>
          <w:sz w:val="22"/>
          <w:szCs w:val="22"/>
        </w:rPr>
        <w:t>added</w:t>
      </w:r>
      <w:r w:rsidR="00752DC7">
        <w:rPr>
          <w:rFonts w:ascii="Times New Roman" w:hAnsi="Times New Roman"/>
          <w:sz w:val="22"/>
          <w:szCs w:val="22"/>
        </w:rPr>
        <w:t xml:space="preserve"> that WIU is fourth in the nation among students that take the CPA exam after obtaining their Master’s in Accounting. Interim Associate Dean </w:t>
      </w:r>
      <w:proofErr w:type="spellStart"/>
      <w:r w:rsidR="00752DC7">
        <w:rPr>
          <w:rFonts w:ascii="Times New Roman" w:hAnsi="Times New Roman"/>
          <w:sz w:val="22"/>
          <w:szCs w:val="22"/>
        </w:rPr>
        <w:t>Polley</w:t>
      </w:r>
      <w:proofErr w:type="spellEnd"/>
      <w:r w:rsidR="00752DC7">
        <w:rPr>
          <w:rFonts w:ascii="Times New Roman" w:hAnsi="Times New Roman"/>
          <w:sz w:val="22"/>
          <w:szCs w:val="22"/>
        </w:rPr>
        <w:t xml:space="preserve"> </w:t>
      </w:r>
      <w:r w:rsidR="000A44A0">
        <w:rPr>
          <w:rFonts w:ascii="Times New Roman" w:hAnsi="Times New Roman"/>
          <w:sz w:val="22"/>
          <w:szCs w:val="22"/>
        </w:rPr>
        <w:t>remarked</w:t>
      </w:r>
      <w:r w:rsidR="00752DC7">
        <w:rPr>
          <w:rFonts w:ascii="Times New Roman" w:hAnsi="Times New Roman"/>
          <w:sz w:val="22"/>
          <w:szCs w:val="22"/>
        </w:rPr>
        <w:t xml:space="preserve"> that most students pursuing their Master’s in Accounting are planning on taking the CPA.</w:t>
      </w:r>
    </w:p>
    <w:p w:rsidR="00752DC7" w:rsidRDefault="00752DC7" w:rsidP="00476F25">
      <w:pPr>
        <w:pStyle w:val="ListParagraph"/>
        <w:ind w:left="1440"/>
        <w:rPr>
          <w:rFonts w:ascii="Times New Roman" w:hAnsi="Times New Roman"/>
          <w:sz w:val="22"/>
          <w:szCs w:val="22"/>
        </w:rPr>
      </w:pPr>
    </w:p>
    <w:p w:rsidR="00752DC7" w:rsidRDefault="00752DC7" w:rsidP="00476F25">
      <w:pPr>
        <w:pStyle w:val="ListParagraph"/>
        <w:ind w:left="1440"/>
        <w:rPr>
          <w:rFonts w:ascii="Times New Roman" w:hAnsi="Times New Roman"/>
          <w:sz w:val="22"/>
          <w:szCs w:val="22"/>
        </w:rPr>
      </w:pPr>
      <w:r>
        <w:rPr>
          <w:rFonts w:ascii="Times New Roman" w:hAnsi="Times New Roman"/>
          <w:sz w:val="22"/>
          <w:szCs w:val="22"/>
        </w:rPr>
        <w:t xml:space="preserve">Chairperson Hardeman stated that today’s CCPI meeting provided a good first exposure to the comprehensive major in practice. She announced that the next CCPI meeting will see representatives from the Colleges of Arts and Sciences and Fine Arts and Communication talk about their comprehensive majors. She advised CCPI representatives from those colleges to take </w:t>
      </w:r>
      <w:r>
        <w:rPr>
          <w:rFonts w:ascii="Times New Roman" w:hAnsi="Times New Roman"/>
          <w:sz w:val="22"/>
          <w:szCs w:val="22"/>
        </w:rPr>
        <w:lastRenderedPageBreak/>
        <w:t xml:space="preserve">some time to look at WIU’s benchmark institutions and be prepared to explain how the accrediting process works within their disciplines.  </w:t>
      </w:r>
    </w:p>
    <w:p w:rsidR="009B4982" w:rsidRPr="009B4982" w:rsidRDefault="009B4982" w:rsidP="009B4982">
      <w:pPr>
        <w:pStyle w:val="ListParagraph"/>
        <w:ind w:left="1440"/>
        <w:rPr>
          <w:rFonts w:ascii="Times New Roman" w:hAnsi="Times New Roman"/>
          <w:sz w:val="22"/>
          <w:szCs w:val="22"/>
          <w:u w:val="single"/>
        </w:rPr>
      </w:pPr>
    </w:p>
    <w:p w:rsidR="009B4982" w:rsidRDefault="009B4982" w:rsidP="009B4982">
      <w:pPr>
        <w:pStyle w:val="Header"/>
        <w:tabs>
          <w:tab w:val="clear" w:pos="4680"/>
          <w:tab w:val="clear" w:pos="9360"/>
        </w:tabs>
        <w:rPr>
          <w:rFonts w:ascii="Times New Roman" w:hAnsi="Times New Roman"/>
          <w:sz w:val="22"/>
          <w:szCs w:val="22"/>
        </w:rPr>
      </w:pPr>
      <w:r w:rsidRPr="009B4982">
        <w:rPr>
          <w:rFonts w:ascii="Times New Roman" w:hAnsi="Times New Roman"/>
          <w:sz w:val="22"/>
          <w:szCs w:val="22"/>
        </w:rPr>
        <w:t>V.</w:t>
      </w:r>
      <w:r w:rsidRPr="009B4982">
        <w:rPr>
          <w:rFonts w:ascii="Times New Roman" w:hAnsi="Times New Roman"/>
          <w:sz w:val="22"/>
          <w:szCs w:val="22"/>
        </w:rPr>
        <w:tab/>
      </w:r>
      <w:r w:rsidRPr="009B4982">
        <w:rPr>
          <w:rFonts w:ascii="Times New Roman" w:hAnsi="Times New Roman"/>
          <w:sz w:val="22"/>
          <w:szCs w:val="22"/>
          <w:u w:val="single"/>
        </w:rPr>
        <w:t>Provost’s Report</w:t>
      </w:r>
      <w:r w:rsidR="00286E71">
        <w:rPr>
          <w:rFonts w:ascii="Times New Roman" w:hAnsi="Times New Roman"/>
          <w:sz w:val="22"/>
          <w:szCs w:val="22"/>
        </w:rPr>
        <w:t xml:space="preserve"> – None</w:t>
      </w:r>
    </w:p>
    <w:p w:rsidR="002619DA" w:rsidRDefault="002619DA" w:rsidP="009B4982">
      <w:pPr>
        <w:pStyle w:val="Header"/>
        <w:tabs>
          <w:tab w:val="clear" w:pos="4680"/>
          <w:tab w:val="clear" w:pos="9360"/>
        </w:tabs>
        <w:rPr>
          <w:rFonts w:ascii="Times New Roman" w:hAnsi="Times New Roman"/>
          <w:sz w:val="22"/>
          <w:szCs w:val="22"/>
        </w:rPr>
      </w:pPr>
    </w:p>
    <w:p w:rsidR="008E0338" w:rsidRPr="009C5619" w:rsidRDefault="008E0338" w:rsidP="008E0338">
      <w:pPr>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adjourn (</w:t>
      </w:r>
      <w:proofErr w:type="spellStart"/>
      <w:r w:rsidR="00E13B09">
        <w:rPr>
          <w:rFonts w:ascii="Times New Roman" w:hAnsi="Times New Roman"/>
          <w:sz w:val="22"/>
          <w:szCs w:val="22"/>
        </w:rPr>
        <w:t>Gravitt</w:t>
      </w:r>
      <w:proofErr w:type="spellEnd"/>
      <w:r w:rsidRPr="009C5619">
        <w:rPr>
          <w:rFonts w:ascii="Times New Roman" w:hAnsi="Times New Roman"/>
          <w:sz w:val="22"/>
          <w:szCs w:val="22"/>
        </w:rPr>
        <w:t>)</w:t>
      </w:r>
    </w:p>
    <w:p w:rsidR="008E0338" w:rsidRPr="009C5619" w:rsidRDefault="008E0338" w:rsidP="008E0338">
      <w:pPr>
        <w:pStyle w:val="ListParagraph"/>
        <w:rPr>
          <w:rFonts w:ascii="Times New Roman" w:hAnsi="Times New Roman"/>
          <w:sz w:val="22"/>
          <w:szCs w:val="22"/>
        </w:rPr>
      </w:pPr>
    </w:p>
    <w:p w:rsidR="008E0338" w:rsidRPr="009C5619" w:rsidRDefault="008E0338" w:rsidP="008E0338">
      <w:pPr>
        <w:rPr>
          <w:rFonts w:ascii="Times New Roman" w:hAnsi="Times New Roman"/>
          <w:sz w:val="22"/>
          <w:szCs w:val="22"/>
        </w:rPr>
      </w:pPr>
      <w:r w:rsidRPr="009C5619">
        <w:rPr>
          <w:rFonts w:ascii="Times New Roman" w:hAnsi="Times New Roman"/>
          <w:sz w:val="22"/>
          <w:szCs w:val="22"/>
        </w:rPr>
        <w:t xml:space="preserve">The Council adjourned at </w:t>
      </w:r>
      <w:r w:rsidR="00E13B09">
        <w:rPr>
          <w:rFonts w:ascii="Times New Roman" w:hAnsi="Times New Roman"/>
          <w:sz w:val="22"/>
          <w:szCs w:val="22"/>
        </w:rPr>
        <w:t>4:</w:t>
      </w:r>
      <w:r w:rsidR="00286E71">
        <w:rPr>
          <w:rFonts w:ascii="Times New Roman" w:hAnsi="Times New Roman"/>
          <w:sz w:val="22"/>
          <w:szCs w:val="22"/>
        </w:rPr>
        <w:t>20</w:t>
      </w:r>
      <w:r w:rsidRPr="009C5619">
        <w:rPr>
          <w:rFonts w:ascii="Times New Roman" w:hAnsi="Times New Roman"/>
          <w:sz w:val="22"/>
          <w:szCs w:val="22"/>
        </w:rPr>
        <w:t xml:space="preserve"> p.m.</w:t>
      </w:r>
    </w:p>
    <w:p w:rsidR="00CE14DB" w:rsidRPr="009C5619" w:rsidRDefault="00CE14DB" w:rsidP="008E0338">
      <w:pPr>
        <w:rPr>
          <w:rFonts w:ascii="Times New Roman" w:hAnsi="Times New Roman"/>
          <w:sz w:val="22"/>
          <w:szCs w:val="22"/>
        </w:rPr>
      </w:pPr>
    </w:p>
    <w:p w:rsidR="008E0338" w:rsidRPr="009C5619" w:rsidRDefault="008E0338" w:rsidP="00613853">
      <w:pPr>
        <w:pStyle w:val="ListParagraph"/>
        <w:rPr>
          <w:rFonts w:ascii="Times New Roman" w:hAnsi="Times New Roman"/>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00E13B09">
        <w:rPr>
          <w:rFonts w:ascii="Times New Roman" w:hAnsi="Times New Roman"/>
          <w:sz w:val="22"/>
          <w:szCs w:val="22"/>
        </w:rPr>
        <w:t xml:space="preserve">Patrick </w:t>
      </w:r>
      <w:proofErr w:type="spellStart"/>
      <w:r w:rsidR="00E13B09">
        <w:rPr>
          <w:rFonts w:ascii="Times New Roman" w:hAnsi="Times New Roman"/>
          <w:sz w:val="22"/>
          <w:szCs w:val="22"/>
        </w:rPr>
        <w:t>McGinty</w:t>
      </w:r>
      <w:proofErr w:type="spellEnd"/>
      <w:r w:rsidRPr="009C5619">
        <w:rPr>
          <w:rFonts w:ascii="Times New Roman" w:hAnsi="Times New Roman"/>
          <w:sz w:val="22"/>
          <w:szCs w:val="22"/>
        </w:rPr>
        <w:t>, CCPI Secretary</w:t>
      </w:r>
    </w:p>
    <w:p w:rsidR="0011737E" w:rsidRPr="009C5619" w:rsidRDefault="0011737E" w:rsidP="00613853">
      <w:pPr>
        <w:pStyle w:val="ListParagraph"/>
        <w:rPr>
          <w:rFonts w:ascii="Times New Roman" w:hAnsi="Times New Roman"/>
          <w:sz w:val="22"/>
          <w:szCs w:val="22"/>
        </w:rPr>
      </w:pPr>
    </w:p>
    <w:p w:rsidR="009B711A" w:rsidRPr="009C5619" w:rsidRDefault="008E0338" w:rsidP="00613853">
      <w:pPr>
        <w:pStyle w:val="ListParagraph"/>
        <w:rPr>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t>Annette Hamm, Faculty Senate Office Manager and Recording Secretary</w:t>
      </w:r>
    </w:p>
    <w:sectPr w:rsidR="009B711A" w:rsidRPr="009C5619" w:rsidSect="00F37783">
      <w:footerReference w:type="default" r:id="rId9"/>
      <w:pgSz w:w="12240" w:h="15840"/>
      <w:pgMar w:top="63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3BEA" w:rsidRDefault="00613BEA" w:rsidP="001D40BC">
      <w:r>
        <w:separator/>
      </w:r>
    </w:p>
  </w:endnote>
  <w:endnote w:type="continuationSeparator" w:id="0">
    <w:p w:rsidR="00613BEA" w:rsidRDefault="00613BEA"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5E34BA" w:rsidRDefault="005E34BA">
        <w:pPr>
          <w:pStyle w:val="Footer"/>
          <w:jc w:val="center"/>
        </w:pPr>
        <w:r>
          <w:fldChar w:fldCharType="begin"/>
        </w:r>
        <w:r>
          <w:instrText xml:space="preserve"> PAGE   \* MERGEFORMAT </w:instrText>
        </w:r>
        <w:r>
          <w:fldChar w:fldCharType="separate"/>
        </w:r>
        <w:r w:rsidR="0069299A">
          <w:rPr>
            <w:noProof/>
          </w:rPr>
          <w:t>1</w:t>
        </w:r>
        <w:r>
          <w:rPr>
            <w:noProof/>
          </w:rPr>
          <w:fldChar w:fldCharType="end"/>
        </w:r>
      </w:p>
    </w:sdtContent>
  </w:sdt>
  <w:p w:rsidR="005E34BA" w:rsidRDefault="005E34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3BEA" w:rsidRDefault="00613BEA" w:rsidP="001D40BC">
      <w:r>
        <w:separator/>
      </w:r>
    </w:p>
  </w:footnote>
  <w:footnote w:type="continuationSeparator" w:id="0">
    <w:p w:rsidR="00613BEA" w:rsidRDefault="00613BEA"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8F4"/>
    <w:multiLevelType w:val="hybridMultilevel"/>
    <w:tmpl w:val="5BB49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B7772F4"/>
    <w:multiLevelType w:val="hybridMultilevel"/>
    <w:tmpl w:val="8CE488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B2F1C73"/>
    <w:multiLevelType w:val="hybridMultilevel"/>
    <w:tmpl w:val="56A0D3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C1F04C8"/>
    <w:multiLevelType w:val="hybridMultilevel"/>
    <w:tmpl w:val="1BE69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CD4389A"/>
    <w:multiLevelType w:val="hybridMultilevel"/>
    <w:tmpl w:val="3C4C8B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D2F5C64"/>
    <w:multiLevelType w:val="hybridMultilevel"/>
    <w:tmpl w:val="8AD0F1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EF41EC7"/>
    <w:multiLevelType w:val="hybridMultilevel"/>
    <w:tmpl w:val="DBDE665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20C60251"/>
    <w:multiLevelType w:val="hybridMultilevel"/>
    <w:tmpl w:val="FBC695A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1">
    <w:nsid w:val="23A1235B"/>
    <w:multiLevelType w:val="hybridMultilevel"/>
    <w:tmpl w:val="2C38BC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96378DC"/>
    <w:multiLevelType w:val="hybridMultilevel"/>
    <w:tmpl w:val="B9986B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D3518D6"/>
    <w:multiLevelType w:val="hybridMultilevel"/>
    <w:tmpl w:val="0C9C416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EDD0C23"/>
    <w:multiLevelType w:val="hybridMultilevel"/>
    <w:tmpl w:val="7A3E03FC"/>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15">
    <w:nsid w:val="31B81AA7"/>
    <w:multiLevelType w:val="hybridMultilevel"/>
    <w:tmpl w:val="761ECC9A"/>
    <w:lvl w:ilvl="0" w:tplc="B5DA0A10">
      <w:start w:val="1"/>
      <w:numFmt w:val="decimal"/>
      <w:lvlText w:val="%1."/>
      <w:lvlJc w:val="left"/>
      <w:pPr>
        <w:ind w:left="2250" w:hanging="18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2EE1984"/>
    <w:multiLevelType w:val="hybridMultilevel"/>
    <w:tmpl w:val="14462A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50C47BD"/>
    <w:multiLevelType w:val="hybridMultilevel"/>
    <w:tmpl w:val="CA6E6A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3DFE6C65"/>
    <w:multiLevelType w:val="hybridMultilevel"/>
    <w:tmpl w:val="F138A642"/>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EC95EB1"/>
    <w:multiLevelType w:val="hybridMultilevel"/>
    <w:tmpl w:val="F236A4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15345C1"/>
    <w:multiLevelType w:val="hybridMultilevel"/>
    <w:tmpl w:val="A39876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45161B04"/>
    <w:multiLevelType w:val="hybridMultilevel"/>
    <w:tmpl w:val="217A9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45FC1C52"/>
    <w:multiLevelType w:val="hybridMultilevel"/>
    <w:tmpl w:val="55B6AB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nsid w:val="540923E4"/>
    <w:multiLevelType w:val="hybridMultilevel"/>
    <w:tmpl w:val="1C6A67A0"/>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5">
    <w:nsid w:val="55043C0D"/>
    <w:multiLevelType w:val="hybridMultilevel"/>
    <w:tmpl w:val="FDA2C1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nsid w:val="55987C58"/>
    <w:multiLevelType w:val="hybridMultilevel"/>
    <w:tmpl w:val="1E34393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6141163"/>
    <w:multiLevelType w:val="hybridMultilevel"/>
    <w:tmpl w:val="8EE2E07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5CAE56E2"/>
    <w:multiLevelType w:val="hybridMultilevel"/>
    <w:tmpl w:val="CF42D0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5E0A7C90"/>
    <w:multiLevelType w:val="hybridMultilevel"/>
    <w:tmpl w:val="FA6203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5FA15E16"/>
    <w:multiLevelType w:val="hybridMultilevel"/>
    <w:tmpl w:val="06F66708"/>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99A493B"/>
    <w:multiLevelType w:val="hybridMultilevel"/>
    <w:tmpl w:val="35765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0"/>
  </w:num>
  <w:num w:numId="2">
    <w:abstractNumId w:val="18"/>
  </w:num>
  <w:num w:numId="3">
    <w:abstractNumId w:val="37"/>
  </w:num>
  <w:num w:numId="4">
    <w:abstractNumId w:val="34"/>
  </w:num>
  <w:num w:numId="5">
    <w:abstractNumId w:val="35"/>
  </w:num>
  <w:num w:numId="6">
    <w:abstractNumId w:val="15"/>
  </w:num>
  <w:num w:numId="7">
    <w:abstractNumId w:val="26"/>
  </w:num>
  <w:num w:numId="8">
    <w:abstractNumId w:val="29"/>
  </w:num>
  <w:num w:numId="9">
    <w:abstractNumId w:val="3"/>
  </w:num>
  <w:num w:numId="10">
    <w:abstractNumId w:val="33"/>
  </w:num>
  <w:num w:numId="11">
    <w:abstractNumId w:val="20"/>
  </w:num>
  <w:num w:numId="12">
    <w:abstractNumId w:val="1"/>
  </w:num>
  <w:num w:numId="13">
    <w:abstractNumId w:val="36"/>
  </w:num>
  <w:num w:numId="14">
    <w:abstractNumId w:val="38"/>
  </w:num>
  <w:num w:numId="15">
    <w:abstractNumId w:val="22"/>
  </w:num>
  <w:num w:numId="16">
    <w:abstractNumId w:val="19"/>
  </w:num>
  <w:num w:numId="17">
    <w:abstractNumId w:val="28"/>
  </w:num>
  <w:num w:numId="18">
    <w:abstractNumId w:val="2"/>
  </w:num>
  <w:num w:numId="19">
    <w:abstractNumId w:val="8"/>
  </w:num>
  <w:num w:numId="20">
    <w:abstractNumId w:val="7"/>
  </w:num>
  <w:num w:numId="21">
    <w:abstractNumId w:val="16"/>
  </w:num>
  <w:num w:numId="22">
    <w:abstractNumId w:val="12"/>
  </w:num>
  <w:num w:numId="23">
    <w:abstractNumId w:val="4"/>
  </w:num>
  <w:num w:numId="24">
    <w:abstractNumId w:val="13"/>
  </w:num>
  <w:num w:numId="25">
    <w:abstractNumId w:val="27"/>
  </w:num>
  <w:num w:numId="26">
    <w:abstractNumId w:val="25"/>
  </w:num>
  <w:num w:numId="27">
    <w:abstractNumId w:val="21"/>
  </w:num>
  <w:num w:numId="28">
    <w:abstractNumId w:val="6"/>
  </w:num>
  <w:num w:numId="29">
    <w:abstractNumId w:val="11"/>
  </w:num>
  <w:num w:numId="30">
    <w:abstractNumId w:val="17"/>
  </w:num>
  <w:num w:numId="31">
    <w:abstractNumId w:val="5"/>
  </w:num>
  <w:num w:numId="32">
    <w:abstractNumId w:val="9"/>
  </w:num>
  <w:num w:numId="33">
    <w:abstractNumId w:val="0"/>
  </w:num>
  <w:num w:numId="34">
    <w:abstractNumId w:val="30"/>
  </w:num>
  <w:num w:numId="35">
    <w:abstractNumId w:val="31"/>
  </w:num>
  <w:num w:numId="36">
    <w:abstractNumId w:val="32"/>
  </w:num>
  <w:num w:numId="37">
    <w:abstractNumId w:val="24"/>
  </w:num>
  <w:num w:numId="38">
    <w:abstractNumId w:val="14"/>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622B"/>
    <w:rsid w:val="00026F8F"/>
    <w:rsid w:val="00027212"/>
    <w:rsid w:val="00031027"/>
    <w:rsid w:val="00035719"/>
    <w:rsid w:val="00036140"/>
    <w:rsid w:val="00036756"/>
    <w:rsid w:val="00037138"/>
    <w:rsid w:val="00037E58"/>
    <w:rsid w:val="00040D0B"/>
    <w:rsid w:val="00042A14"/>
    <w:rsid w:val="00043B00"/>
    <w:rsid w:val="000454FE"/>
    <w:rsid w:val="000455C2"/>
    <w:rsid w:val="0004678B"/>
    <w:rsid w:val="00053252"/>
    <w:rsid w:val="00054272"/>
    <w:rsid w:val="00060531"/>
    <w:rsid w:val="00062002"/>
    <w:rsid w:val="000653C4"/>
    <w:rsid w:val="00073123"/>
    <w:rsid w:val="00080096"/>
    <w:rsid w:val="00082CF7"/>
    <w:rsid w:val="00083C2A"/>
    <w:rsid w:val="000855AB"/>
    <w:rsid w:val="00085C3F"/>
    <w:rsid w:val="000867F9"/>
    <w:rsid w:val="00086F42"/>
    <w:rsid w:val="000920A2"/>
    <w:rsid w:val="00095084"/>
    <w:rsid w:val="00096B3F"/>
    <w:rsid w:val="000A0415"/>
    <w:rsid w:val="000A37F4"/>
    <w:rsid w:val="000A44A0"/>
    <w:rsid w:val="000A4574"/>
    <w:rsid w:val="000A5E39"/>
    <w:rsid w:val="000A6E0E"/>
    <w:rsid w:val="000B03F2"/>
    <w:rsid w:val="000B455C"/>
    <w:rsid w:val="000B5447"/>
    <w:rsid w:val="000B667E"/>
    <w:rsid w:val="000B7CA5"/>
    <w:rsid w:val="000C087D"/>
    <w:rsid w:val="000C22FE"/>
    <w:rsid w:val="000C561F"/>
    <w:rsid w:val="000C59F8"/>
    <w:rsid w:val="000D0EFA"/>
    <w:rsid w:val="000D17C4"/>
    <w:rsid w:val="000D2D86"/>
    <w:rsid w:val="000D317A"/>
    <w:rsid w:val="000D36E8"/>
    <w:rsid w:val="000D64F5"/>
    <w:rsid w:val="000D6565"/>
    <w:rsid w:val="000D6F5B"/>
    <w:rsid w:val="000E31C2"/>
    <w:rsid w:val="000E429C"/>
    <w:rsid w:val="000F24E9"/>
    <w:rsid w:val="000F4FA3"/>
    <w:rsid w:val="000F6CDE"/>
    <w:rsid w:val="001054A7"/>
    <w:rsid w:val="00105DE7"/>
    <w:rsid w:val="00106688"/>
    <w:rsid w:val="00106F0F"/>
    <w:rsid w:val="001071CB"/>
    <w:rsid w:val="00107651"/>
    <w:rsid w:val="001100CB"/>
    <w:rsid w:val="001112FD"/>
    <w:rsid w:val="00114885"/>
    <w:rsid w:val="0011737E"/>
    <w:rsid w:val="001200AB"/>
    <w:rsid w:val="0012782F"/>
    <w:rsid w:val="00133668"/>
    <w:rsid w:val="001344C2"/>
    <w:rsid w:val="00136330"/>
    <w:rsid w:val="00136555"/>
    <w:rsid w:val="0014005D"/>
    <w:rsid w:val="001425FF"/>
    <w:rsid w:val="00161652"/>
    <w:rsid w:val="001625E9"/>
    <w:rsid w:val="00163EA7"/>
    <w:rsid w:val="00172643"/>
    <w:rsid w:val="00173178"/>
    <w:rsid w:val="00173256"/>
    <w:rsid w:val="001735A5"/>
    <w:rsid w:val="001760B9"/>
    <w:rsid w:val="0018002A"/>
    <w:rsid w:val="001824F7"/>
    <w:rsid w:val="00182EA7"/>
    <w:rsid w:val="00183C80"/>
    <w:rsid w:val="00185143"/>
    <w:rsid w:val="00187E21"/>
    <w:rsid w:val="00190A66"/>
    <w:rsid w:val="001936D4"/>
    <w:rsid w:val="00195447"/>
    <w:rsid w:val="001A1B7B"/>
    <w:rsid w:val="001A2A47"/>
    <w:rsid w:val="001A66F9"/>
    <w:rsid w:val="001A67DD"/>
    <w:rsid w:val="001B05F6"/>
    <w:rsid w:val="001B2F18"/>
    <w:rsid w:val="001B3D94"/>
    <w:rsid w:val="001B5F8E"/>
    <w:rsid w:val="001B5FF5"/>
    <w:rsid w:val="001B79E5"/>
    <w:rsid w:val="001C6967"/>
    <w:rsid w:val="001D008C"/>
    <w:rsid w:val="001D04D3"/>
    <w:rsid w:val="001D18E4"/>
    <w:rsid w:val="001D2FAA"/>
    <w:rsid w:val="001D40BC"/>
    <w:rsid w:val="001D7795"/>
    <w:rsid w:val="001F0F6C"/>
    <w:rsid w:val="001F4937"/>
    <w:rsid w:val="001F5897"/>
    <w:rsid w:val="001F729A"/>
    <w:rsid w:val="001F7901"/>
    <w:rsid w:val="001F7FBD"/>
    <w:rsid w:val="0020160F"/>
    <w:rsid w:val="002021AB"/>
    <w:rsid w:val="00203070"/>
    <w:rsid w:val="00203497"/>
    <w:rsid w:val="00203FC4"/>
    <w:rsid w:val="00204099"/>
    <w:rsid w:val="0020647E"/>
    <w:rsid w:val="00206585"/>
    <w:rsid w:val="0021506C"/>
    <w:rsid w:val="00216147"/>
    <w:rsid w:val="002172BD"/>
    <w:rsid w:val="0022118C"/>
    <w:rsid w:val="00221F13"/>
    <w:rsid w:val="00224A1F"/>
    <w:rsid w:val="002278A4"/>
    <w:rsid w:val="002314A2"/>
    <w:rsid w:val="00232021"/>
    <w:rsid w:val="00235D2B"/>
    <w:rsid w:val="00243D96"/>
    <w:rsid w:val="00246202"/>
    <w:rsid w:val="002468F4"/>
    <w:rsid w:val="00252CBC"/>
    <w:rsid w:val="00253DC9"/>
    <w:rsid w:val="0025552C"/>
    <w:rsid w:val="00260646"/>
    <w:rsid w:val="002619DA"/>
    <w:rsid w:val="00262553"/>
    <w:rsid w:val="00262D7F"/>
    <w:rsid w:val="00262ECE"/>
    <w:rsid w:val="00263B2C"/>
    <w:rsid w:val="00263B5D"/>
    <w:rsid w:val="00264975"/>
    <w:rsid w:val="00265EF4"/>
    <w:rsid w:val="00266F8D"/>
    <w:rsid w:val="002721A5"/>
    <w:rsid w:val="002743CA"/>
    <w:rsid w:val="002757C0"/>
    <w:rsid w:val="0027659A"/>
    <w:rsid w:val="00286E71"/>
    <w:rsid w:val="00292022"/>
    <w:rsid w:val="00296D51"/>
    <w:rsid w:val="002A1561"/>
    <w:rsid w:val="002A7E2A"/>
    <w:rsid w:val="002B0A11"/>
    <w:rsid w:val="002B7B52"/>
    <w:rsid w:val="002C2169"/>
    <w:rsid w:val="002C3CCB"/>
    <w:rsid w:val="002C5F27"/>
    <w:rsid w:val="002C69D9"/>
    <w:rsid w:val="002D07D7"/>
    <w:rsid w:val="002D259C"/>
    <w:rsid w:val="002D53E4"/>
    <w:rsid w:val="002D61A5"/>
    <w:rsid w:val="002E1432"/>
    <w:rsid w:val="002E29DC"/>
    <w:rsid w:val="002E6B68"/>
    <w:rsid w:val="002F02CC"/>
    <w:rsid w:val="002F0C58"/>
    <w:rsid w:val="002F0D3A"/>
    <w:rsid w:val="002F21C3"/>
    <w:rsid w:val="002F26A6"/>
    <w:rsid w:val="002F38EF"/>
    <w:rsid w:val="002F3F76"/>
    <w:rsid w:val="00301717"/>
    <w:rsid w:val="00303D8E"/>
    <w:rsid w:val="003078B5"/>
    <w:rsid w:val="00307A83"/>
    <w:rsid w:val="00310E75"/>
    <w:rsid w:val="00311006"/>
    <w:rsid w:val="0031102D"/>
    <w:rsid w:val="00314D05"/>
    <w:rsid w:val="00315EC8"/>
    <w:rsid w:val="00316739"/>
    <w:rsid w:val="00316E76"/>
    <w:rsid w:val="00325F5D"/>
    <w:rsid w:val="00332E30"/>
    <w:rsid w:val="0033561E"/>
    <w:rsid w:val="00341C74"/>
    <w:rsid w:val="00342304"/>
    <w:rsid w:val="0034395F"/>
    <w:rsid w:val="00350ECD"/>
    <w:rsid w:val="003556D1"/>
    <w:rsid w:val="0035764C"/>
    <w:rsid w:val="00357722"/>
    <w:rsid w:val="00363E01"/>
    <w:rsid w:val="003668C8"/>
    <w:rsid w:val="0036749B"/>
    <w:rsid w:val="00367C16"/>
    <w:rsid w:val="00373BDB"/>
    <w:rsid w:val="00375890"/>
    <w:rsid w:val="00380E99"/>
    <w:rsid w:val="00386A9B"/>
    <w:rsid w:val="00387718"/>
    <w:rsid w:val="00392C9D"/>
    <w:rsid w:val="00393B67"/>
    <w:rsid w:val="00394F38"/>
    <w:rsid w:val="003A1119"/>
    <w:rsid w:val="003A1F63"/>
    <w:rsid w:val="003A5F4C"/>
    <w:rsid w:val="003B32D3"/>
    <w:rsid w:val="003B405D"/>
    <w:rsid w:val="003B41D8"/>
    <w:rsid w:val="003C0653"/>
    <w:rsid w:val="003C17D6"/>
    <w:rsid w:val="003C6208"/>
    <w:rsid w:val="003C663A"/>
    <w:rsid w:val="003D1D0A"/>
    <w:rsid w:val="003D3FA3"/>
    <w:rsid w:val="003D583C"/>
    <w:rsid w:val="003D7B61"/>
    <w:rsid w:val="003E3AAB"/>
    <w:rsid w:val="003E44FB"/>
    <w:rsid w:val="003E579B"/>
    <w:rsid w:val="003E5DF4"/>
    <w:rsid w:val="003F2F94"/>
    <w:rsid w:val="003F5384"/>
    <w:rsid w:val="00404A03"/>
    <w:rsid w:val="00405D37"/>
    <w:rsid w:val="0040627A"/>
    <w:rsid w:val="004077A4"/>
    <w:rsid w:val="00410E48"/>
    <w:rsid w:val="00412D69"/>
    <w:rsid w:val="004130B2"/>
    <w:rsid w:val="00415097"/>
    <w:rsid w:val="00416DC6"/>
    <w:rsid w:val="00421AF9"/>
    <w:rsid w:val="00422133"/>
    <w:rsid w:val="0042271B"/>
    <w:rsid w:val="00424C89"/>
    <w:rsid w:val="004277BC"/>
    <w:rsid w:val="00427F22"/>
    <w:rsid w:val="0043009E"/>
    <w:rsid w:val="00431605"/>
    <w:rsid w:val="00433A79"/>
    <w:rsid w:val="00434C83"/>
    <w:rsid w:val="0043610B"/>
    <w:rsid w:val="004413D3"/>
    <w:rsid w:val="00442194"/>
    <w:rsid w:val="00446032"/>
    <w:rsid w:val="00446761"/>
    <w:rsid w:val="00447451"/>
    <w:rsid w:val="00447CD0"/>
    <w:rsid w:val="00450B53"/>
    <w:rsid w:val="00457837"/>
    <w:rsid w:val="0046113F"/>
    <w:rsid w:val="00461F9C"/>
    <w:rsid w:val="00462506"/>
    <w:rsid w:val="00462707"/>
    <w:rsid w:val="004640F1"/>
    <w:rsid w:val="00464E18"/>
    <w:rsid w:val="00464E3B"/>
    <w:rsid w:val="004659B6"/>
    <w:rsid w:val="00471719"/>
    <w:rsid w:val="004724DE"/>
    <w:rsid w:val="004726B3"/>
    <w:rsid w:val="00476183"/>
    <w:rsid w:val="00476F25"/>
    <w:rsid w:val="0048157B"/>
    <w:rsid w:val="00485A4A"/>
    <w:rsid w:val="00485A63"/>
    <w:rsid w:val="004A10D0"/>
    <w:rsid w:val="004A1350"/>
    <w:rsid w:val="004A1A4D"/>
    <w:rsid w:val="004A1F25"/>
    <w:rsid w:val="004A2ABA"/>
    <w:rsid w:val="004A5F70"/>
    <w:rsid w:val="004A75FA"/>
    <w:rsid w:val="004B556B"/>
    <w:rsid w:val="004B6103"/>
    <w:rsid w:val="004B6366"/>
    <w:rsid w:val="004B695D"/>
    <w:rsid w:val="004B6C2F"/>
    <w:rsid w:val="004C278F"/>
    <w:rsid w:val="004C2A0A"/>
    <w:rsid w:val="004C5D74"/>
    <w:rsid w:val="004C79D1"/>
    <w:rsid w:val="004D0508"/>
    <w:rsid w:val="004D12D9"/>
    <w:rsid w:val="004D1760"/>
    <w:rsid w:val="004D7709"/>
    <w:rsid w:val="004E0F74"/>
    <w:rsid w:val="004E1F72"/>
    <w:rsid w:val="004E3B62"/>
    <w:rsid w:val="004E5B80"/>
    <w:rsid w:val="004F02DB"/>
    <w:rsid w:val="004F26A8"/>
    <w:rsid w:val="004F28E6"/>
    <w:rsid w:val="004F5E94"/>
    <w:rsid w:val="004F75FD"/>
    <w:rsid w:val="004F7AA9"/>
    <w:rsid w:val="004F7C4F"/>
    <w:rsid w:val="005024FF"/>
    <w:rsid w:val="00507669"/>
    <w:rsid w:val="0051164E"/>
    <w:rsid w:val="00516F14"/>
    <w:rsid w:val="005200E3"/>
    <w:rsid w:val="00522396"/>
    <w:rsid w:val="005254E2"/>
    <w:rsid w:val="0052597C"/>
    <w:rsid w:val="0052639A"/>
    <w:rsid w:val="0052739F"/>
    <w:rsid w:val="00532EEB"/>
    <w:rsid w:val="005349BD"/>
    <w:rsid w:val="00543C16"/>
    <w:rsid w:val="00544045"/>
    <w:rsid w:val="0055047C"/>
    <w:rsid w:val="0055415E"/>
    <w:rsid w:val="00557DB3"/>
    <w:rsid w:val="00563C21"/>
    <w:rsid w:val="00563E63"/>
    <w:rsid w:val="005644EE"/>
    <w:rsid w:val="00572A3F"/>
    <w:rsid w:val="00575669"/>
    <w:rsid w:val="005760B2"/>
    <w:rsid w:val="00576D26"/>
    <w:rsid w:val="00576FA2"/>
    <w:rsid w:val="0058047A"/>
    <w:rsid w:val="005808DB"/>
    <w:rsid w:val="0058259A"/>
    <w:rsid w:val="00591066"/>
    <w:rsid w:val="00591E3C"/>
    <w:rsid w:val="00597739"/>
    <w:rsid w:val="005A026F"/>
    <w:rsid w:val="005A23ED"/>
    <w:rsid w:val="005A6C72"/>
    <w:rsid w:val="005B06FB"/>
    <w:rsid w:val="005B1472"/>
    <w:rsid w:val="005B2C00"/>
    <w:rsid w:val="005B2F26"/>
    <w:rsid w:val="005B47A1"/>
    <w:rsid w:val="005B4A29"/>
    <w:rsid w:val="005B5B66"/>
    <w:rsid w:val="005B6F65"/>
    <w:rsid w:val="005C03A3"/>
    <w:rsid w:val="005C06EF"/>
    <w:rsid w:val="005C73D4"/>
    <w:rsid w:val="005C7549"/>
    <w:rsid w:val="005C7A62"/>
    <w:rsid w:val="005C7C9A"/>
    <w:rsid w:val="005D1397"/>
    <w:rsid w:val="005D2AB2"/>
    <w:rsid w:val="005D2CD7"/>
    <w:rsid w:val="005E0D7C"/>
    <w:rsid w:val="005E0D7F"/>
    <w:rsid w:val="005E0EAE"/>
    <w:rsid w:val="005E16B1"/>
    <w:rsid w:val="005E2DA4"/>
    <w:rsid w:val="005E34BA"/>
    <w:rsid w:val="005E38E5"/>
    <w:rsid w:val="005E5A79"/>
    <w:rsid w:val="005E6AFE"/>
    <w:rsid w:val="005E6F83"/>
    <w:rsid w:val="005F2E6C"/>
    <w:rsid w:val="005F5826"/>
    <w:rsid w:val="005F6163"/>
    <w:rsid w:val="005F700E"/>
    <w:rsid w:val="00600E5F"/>
    <w:rsid w:val="0060196B"/>
    <w:rsid w:val="00605351"/>
    <w:rsid w:val="00610A47"/>
    <w:rsid w:val="0061108B"/>
    <w:rsid w:val="00613526"/>
    <w:rsid w:val="00613853"/>
    <w:rsid w:val="00613BEA"/>
    <w:rsid w:val="006148F4"/>
    <w:rsid w:val="006149F6"/>
    <w:rsid w:val="00614A43"/>
    <w:rsid w:val="00615C7A"/>
    <w:rsid w:val="006204ED"/>
    <w:rsid w:val="0062080D"/>
    <w:rsid w:val="00621877"/>
    <w:rsid w:val="00625865"/>
    <w:rsid w:val="006260DE"/>
    <w:rsid w:val="006266A7"/>
    <w:rsid w:val="0063129C"/>
    <w:rsid w:val="006314E6"/>
    <w:rsid w:val="00635600"/>
    <w:rsid w:val="00636141"/>
    <w:rsid w:val="00636642"/>
    <w:rsid w:val="00640617"/>
    <w:rsid w:val="00642E02"/>
    <w:rsid w:val="00646F1E"/>
    <w:rsid w:val="0065042E"/>
    <w:rsid w:val="00650CCC"/>
    <w:rsid w:val="0065380B"/>
    <w:rsid w:val="00654560"/>
    <w:rsid w:val="00655DF5"/>
    <w:rsid w:val="00657552"/>
    <w:rsid w:val="00663B11"/>
    <w:rsid w:val="00663DDB"/>
    <w:rsid w:val="00664096"/>
    <w:rsid w:val="00674D1D"/>
    <w:rsid w:val="00682EC5"/>
    <w:rsid w:val="00687D1B"/>
    <w:rsid w:val="006901E1"/>
    <w:rsid w:val="0069299A"/>
    <w:rsid w:val="00694240"/>
    <w:rsid w:val="00694EAA"/>
    <w:rsid w:val="00696A07"/>
    <w:rsid w:val="00696AA0"/>
    <w:rsid w:val="006A0B19"/>
    <w:rsid w:val="006A24C4"/>
    <w:rsid w:val="006A30C2"/>
    <w:rsid w:val="006B0F5E"/>
    <w:rsid w:val="006B1052"/>
    <w:rsid w:val="006B1B4F"/>
    <w:rsid w:val="006B31A5"/>
    <w:rsid w:val="006B4D1F"/>
    <w:rsid w:val="006C037C"/>
    <w:rsid w:val="006C044C"/>
    <w:rsid w:val="006C2B26"/>
    <w:rsid w:val="006C2C20"/>
    <w:rsid w:val="006C63E7"/>
    <w:rsid w:val="006D032A"/>
    <w:rsid w:val="006D0A1F"/>
    <w:rsid w:val="006D2563"/>
    <w:rsid w:val="006D3022"/>
    <w:rsid w:val="006D7243"/>
    <w:rsid w:val="006D757B"/>
    <w:rsid w:val="006E36E1"/>
    <w:rsid w:val="006E4540"/>
    <w:rsid w:val="006F1FF9"/>
    <w:rsid w:val="006F2A99"/>
    <w:rsid w:val="006F4617"/>
    <w:rsid w:val="006F4C14"/>
    <w:rsid w:val="006F6727"/>
    <w:rsid w:val="00703DC1"/>
    <w:rsid w:val="00703EE8"/>
    <w:rsid w:val="00705159"/>
    <w:rsid w:val="007071BA"/>
    <w:rsid w:val="00710767"/>
    <w:rsid w:val="00710D1B"/>
    <w:rsid w:val="0071137D"/>
    <w:rsid w:val="00712336"/>
    <w:rsid w:val="00717D3C"/>
    <w:rsid w:val="00720261"/>
    <w:rsid w:val="0072137F"/>
    <w:rsid w:val="00730806"/>
    <w:rsid w:val="00734EE1"/>
    <w:rsid w:val="00735EFC"/>
    <w:rsid w:val="00736512"/>
    <w:rsid w:val="00740EAC"/>
    <w:rsid w:val="00742166"/>
    <w:rsid w:val="007438D0"/>
    <w:rsid w:val="00745835"/>
    <w:rsid w:val="00752DC7"/>
    <w:rsid w:val="00754E3A"/>
    <w:rsid w:val="007604C2"/>
    <w:rsid w:val="00761E8C"/>
    <w:rsid w:val="00762AF4"/>
    <w:rsid w:val="00766DAE"/>
    <w:rsid w:val="0077184C"/>
    <w:rsid w:val="0077658D"/>
    <w:rsid w:val="00776841"/>
    <w:rsid w:val="007809E6"/>
    <w:rsid w:val="00781E23"/>
    <w:rsid w:val="0078356C"/>
    <w:rsid w:val="00784579"/>
    <w:rsid w:val="00787CCD"/>
    <w:rsid w:val="00794736"/>
    <w:rsid w:val="007960F5"/>
    <w:rsid w:val="007969DE"/>
    <w:rsid w:val="00797309"/>
    <w:rsid w:val="00797678"/>
    <w:rsid w:val="007A2B1D"/>
    <w:rsid w:val="007A3F40"/>
    <w:rsid w:val="007A5C4A"/>
    <w:rsid w:val="007B007B"/>
    <w:rsid w:val="007B18C6"/>
    <w:rsid w:val="007B314C"/>
    <w:rsid w:val="007B5749"/>
    <w:rsid w:val="007B6BCD"/>
    <w:rsid w:val="007B71AD"/>
    <w:rsid w:val="007B7C04"/>
    <w:rsid w:val="007C10EE"/>
    <w:rsid w:val="007C6259"/>
    <w:rsid w:val="007D11DC"/>
    <w:rsid w:val="007D379F"/>
    <w:rsid w:val="007D6D79"/>
    <w:rsid w:val="007D7EE5"/>
    <w:rsid w:val="007E2CC9"/>
    <w:rsid w:val="007E31D4"/>
    <w:rsid w:val="007E5A76"/>
    <w:rsid w:val="007E743B"/>
    <w:rsid w:val="007F003E"/>
    <w:rsid w:val="007F086D"/>
    <w:rsid w:val="007F0A5F"/>
    <w:rsid w:val="007F17D5"/>
    <w:rsid w:val="007F26A7"/>
    <w:rsid w:val="007F2774"/>
    <w:rsid w:val="007F368F"/>
    <w:rsid w:val="007F3A71"/>
    <w:rsid w:val="007F3C7C"/>
    <w:rsid w:val="007F6462"/>
    <w:rsid w:val="007F6DD5"/>
    <w:rsid w:val="00801998"/>
    <w:rsid w:val="00802E67"/>
    <w:rsid w:val="00803501"/>
    <w:rsid w:val="00803FE3"/>
    <w:rsid w:val="0080554F"/>
    <w:rsid w:val="0080690E"/>
    <w:rsid w:val="00806AD0"/>
    <w:rsid w:val="00810061"/>
    <w:rsid w:val="00810FFE"/>
    <w:rsid w:val="0081321C"/>
    <w:rsid w:val="00813FD6"/>
    <w:rsid w:val="00814A6F"/>
    <w:rsid w:val="00820ACE"/>
    <w:rsid w:val="0082342A"/>
    <w:rsid w:val="00824167"/>
    <w:rsid w:val="00824721"/>
    <w:rsid w:val="00825B92"/>
    <w:rsid w:val="0082745E"/>
    <w:rsid w:val="008277C2"/>
    <w:rsid w:val="008278B6"/>
    <w:rsid w:val="008348FB"/>
    <w:rsid w:val="00835CB1"/>
    <w:rsid w:val="008420F9"/>
    <w:rsid w:val="00842B65"/>
    <w:rsid w:val="00845005"/>
    <w:rsid w:val="0084636C"/>
    <w:rsid w:val="008534F1"/>
    <w:rsid w:val="00853A76"/>
    <w:rsid w:val="00854830"/>
    <w:rsid w:val="00855347"/>
    <w:rsid w:val="00857326"/>
    <w:rsid w:val="00860BFE"/>
    <w:rsid w:val="0086286E"/>
    <w:rsid w:val="0086642A"/>
    <w:rsid w:val="00866743"/>
    <w:rsid w:val="00866A43"/>
    <w:rsid w:val="00866FB6"/>
    <w:rsid w:val="00871D0D"/>
    <w:rsid w:val="00872628"/>
    <w:rsid w:val="00876C46"/>
    <w:rsid w:val="008771A4"/>
    <w:rsid w:val="00881B66"/>
    <w:rsid w:val="008835A8"/>
    <w:rsid w:val="008853F1"/>
    <w:rsid w:val="00885AC4"/>
    <w:rsid w:val="00886175"/>
    <w:rsid w:val="008872F0"/>
    <w:rsid w:val="00890169"/>
    <w:rsid w:val="00894474"/>
    <w:rsid w:val="00897A80"/>
    <w:rsid w:val="00897FE2"/>
    <w:rsid w:val="008A1E9E"/>
    <w:rsid w:val="008A3BFA"/>
    <w:rsid w:val="008A671B"/>
    <w:rsid w:val="008B2D38"/>
    <w:rsid w:val="008B2F4D"/>
    <w:rsid w:val="008B495B"/>
    <w:rsid w:val="008B4F92"/>
    <w:rsid w:val="008B615F"/>
    <w:rsid w:val="008C1785"/>
    <w:rsid w:val="008C1878"/>
    <w:rsid w:val="008C5277"/>
    <w:rsid w:val="008D0B06"/>
    <w:rsid w:val="008D3470"/>
    <w:rsid w:val="008E0338"/>
    <w:rsid w:val="008E15B5"/>
    <w:rsid w:val="008E2922"/>
    <w:rsid w:val="008E56B1"/>
    <w:rsid w:val="008F1AC5"/>
    <w:rsid w:val="008F2F96"/>
    <w:rsid w:val="008F33C4"/>
    <w:rsid w:val="008F42C3"/>
    <w:rsid w:val="00901EBD"/>
    <w:rsid w:val="00902254"/>
    <w:rsid w:val="0090332A"/>
    <w:rsid w:val="00903552"/>
    <w:rsid w:val="0090623A"/>
    <w:rsid w:val="00906777"/>
    <w:rsid w:val="00911636"/>
    <w:rsid w:val="00912E4E"/>
    <w:rsid w:val="00913DED"/>
    <w:rsid w:val="00914518"/>
    <w:rsid w:val="0092069D"/>
    <w:rsid w:val="00922103"/>
    <w:rsid w:val="009234C5"/>
    <w:rsid w:val="00924DB0"/>
    <w:rsid w:val="00925866"/>
    <w:rsid w:val="00930DF7"/>
    <w:rsid w:val="009313D9"/>
    <w:rsid w:val="009321C9"/>
    <w:rsid w:val="009333FB"/>
    <w:rsid w:val="00937D2F"/>
    <w:rsid w:val="00940EEF"/>
    <w:rsid w:val="00943ABB"/>
    <w:rsid w:val="009450E8"/>
    <w:rsid w:val="00946294"/>
    <w:rsid w:val="00946695"/>
    <w:rsid w:val="009467FD"/>
    <w:rsid w:val="00950254"/>
    <w:rsid w:val="00954B82"/>
    <w:rsid w:val="00957075"/>
    <w:rsid w:val="009616E7"/>
    <w:rsid w:val="009627B7"/>
    <w:rsid w:val="00966121"/>
    <w:rsid w:val="0096640A"/>
    <w:rsid w:val="00967900"/>
    <w:rsid w:val="00971FD2"/>
    <w:rsid w:val="00973388"/>
    <w:rsid w:val="009742CB"/>
    <w:rsid w:val="009743B0"/>
    <w:rsid w:val="009748A7"/>
    <w:rsid w:val="00980C69"/>
    <w:rsid w:val="00980E29"/>
    <w:rsid w:val="00982284"/>
    <w:rsid w:val="00985081"/>
    <w:rsid w:val="0098679D"/>
    <w:rsid w:val="0099085C"/>
    <w:rsid w:val="00990F43"/>
    <w:rsid w:val="00991874"/>
    <w:rsid w:val="00991E80"/>
    <w:rsid w:val="0099568A"/>
    <w:rsid w:val="009A586A"/>
    <w:rsid w:val="009A638E"/>
    <w:rsid w:val="009A6C4D"/>
    <w:rsid w:val="009B02BF"/>
    <w:rsid w:val="009B1892"/>
    <w:rsid w:val="009B40CE"/>
    <w:rsid w:val="009B4982"/>
    <w:rsid w:val="009B4AA1"/>
    <w:rsid w:val="009B711A"/>
    <w:rsid w:val="009C12DC"/>
    <w:rsid w:val="009C5619"/>
    <w:rsid w:val="009C6CBC"/>
    <w:rsid w:val="009C7848"/>
    <w:rsid w:val="009D0839"/>
    <w:rsid w:val="009D0AAC"/>
    <w:rsid w:val="009D0C6D"/>
    <w:rsid w:val="009D1EDC"/>
    <w:rsid w:val="009D4881"/>
    <w:rsid w:val="009E1519"/>
    <w:rsid w:val="009E2640"/>
    <w:rsid w:val="009E342F"/>
    <w:rsid w:val="009E514D"/>
    <w:rsid w:val="009E51EF"/>
    <w:rsid w:val="009E6009"/>
    <w:rsid w:val="009F042D"/>
    <w:rsid w:val="009F086E"/>
    <w:rsid w:val="009F1A3D"/>
    <w:rsid w:val="009F52E7"/>
    <w:rsid w:val="009F6394"/>
    <w:rsid w:val="00A0041C"/>
    <w:rsid w:val="00A02A8B"/>
    <w:rsid w:val="00A04221"/>
    <w:rsid w:val="00A049FB"/>
    <w:rsid w:val="00A16E70"/>
    <w:rsid w:val="00A306CA"/>
    <w:rsid w:val="00A36EAE"/>
    <w:rsid w:val="00A3718A"/>
    <w:rsid w:val="00A444A5"/>
    <w:rsid w:val="00A456D1"/>
    <w:rsid w:val="00A4599C"/>
    <w:rsid w:val="00A45B82"/>
    <w:rsid w:val="00A473AB"/>
    <w:rsid w:val="00A60D24"/>
    <w:rsid w:val="00A62DB7"/>
    <w:rsid w:val="00A63D35"/>
    <w:rsid w:val="00A654E9"/>
    <w:rsid w:val="00A70972"/>
    <w:rsid w:val="00A71620"/>
    <w:rsid w:val="00A72E3C"/>
    <w:rsid w:val="00A76B02"/>
    <w:rsid w:val="00A8129A"/>
    <w:rsid w:val="00A829DC"/>
    <w:rsid w:val="00A82A6B"/>
    <w:rsid w:val="00A860CB"/>
    <w:rsid w:val="00A87D26"/>
    <w:rsid w:val="00A90DB2"/>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1A7"/>
    <w:rsid w:val="00AE6277"/>
    <w:rsid w:val="00AE6BD9"/>
    <w:rsid w:val="00AE7BED"/>
    <w:rsid w:val="00AF2171"/>
    <w:rsid w:val="00AF23E7"/>
    <w:rsid w:val="00AF462D"/>
    <w:rsid w:val="00AF4FA6"/>
    <w:rsid w:val="00AF5100"/>
    <w:rsid w:val="00AF55EF"/>
    <w:rsid w:val="00AF7524"/>
    <w:rsid w:val="00AF7FF5"/>
    <w:rsid w:val="00B0008A"/>
    <w:rsid w:val="00B0104E"/>
    <w:rsid w:val="00B05223"/>
    <w:rsid w:val="00B116AE"/>
    <w:rsid w:val="00B133DE"/>
    <w:rsid w:val="00B1451B"/>
    <w:rsid w:val="00B1456F"/>
    <w:rsid w:val="00B21052"/>
    <w:rsid w:val="00B213A0"/>
    <w:rsid w:val="00B213FF"/>
    <w:rsid w:val="00B21C27"/>
    <w:rsid w:val="00B22CA8"/>
    <w:rsid w:val="00B23DA6"/>
    <w:rsid w:val="00B253C0"/>
    <w:rsid w:val="00B25F30"/>
    <w:rsid w:val="00B306E7"/>
    <w:rsid w:val="00B30F68"/>
    <w:rsid w:val="00B32ED4"/>
    <w:rsid w:val="00B42410"/>
    <w:rsid w:val="00B4454E"/>
    <w:rsid w:val="00B46665"/>
    <w:rsid w:val="00B5295C"/>
    <w:rsid w:val="00B570B8"/>
    <w:rsid w:val="00B61AB3"/>
    <w:rsid w:val="00B65D90"/>
    <w:rsid w:val="00B673B8"/>
    <w:rsid w:val="00B677A3"/>
    <w:rsid w:val="00B679F9"/>
    <w:rsid w:val="00B7349B"/>
    <w:rsid w:val="00B74948"/>
    <w:rsid w:val="00B90B90"/>
    <w:rsid w:val="00B92015"/>
    <w:rsid w:val="00B92882"/>
    <w:rsid w:val="00B9511B"/>
    <w:rsid w:val="00B958BE"/>
    <w:rsid w:val="00B9765A"/>
    <w:rsid w:val="00BA46F9"/>
    <w:rsid w:val="00BB0F30"/>
    <w:rsid w:val="00BB6CE2"/>
    <w:rsid w:val="00BC4D63"/>
    <w:rsid w:val="00BC6889"/>
    <w:rsid w:val="00BC6BD1"/>
    <w:rsid w:val="00BC70FD"/>
    <w:rsid w:val="00BD347B"/>
    <w:rsid w:val="00BD430E"/>
    <w:rsid w:val="00BD44FB"/>
    <w:rsid w:val="00BD6716"/>
    <w:rsid w:val="00BE117E"/>
    <w:rsid w:val="00BF1606"/>
    <w:rsid w:val="00BF5A40"/>
    <w:rsid w:val="00C0273C"/>
    <w:rsid w:val="00C11605"/>
    <w:rsid w:val="00C137DB"/>
    <w:rsid w:val="00C21F35"/>
    <w:rsid w:val="00C222C1"/>
    <w:rsid w:val="00C31748"/>
    <w:rsid w:val="00C3226E"/>
    <w:rsid w:val="00C3233B"/>
    <w:rsid w:val="00C33038"/>
    <w:rsid w:val="00C3785F"/>
    <w:rsid w:val="00C4382B"/>
    <w:rsid w:val="00C46202"/>
    <w:rsid w:val="00C47645"/>
    <w:rsid w:val="00C51CD4"/>
    <w:rsid w:val="00C531BA"/>
    <w:rsid w:val="00C53C02"/>
    <w:rsid w:val="00C61603"/>
    <w:rsid w:val="00C62385"/>
    <w:rsid w:val="00C65A88"/>
    <w:rsid w:val="00C672EC"/>
    <w:rsid w:val="00C7077A"/>
    <w:rsid w:val="00C710AA"/>
    <w:rsid w:val="00C71861"/>
    <w:rsid w:val="00C751CF"/>
    <w:rsid w:val="00C753E4"/>
    <w:rsid w:val="00C75C57"/>
    <w:rsid w:val="00C77D07"/>
    <w:rsid w:val="00C81678"/>
    <w:rsid w:val="00C81F2B"/>
    <w:rsid w:val="00C824FC"/>
    <w:rsid w:val="00C85F2B"/>
    <w:rsid w:val="00C915AD"/>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14DB"/>
    <w:rsid w:val="00CE3C81"/>
    <w:rsid w:val="00CE43C2"/>
    <w:rsid w:val="00CE4AC3"/>
    <w:rsid w:val="00CE4B7C"/>
    <w:rsid w:val="00CF059C"/>
    <w:rsid w:val="00CF0732"/>
    <w:rsid w:val="00CF0A7B"/>
    <w:rsid w:val="00CF2832"/>
    <w:rsid w:val="00CF4BA2"/>
    <w:rsid w:val="00CF5BEA"/>
    <w:rsid w:val="00D01054"/>
    <w:rsid w:val="00D03A85"/>
    <w:rsid w:val="00D11983"/>
    <w:rsid w:val="00D2491D"/>
    <w:rsid w:val="00D27097"/>
    <w:rsid w:val="00D27E5C"/>
    <w:rsid w:val="00D35A3B"/>
    <w:rsid w:val="00D4057B"/>
    <w:rsid w:val="00D40F71"/>
    <w:rsid w:val="00D43398"/>
    <w:rsid w:val="00D439BB"/>
    <w:rsid w:val="00D563FA"/>
    <w:rsid w:val="00D5712C"/>
    <w:rsid w:val="00D57890"/>
    <w:rsid w:val="00D656AC"/>
    <w:rsid w:val="00D66B1F"/>
    <w:rsid w:val="00D710E7"/>
    <w:rsid w:val="00D71DD7"/>
    <w:rsid w:val="00D7331F"/>
    <w:rsid w:val="00D8157A"/>
    <w:rsid w:val="00D81C8B"/>
    <w:rsid w:val="00D84208"/>
    <w:rsid w:val="00D924B4"/>
    <w:rsid w:val="00D946F9"/>
    <w:rsid w:val="00DA1962"/>
    <w:rsid w:val="00DA3342"/>
    <w:rsid w:val="00DA5CDC"/>
    <w:rsid w:val="00DA6011"/>
    <w:rsid w:val="00DB0107"/>
    <w:rsid w:val="00DB31A1"/>
    <w:rsid w:val="00DB475C"/>
    <w:rsid w:val="00DB4E72"/>
    <w:rsid w:val="00DB6588"/>
    <w:rsid w:val="00DB751B"/>
    <w:rsid w:val="00DB7BD0"/>
    <w:rsid w:val="00DC1218"/>
    <w:rsid w:val="00DC2854"/>
    <w:rsid w:val="00DC633B"/>
    <w:rsid w:val="00DC7060"/>
    <w:rsid w:val="00DD1102"/>
    <w:rsid w:val="00DD2167"/>
    <w:rsid w:val="00DD2199"/>
    <w:rsid w:val="00DD5400"/>
    <w:rsid w:val="00DD561C"/>
    <w:rsid w:val="00DD67FF"/>
    <w:rsid w:val="00DE1A0A"/>
    <w:rsid w:val="00DE1B7B"/>
    <w:rsid w:val="00DE1DB0"/>
    <w:rsid w:val="00DE40EF"/>
    <w:rsid w:val="00DE6BDF"/>
    <w:rsid w:val="00DF0761"/>
    <w:rsid w:val="00DF0CFE"/>
    <w:rsid w:val="00DF122D"/>
    <w:rsid w:val="00DF30D9"/>
    <w:rsid w:val="00DF4BE3"/>
    <w:rsid w:val="00E00D73"/>
    <w:rsid w:val="00E01D26"/>
    <w:rsid w:val="00E035AD"/>
    <w:rsid w:val="00E03DEA"/>
    <w:rsid w:val="00E0491D"/>
    <w:rsid w:val="00E04A99"/>
    <w:rsid w:val="00E07A84"/>
    <w:rsid w:val="00E11E4C"/>
    <w:rsid w:val="00E127DF"/>
    <w:rsid w:val="00E1396C"/>
    <w:rsid w:val="00E13B09"/>
    <w:rsid w:val="00E166FF"/>
    <w:rsid w:val="00E172B9"/>
    <w:rsid w:val="00E20115"/>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5683E"/>
    <w:rsid w:val="00E60762"/>
    <w:rsid w:val="00E61898"/>
    <w:rsid w:val="00E72B87"/>
    <w:rsid w:val="00E72F3A"/>
    <w:rsid w:val="00E74612"/>
    <w:rsid w:val="00E755B6"/>
    <w:rsid w:val="00E8088F"/>
    <w:rsid w:val="00E8364C"/>
    <w:rsid w:val="00E843C7"/>
    <w:rsid w:val="00E844C0"/>
    <w:rsid w:val="00E96402"/>
    <w:rsid w:val="00E97FB9"/>
    <w:rsid w:val="00EA1C8F"/>
    <w:rsid w:val="00EA2DEA"/>
    <w:rsid w:val="00EA2E7A"/>
    <w:rsid w:val="00EA54A2"/>
    <w:rsid w:val="00EA5680"/>
    <w:rsid w:val="00EA58B9"/>
    <w:rsid w:val="00EA71F4"/>
    <w:rsid w:val="00EA7B41"/>
    <w:rsid w:val="00EB1A19"/>
    <w:rsid w:val="00EB3431"/>
    <w:rsid w:val="00EB37D5"/>
    <w:rsid w:val="00EB5742"/>
    <w:rsid w:val="00EC1AA9"/>
    <w:rsid w:val="00EC43DA"/>
    <w:rsid w:val="00EC47CB"/>
    <w:rsid w:val="00ED0FCA"/>
    <w:rsid w:val="00ED10D4"/>
    <w:rsid w:val="00ED2952"/>
    <w:rsid w:val="00ED35FD"/>
    <w:rsid w:val="00ED6FAC"/>
    <w:rsid w:val="00EE26B2"/>
    <w:rsid w:val="00EE496A"/>
    <w:rsid w:val="00EE55F7"/>
    <w:rsid w:val="00EE5FB7"/>
    <w:rsid w:val="00EF2A42"/>
    <w:rsid w:val="00EF31B4"/>
    <w:rsid w:val="00EF3F31"/>
    <w:rsid w:val="00EF4441"/>
    <w:rsid w:val="00EF44EE"/>
    <w:rsid w:val="00F0381E"/>
    <w:rsid w:val="00F0690B"/>
    <w:rsid w:val="00F06B78"/>
    <w:rsid w:val="00F106B0"/>
    <w:rsid w:val="00F1219F"/>
    <w:rsid w:val="00F149B5"/>
    <w:rsid w:val="00F150CD"/>
    <w:rsid w:val="00F15942"/>
    <w:rsid w:val="00F20951"/>
    <w:rsid w:val="00F24539"/>
    <w:rsid w:val="00F301C5"/>
    <w:rsid w:val="00F3124E"/>
    <w:rsid w:val="00F34343"/>
    <w:rsid w:val="00F345B4"/>
    <w:rsid w:val="00F37783"/>
    <w:rsid w:val="00F42248"/>
    <w:rsid w:val="00F448EA"/>
    <w:rsid w:val="00F44E23"/>
    <w:rsid w:val="00F45C0B"/>
    <w:rsid w:val="00F5034D"/>
    <w:rsid w:val="00F515AA"/>
    <w:rsid w:val="00F52C30"/>
    <w:rsid w:val="00F569BA"/>
    <w:rsid w:val="00F62265"/>
    <w:rsid w:val="00F63087"/>
    <w:rsid w:val="00F631C3"/>
    <w:rsid w:val="00F63D6C"/>
    <w:rsid w:val="00F641AA"/>
    <w:rsid w:val="00F64521"/>
    <w:rsid w:val="00F6522C"/>
    <w:rsid w:val="00F67945"/>
    <w:rsid w:val="00F7024B"/>
    <w:rsid w:val="00F72FAA"/>
    <w:rsid w:val="00F739CA"/>
    <w:rsid w:val="00F8034B"/>
    <w:rsid w:val="00F82732"/>
    <w:rsid w:val="00F828B5"/>
    <w:rsid w:val="00F832EC"/>
    <w:rsid w:val="00F83411"/>
    <w:rsid w:val="00F847C9"/>
    <w:rsid w:val="00F85D42"/>
    <w:rsid w:val="00F92A79"/>
    <w:rsid w:val="00F93DD0"/>
    <w:rsid w:val="00F965D5"/>
    <w:rsid w:val="00FA269E"/>
    <w:rsid w:val="00FA4698"/>
    <w:rsid w:val="00FB05D9"/>
    <w:rsid w:val="00FB5C03"/>
    <w:rsid w:val="00FB7503"/>
    <w:rsid w:val="00FC1BB2"/>
    <w:rsid w:val="00FC442D"/>
    <w:rsid w:val="00FC5307"/>
    <w:rsid w:val="00FC653E"/>
    <w:rsid w:val="00FD1174"/>
    <w:rsid w:val="00FE11FC"/>
    <w:rsid w:val="00FE2A9E"/>
    <w:rsid w:val="00FE2CBB"/>
    <w:rsid w:val="00FE391E"/>
    <w:rsid w:val="00FE3BCC"/>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 w:type="paragraph" w:styleId="BodyText">
    <w:name w:val="Body Text"/>
    <w:basedOn w:val="Normal"/>
    <w:link w:val="BodyTextChar"/>
    <w:uiPriority w:val="99"/>
    <w:unhideWhenUsed/>
    <w:rsid w:val="00872628"/>
    <w:rPr>
      <w:rFonts w:ascii="Times New Roman" w:hAnsi="Times New Roman"/>
      <w:b/>
      <w:sz w:val="22"/>
      <w:szCs w:val="22"/>
      <w:u w:val="single"/>
    </w:rPr>
  </w:style>
  <w:style w:type="character" w:customStyle="1" w:styleId="BodyTextChar">
    <w:name w:val="Body Text Char"/>
    <w:basedOn w:val="DefaultParagraphFont"/>
    <w:link w:val="BodyText"/>
    <w:uiPriority w:val="99"/>
    <w:rsid w:val="00872628"/>
    <w:rPr>
      <w:rFonts w:ascii="Times New Roman" w:eastAsiaTheme="minorEastAsia" w:hAnsi="Times New Roman" w:cs="Times New Roman"/>
      <w:b/>
      <w:u w:val="single"/>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 w:type="paragraph" w:styleId="BodyText">
    <w:name w:val="Body Text"/>
    <w:basedOn w:val="Normal"/>
    <w:link w:val="BodyTextChar"/>
    <w:uiPriority w:val="99"/>
    <w:unhideWhenUsed/>
    <w:rsid w:val="00872628"/>
    <w:rPr>
      <w:rFonts w:ascii="Times New Roman" w:hAnsi="Times New Roman"/>
      <w:b/>
      <w:sz w:val="22"/>
      <w:szCs w:val="22"/>
      <w:u w:val="single"/>
    </w:rPr>
  </w:style>
  <w:style w:type="character" w:customStyle="1" w:styleId="BodyTextChar">
    <w:name w:val="Body Text Char"/>
    <w:basedOn w:val="DefaultParagraphFont"/>
    <w:link w:val="BodyText"/>
    <w:uiPriority w:val="99"/>
    <w:rsid w:val="00872628"/>
    <w:rPr>
      <w:rFonts w:ascii="Times New Roman" w:eastAsiaTheme="minorEastAsia" w:hAnsi="Times New Roman" w:cs="Times New Roman"/>
      <w:b/>
      <w:u w:val="single"/>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0BDD45-461C-4986-9CA1-9906F18E7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512</TotalTime>
  <Pages>6</Pages>
  <Words>3068</Words>
  <Characters>17490</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20517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Annette E Hamm</cp:lastModifiedBy>
  <cp:revision>25</cp:revision>
  <cp:lastPrinted>2016-10-24T21:15:00Z</cp:lastPrinted>
  <dcterms:created xsi:type="dcterms:W3CDTF">2016-10-14T15:54:00Z</dcterms:created>
  <dcterms:modified xsi:type="dcterms:W3CDTF">2016-10-24T21:16:00Z</dcterms:modified>
</cp:coreProperties>
</file>