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 November 10, 2016</w:t>
      </w:r>
    </w:p>
    <w:p w:rsidR="00CE7D13" w:rsidRPr="00302020" w:rsidRDefault="00FC77FB" w:rsidP="00CE7D13">
      <w:pPr>
        <w:keepNext/>
        <w:jc w:val="center"/>
        <w:outlineLvl w:val="1"/>
        <w:rPr>
          <w:rFonts w:ascii="Times New Roman" w:hAnsi="Times New Roman"/>
          <w:b/>
          <w:bCs/>
          <w:sz w:val="22"/>
          <w:szCs w:val="22"/>
          <w:lang w:bidi="ar-SA"/>
        </w:rPr>
      </w:pPr>
      <w:proofErr w:type="spellStart"/>
      <w:proofErr w:type="gramStart"/>
      <w:r>
        <w:rPr>
          <w:rFonts w:ascii="Times New Roman" w:hAnsi="Times New Roman"/>
          <w:b/>
          <w:bCs/>
          <w:sz w:val="22"/>
          <w:szCs w:val="22"/>
          <w:lang w:bidi="ar-SA"/>
        </w:rPr>
        <w:t>Horrabin</w:t>
      </w:r>
      <w:proofErr w:type="spellEnd"/>
      <w:r>
        <w:rPr>
          <w:rFonts w:ascii="Times New Roman" w:hAnsi="Times New Roman"/>
          <w:b/>
          <w:bCs/>
          <w:sz w:val="22"/>
          <w:szCs w:val="22"/>
          <w:lang w:bidi="ar-SA"/>
        </w:rPr>
        <w:t xml:space="preserve">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6C2A85">
      <w:pPr>
        <w:keepNext/>
        <w:numPr>
          <w:ilvl w:val="12"/>
          <w:numId w:val="3"/>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PRESENT: </w:t>
      </w:r>
      <w:r w:rsidR="00934621" w:rsidRPr="00302020">
        <w:rPr>
          <w:rFonts w:ascii="Times New Roman" w:hAnsi="Times New Roman"/>
          <w:bCs/>
          <w:sz w:val="22"/>
          <w:szCs w:val="22"/>
          <w:lang w:bidi="ar-SA"/>
        </w:rPr>
        <w:t xml:space="preserve">M. </w:t>
      </w:r>
      <w:proofErr w:type="spellStart"/>
      <w:r>
        <w:rPr>
          <w:rFonts w:ascii="Times New Roman" w:hAnsi="Times New Roman"/>
          <w:bCs/>
          <w:sz w:val="22"/>
          <w:szCs w:val="22"/>
          <w:lang w:bidi="ar-SA"/>
        </w:rPr>
        <w:t>Doh</w:t>
      </w:r>
      <w:proofErr w:type="spellEnd"/>
      <w:r w:rsidR="00934621" w:rsidRPr="00302020">
        <w:rPr>
          <w:rFonts w:ascii="Times New Roman" w:hAnsi="Times New Roman"/>
          <w:bCs/>
          <w:sz w:val="22"/>
          <w:szCs w:val="22"/>
          <w:lang w:bidi="ar-SA"/>
        </w:rPr>
        <w:t xml:space="preserve">, </w:t>
      </w:r>
      <w:r>
        <w:rPr>
          <w:rFonts w:ascii="Times New Roman" w:hAnsi="Times New Roman"/>
          <w:bCs/>
          <w:sz w:val="22"/>
          <w:szCs w:val="22"/>
          <w:lang w:bidi="ar-SA"/>
        </w:rPr>
        <w:t xml:space="preserve">J. Engel, D. </w:t>
      </w:r>
      <w:proofErr w:type="spellStart"/>
      <w:r>
        <w:rPr>
          <w:rFonts w:ascii="Times New Roman" w:hAnsi="Times New Roman"/>
          <w:bCs/>
          <w:sz w:val="22"/>
          <w:szCs w:val="22"/>
          <w:lang w:bidi="ar-SA"/>
        </w:rPr>
        <w:t>Gravitt</w:t>
      </w:r>
      <w:proofErr w:type="spellEnd"/>
      <w:r>
        <w:rPr>
          <w:rFonts w:ascii="Times New Roman" w:hAnsi="Times New Roman"/>
          <w:bCs/>
          <w:sz w:val="22"/>
          <w:szCs w:val="22"/>
          <w:lang w:bidi="ar-SA"/>
        </w:rPr>
        <w:t xml:space="preserve">, A. Hardeman, A. Hyde, J. Lin, P. </w:t>
      </w:r>
      <w:proofErr w:type="spellStart"/>
      <w:r>
        <w:rPr>
          <w:rFonts w:ascii="Times New Roman" w:hAnsi="Times New Roman"/>
          <w:bCs/>
          <w:sz w:val="22"/>
          <w:szCs w:val="22"/>
          <w:lang w:bidi="ar-SA"/>
        </w:rPr>
        <w:t>McGinty</w:t>
      </w:r>
      <w:proofErr w:type="spellEnd"/>
      <w:r>
        <w:rPr>
          <w:rFonts w:ascii="Times New Roman" w:hAnsi="Times New Roman"/>
          <w:bCs/>
          <w:sz w:val="22"/>
          <w:szCs w:val="22"/>
          <w:lang w:bidi="ar-SA"/>
        </w:rPr>
        <w:t>, K. Myers, T. Walters, J. Wells</w:t>
      </w:r>
    </w:p>
    <w:p w:rsidR="00CE7D13" w:rsidRPr="00302020" w:rsidRDefault="00CE7D13" w:rsidP="00CE7D13">
      <w:pPr>
        <w:rPr>
          <w:rFonts w:ascii="Times New Roman" w:hAnsi="Times New Roman"/>
          <w:sz w:val="22"/>
          <w:szCs w:val="22"/>
          <w:lang w:bidi="ar-SA"/>
        </w:rPr>
      </w:pPr>
      <w:r w:rsidRPr="00302020">
        <w:rPr>
          <w:rFonts w:ascii="Times New Roman" w:hAnsi="Times New Roman"/>
          <w:sz w:val="22"/>
          <w:szCs w:val="22"/>
          <w:lang w:bidi="ar-SA"/>
        </w:rPr>
        <w:t xml:space="preserve">Ex-officio: </w:t>
      </w:r>
      <w:r w:rsidR="00FC77FB">
        <w:rPr>
          <w:rFonts w:ascii="Times New Roman" w:hAnsi="Times New Roman"/>
          <w:sz w:val="22"/>
          <w:szCs w:val="22"/>
          <w:lang w:bidi="ar-SA"/>
        </w:rPr>
        <w:t>N. Parsons, D. Williams</w:t>
      </w:r>
    </w:p>
    <w:p w:rsidR="00CE7D13" w:rsidRPr="00302020" w:rsidRDefault="00CE7D13" w:rsidP="00CE7D13">
      <w:pPr>
        <w:rPr>
          <w:rFonts w:ascii="Times New Roman" w:hAnsi="Times New Roman"/>
          <w:b/>
          <w:sz w:val="22"/>
          <w:szCs w:val="22"/>
          <w:lang w:bidi="ar-SA"/>
        </w:rPr>
      </w:pPr>
    </w:p>
    <w:p w:rsidR="00CE7D13" w:rsidRPr="00302020" w:rsidRDefault="00FC77FB" w:rsidP="00CE7D13">
      <w:pPr>
        <w:keepNext/>
        <w:outlineLvl w:val="3"/>
        <w:rPr>
          <w:rFonts w:ascii="Times New Roman" w:hAnsi="Times New Roman"/>
          <w:bCs/>
          <w:sz w:val="22"/>
          <w:szCs w:val="22"/>
          <w:lang w:bidi="ar-SA"/>
        </w:rPr>
      </w:pPr>
      <w:r>
        <w:rPr>
          <w:rFonts w:ascii="Times New Roman" w:hAnsi="Times New Roman"/>
          <w:b/>
          <w:bCs/>
          <w:sz w:val="22"/>
          <w:szCs w:val="22"/>
          <w:lang w:bidi="ar-SA"/>
        </w:rPr>
        <w:t>MEMBERS</w:t>
      </w:r>
      <w:r w:rsidR="00CE7D13" w:rsidRPr="00302020">
        <w:rPr>
          <w:rFonts w:ascii="Times New Roman" w:hAnsi="Times New Roman"/>
          <w:b/>
          <w:bCs/>
          <w:sz w:val="22"/>
          <w:szCs w:val="22"/>
          <w:lang w:bidi="ar-SA"/>
        </w:rPr>
        <w:t xml:space="preserve"> ABSENT: </w:t>
      </w:r>
      <w:r>
        <w:rPr>
          <w:rFonts w:ascii="Times New Roman" w:hAnsi="Times New Roman"/>
          <w:bCs/>
          <w:sz w:val="22"/>
          <w:szCs w:val="22"/>
          <w:lang w:bidi="ar-SA"/>
        </w:rPr>
        <w:t xml:space="preserve">A. </w:t>
      </w:r>
      <w:proofErr w:type="spellStart"/>
      <w:r>
        <w:rPr>
          <w:rFonts w:ascii="Times New Roman" w:hAnsi="Times New Roman"/>
          <w:bCs/>
          <w:sz w:val="22"/>
          <w:szCs w:val="22"/>
          <w:lang w:bidi="ar-SA"/>
        </w:rPr>
        <w:t>Valeva</w:t>
      </w:r>
      <w:proofErr w:type="spellEnd"/>
      <w:r>
        <w:rPr>
          <w:rFonts w:ascii="Times New Roman" w:hAnsi="Times New Roman"/>
          <w:bCs/>
          <w:sz w:val="22"/>
          <w:szCs w:val="22"/>
          <w:lang w:bidi="ar-SA"/>
        </w:rPr>
        <w:t xml:space="preserve"> </w:t>
      </w:r>
    </w:p>
    <w:p w:rsidR="00CE7D13" w:rsidRPr="00302020" w:rsidRDefault="00CE7D13" w:rsidP="00CE7D13">
      <w:pPr>
        <w:rPr>
          <w:rFonts w:ascii="Times New Roman" w:hAnsi="Times New Roman"/>
          <w:b/>
          <w:sz w:val="22"/>
          <w:szCs w:val="22"/>
          <w:lang w:bidi="ar-SA"/>
        </w:rPr>
      </w:pPr>
    </w:p>
    <w:p w:rsidR="00475948" w:rsidRPr="00302020" w:rsidRDefault="00CE7D13" w:rsidP="00B34DAE">
      <w:pPr>
        <w:keepNext/>
        <w:outlineLvl w:val="3"/>
        <w:rPr>
          <w:rFonts w:ascii="Times New Roman" w:hAnsi="Times New Roman"/>
          <w:bCs/>
          <w:sz w:val="22"/>
          <w:szCs w:val="22"/>
          <w:lang w:bidi="ar-SA"/>
        </w:rPr>
      </w:pPr>
      <w:r w:rsidRPr="00302020">
        <w:rPr>
          <w:rFonts w:ascii="Times New Roman" w:hAnsi="Times New Roman"/>
          <w:b/>
          <w:bCs/>
          <w:sz w:val="22"/>
          <w:szCs w:val="22"/>
          <w:lang w:bidi="ar-SA"/>
        </w:rPr>
        <w:t>GUESTS:</w:t>
      </w:r>
      <w:r w:rsidR="00CB5730" w:rsidRPr="00302020">
        <w:rPr>
          <w:rFonts w:ascii="Times New Roman" w:hAnsi="Times New Roman"/>
          <w:bCs/>
          <w:sz w:val="22"/>
          <w:szCs w:val="22"/>
          <w:lang w:bidi="ar-SA"/>
        </w:rPr>
        <w:t xml:space="preserve"> </w:t>
      </w:r>
      <w:r w:rsidR="00FC77FB">
        <w:rPr>
          <w:rFonts w:ascii="Times New Roman" w:hAnsi="Times New Roman"/>
          <w:bCs/>
          <w:sz w:val="22"/>
          <w:szCs w:val="22"/>
          <w:lang w:bidi="ar-SA"/>
        </w:rPr>
        <w:t xml:space="preserve">Katrina </w:t>
      </w:r>
      <w:proofErr w:type="spellStart"/>
      <w:r w:rsidR="00FC77FB">
        <w:rPr>
          <w:rFonts w:ascii="Times New Roman" w:hAnsi="Times New Roman"/>
          <w:bCs/>
          <w:sz w:val="22"/>
          <w:szCs w:val="22"/>
          <w:lang w:bidi="ar-SA"/>
        </w:rPr>
        <w:t>Daytner</w:t>
      </w:r>
      <w:proofErr w:type="spellEnd"/>
      <w:r w:rsidR="00FC77FB">
        <w:rPr>
          <w:rFonts w:ascii="Times New Roman" w:hAnsi="Times New Roman"/>
          <w:bCs/>
          <w:sz w:val="22"/>
          <w:szCs w:val="22"/>
          <w:lang w:bidi="ar-SA"/>
        </w:rPr>
        <w:t xml:space="preserve">, </w:t>
      </w:r>
      <w:r w:rsidR="00945308">
        <w:rPr>
          <w:rFonts w:ascii="Times New Roman" w:hAnsi="Times New Roman"/>
          <w:bCs/>
          <w:sz w:val="22"/>
          <w:szCs w:val="22"/>
          <w:lang w:bidi="ar-SA"/>
        </w:rPr>
        <w:t xml:space="preserve">Sharon Evans, Eric </w:t>
      </w:r>
      <w:proofErr w:type="spellStart"/>
      <w:r w:rsidR="00945308">
        <w:rPr>
          <w:rFonts w:ascii="Times New Roman" w:hAnsi="Times New Roman"/>
          <w:bCs/>
          <w:sz w:val="22"/>
          <w:szCs w:val="22"/>
          <w:lang w:bidi="ar-SA"/>
        </w:rPr>
        <w:t>Gurzell</w:t>
      </w:r>
      <w:proofErr w:type="spellEnd"/>
      <w:r w:rsidR="00945308">
        <w:rPr>
          <w:rFonts w:ascii="Times New Roman" w:hAnsi="Times New Roman"/>
          <w:bCs/>
          <w:sz w:val="22"/>
          <w:szCs w:val="22"/>
          <w:lang w:bidi="ar-SA"/>
        </w:rPr>
        <w:t xml:space="preserve">, </w:t>
      </w:r>
      <w:r w:rsidR="00FC77FB">
        <w:rPr>
          <w:rFonts w:ascii="Times New Roman" w:hAnsi="Times New Roman"/>
          <w:bCs/>
          <w:sz w:val="22"/>
          <w:szCs w:val="22"/>
          <w:lang w:bidi="ar-SA"/>
        </w:rPr>
        <w:t xml:space="preserve">Kyle </w:t>
      </w:r>
      <w:proofErr w:type="spellStart"/>
      <w:r w:rsidR="00FC77FB">
        <w:rPr>
          <w:rFonts w:ascii="Times New Roman" w:hAnsi="Times New Roman"/>
          <w:bCs/>
          <w:sz w:val="22"/>
          <w:szCs w:val="22"/>
          <w:lang w:bidi="ar-SA"/>
        </w:rPr>
        <w:t>Mayborn</w:t>
      </w:r>
      <w:proofErr w:type="spellEnd"/>
      <w:r w:rsidR="00FC77FB">
        <w:rPr>
          <w:rFonts w:ascii="Times New Roman" w:hAnsi="Times New Roman"/>
          <w:bCs/>
          <w:sz w:val="22"/>
          <w:szCs w:val="22"/>
          <w:lang w:bidi="ar-SA"/>
        </w:rPr>
        <w:t xml:space="preserve">, Jill Myers, </w:t>
      </w:r>
      <w:proofErr w:type="spellStart"/>
      <w:r w:rsidR="00945308">
        <w:rPr>
          <w:rFonts w:ascii="Times New Roman" w:hAnsi="Times New Roman"/>
          <w:bCs/>
          <w:sz w:val="22"/>
          <w:szCs w:val="22"/>
          <w:lang w:bidi="ar-SA"/>
        </w:rPr>
        <w:t>Lorette</w:t>
      </w:r>
      <w:proofErr w:type="spellEnd"/>
      <w:r w:rsidR="00945308">
        <w:rPr>
          <w:rFonts w:ascii="Times New Roman" w:hAnsi="Times New Roman"/>
          <w:bCs/>
          <w:sz w:val="22"/>
          <w:szCs w:val="22"/>
          <w:lang w:bidi="ar-SA"/>
        </w:rPr>
        <w:t xml:space="preserve"> Oden, </w:t>
      </w:r>
      <w:r w:rsidR="00FC77FB">
        <w:rPr>
          <w:rFonts w:ascii="Times New Roman" w:hAnsi="Times New Roman"/>
          <w:bCs/>
          <w:sz w:val="22"/>
          <w:szCs w:val="22"/>
          <w:lang w:bidi="ar-SA"/>
        </w:rPr>
        <w:t xml:space="preserve">Jennifer </w:t>
      </w:r>
      <w:proofErr w:type="spellStart"/>
      <w:r w:rsidR="00FC77FB">
        <w:rPr>
          <w:rFonts w:ascii="Times New Roman" w:hAnsi="Times New Roman"/>
          <w:bCs/>
          <w:sz w:val="22"/>
          <w:szCs w:val="22"/>
          <w:lang w:bidi="ar-SA"/>
        </w:rPr>
        <w:t>Plos</w:t>
      </w:r>
      <w:proofErr w:type="spellEnd"/>
      <w:r w:rsidR="00FC77FB">
        <w:rPr>
          <w:rFonts w:ascii="Times New Roman" w:hAnsi="Times New Roman"/>
          <w:bCs/>
          <w:sz w:val="22"/>
          <w:szCs w:val="22"/>
          <w:lang w:bidi="ar-SA"/>
        </w:rPr>
        <w:t xml:space="preserve">, Renee </w:t>
      </w:r>
      <w:proofErr w:type="spellStart"/>
      <w:r w:rsidR="00FC77FB">
        <w:rPr>
          <w:rFonts w:ascii="Times New Roman" w:hAnsi="Times New Roman"/>
          <w:bCs/>
          <w:sz w:val="22"/>
          <w:szCs w:val="22"/>
          <w:lang w:bidi="ar-SA"/>
        </w:rPr>
        <w:t>Plubinsky</w:t>
      </w:r>
      <w:proofErr w:type="spellEnd"/>
      <w:r w:rsidR="00FC77FB">
        <w:rPr>
          <w:rFonts w:ascii="Times New Roman" w:hAnsi="Times New Roman"/>
          <w:bCs/>
          <w:sz w:val="22"/>
          <w:szCs w:val="22"/>
          <w:lang w:bidi="ar-SA"/>
        </w:rPr>
        <w:t xml:space="preserve">, Linda </w:t>
      </w:r>
      <w:proofErr w:type="spellStart"/>
      <w:r w:rsidR="00FC77FB">
        <w:rPr>
          <w:rFonts w:ascii="Times New Roman" w:hAnsi="Times New Roman"/>
          <w:bCs/>
          <w:sz w:val="22"/>
          <w:szCs w:val="22"/>
          <w:lang w:bidi="ar-SA"/>
        </w:rPr>
        <w:t>Prosise</w:t>
      </w:r>
      <w:proofErr w:type="spellEnd"/>
      <w:r w:rsidR="00FC77FB">
        <w:rPr>
          <w:rFonts w:ascii="Times New Roman" w:hAnsi="Times New Roman"/>
          <w:bCs/>
          <w:sz w:val="22"/>
          <w:szCs w:val="22"/>
          <w:lang w:bidi="ar-SA"/>
        </w:rPr>
        <w:t xml:space="preserve">, </w:t>
      </w:r>
      <w:r w:rsidR="00945308">
        <w:rPr>
          <w:rFonts w:ascii="Times New Roman" w:hAnsi="Times New Roman"/>
          <w:bCs/>
          <w:sz w:val="22"/>
          <w:szCs w:val="22"/>
          <w:lang w:bidi="ar-SA"/>
        </w:rPr>
        <w:t xml:space="preserve">Tammie Walker, Janet Wigglesworth, John Wozniak, </w:t>
      </w:r>
      <w:r w:rsidR="00FC77FB">
        <w:rPr>
          <w:rFonts w:ascii="Times New Roman" w:hAnsi="Times New Roman"/>
          <w:bCs/>
          <w:sz w:val="22"/>
          <w:szCs w:val="22"/>
          <w:lang w:bidi="ar-SA"/>
        </w:rPr>
        <w:t xml:space="preserve">Dan Yoder, Karen </w:t>
      </w:r>
      <w:proofErr w:type="spellStart"/>
      <w:r w:rsidR="00FC77FB">
        <w:rPr>
          <w:rFonts w:ascii="Times New Roman" w:hAnsi="Times New Roman"/>
          <w:bCs/>
          <w:sz w:val="22"/>
          <w:szCs w:val="22"/>
          <w:lang w:bidi="ar-SA"/>
        </w:rPr>
        <w:t>Zellman</w:t>
      </w:r>
      <w:proofErr w:type="spellEnd"/>
    </w:p>
    <w:p w:rsidR="00AC4B8E" w:rsidRPr="00302020" w:rsidRDefault="00AC4B8E" w:rsidP="00B34DAE">
      <w:pPr>
        <w:keepNext/>
        <w:outlineLvl w:val="3"/>
        <w:rPr>
          <w:rFonts w:ascii="Times New Roman" w:hAnsi="Times New Roman"/>
          <w:bCs/>
          <w:sz w:val="22"/>
          <w:szCs w:val="22"/>
          <w:lang w:bidi="ar-SA"/>
        </w:rPr>
      </w:pPr>
    </w:p>
    <w:p w:rsidR="00237FB2" w:rsidRPr="00302020"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Consideration of Minutes</w:t>
      </w:r>
    </w:p>
    <w:p w:rsidR="00237FB2" w:rsidRPr="00302020" w:rsidRDefault="00237FB2" w:rsidP="00237FB2">
      <w:pPr>
        <w:rPr>
          <w:rFonts w:ascii="Times New Roman" w:hAnsi="Times New Roman"/>
          <w:sz w:val="22"/>
          <w:szCs w:val="22"/>
          <w:u w:val="single"/>
        </w:rPr>
      </w:pPr>
    </w:p>
    <w:p w:rsidR="00475948" w:rsidRPr="00302020" w:rsidRDefault="00EA6601" w:rsidP="00580C3D">
      <w:pPr>
        <w:numPr>
          <w:ilvl w:val="1"/>
          <w:numId w:val="2"/>
        </w:numPr>
        <w:rPr>
          <w:rFonts w:ascii="Times New Roman" w:hAnsi="Times New Roman"/>
          <w:sz w:val="22"/>
          <w:szCs w:val="22"/>
          <w:u w:val="single"/>
        </w:rPr>
      </w:pPr>
      <w:r>
        <w:rPr>
          <w:rFonts w:ascii="Times New Roman" w:hAnsi="Times New Roman"/>
          <w:sz w:val="22"/>
          <w:szCs w:val="22"/>
          <w:u w:val="single"/>
        </w:rPr>
        <w:t>2</w:t>
      </w:r>
      <w:r w:rsidR="00945308">
        <w:rPr>
          <w:rFonts w:ascii="Times New Roman" w:hAnsi="Times New Roman"/>
          <w:sz w:val="22"/>
          <w:szCs w:val="22"/>
          <w:u w:val="single"/>
        </w:rPr>
        <w:t>7</w:t>
      </w:r>
      <w:r>
        <w:rPr>
          <w:rFonts w:ascii="Times New Roman" w:hAnsi="Times New Roman"/>
          <w:sz w:val="22"/>
          <w:szCs w:val="22"/>
          <w:u w:val="single"/>
        </w:rPr>
        <w:t xml:space="preserve"> October</w:t>
      </w:r>
      <w:r w:rsidR="00560771" w:rsidRPr="00302020">
        <w:rPr>
          <w:rFonts w:ascii="Times New Roman" w:hAnsi="Times New Roman"/>
          <w:sz w:val="22"/>
          <w:szCs w:val="22"/>
          <w:u w:val="single"/>
        </w:rPr>
        <w:t xml:space="preserve"> 2016</w:t>
      </w:r>
    </w:p>
    <w:p w:rsidR="007F0C11" w:rsidRDefault="007F0C11" w:rsidP="007F0C11">
      <w:pPr>
        <w:ind w:left="1440"/>
        <w:rPr>
          <w:rFonts w:ascii="Times New Roman" w:hAnsi="Times New Roman"/>
          <w:sz w:val="22"/>
          <w:szCs w:val="22"/>
        </w:rPr>
      </w:pPr>
    </w:p>
    <w:p w:rsidR="00945308" w:rsidRDefault="00945308" w:rsidP="00945308">
      <w:pPr>
        <w:pStyle w:val="ListParagraph"/>
        <w:numPr>
          <w:ilvl w:val="0"/>
          <w:numId w:val="8"/>
        </w:numPr>
        <w:rPr>
          <w:rFonts w:ascii="Times New Roman" w:hAnsi="Times New Roman"/>
          <w:sz w:val="22"/>
          <w:szCs w:val="22"/>
        </w:rPr>
      </w:pPr>
      <w:r>
        <w:rPr>
          <w:rFonts w:ascii="Times New Roman" w:hAnsi="Times New Roman"/>
          <w:sz w:val="22"/>
          <w:szCs w:val="22"/>
        </w:rPr>
        <w:t>On p. 5, the third line of the fourth paragraph should state that “cyber security literally refers to…” rather than “…only refers to.”</w:t>
      </w:r>
    </w:p>
    <w:p w:rsidR="00945308" w:rsidRPr="00945308" w:rsidRDefault="00945308" w:rsidP="00945308">
      <w:pPr>
        <w:pStyle w:val="ListParagraph"/>
        <w:numPr>
          <w:ilvl w:val="0"/>
          <w:numId w:val="8"/>
        </w:numPr>
        <w:rPr>
          <w:rFonts w:ascii="Times New Roman" w:hAnsi="Times New Roman"/>
          <w:sz w:val="22"/>
          <w:szCs w:val="22"/>
        </w:rPr>
      </w:pPr>
      <w:r>
        <w:rPr>
          <w:rFonts w:ascii="Times New Roman" w:hAnsi="Times New Roman"/>
          <w:sz w:val="22"/>
          <w:szCs w:val="22"/>
        </w:rPr>
        <w:t>On p. 6, the last word of the first paragraph should be changed to “major” instead of “minor.”</w:t>
      </w:r>
    </w:p>
    <w:p w:rsidR="00945308" w:rsidRPr="00302020" w:rsidRDefault="00945308" w:rsidP="007F0C11">
      <w:pPr>
        <w:ind w:left="1440"/>
        <w:rPr>
          <w:rFonts w:ascii="Times New Roman" w:hAnsi="Times New Roman"/>
          <w:sz w:val="22"/>
          <w:szCs w:val="22"/>
        </w:rPr>
      </w:pPr>
    </w:p>
    <w:p w:rsidR="0066649C" w:rsidRPr="00302020" w:rsidRDefault="0066649C" w:rsidP="0066649C">
      <w:pPr>
        <w:ind w:left="1440"/>
        <w:rPr>
          <w:rFonts w:ascii="Times New Roman" w:hAnsi="Times New Roman"/>
          <w:b/>
          <w:sz w:val="22"/>
          <w:szCs w:val="22"/>
        </w:rPr>
      </w:pPr>
      <w:r w:rsidRPr="00302020">
        <w:rPr>
          <w:rFonts w:ascii="Times New Roman" w:hAnsi="Times New Roman"/>
          <w:b/>
          <w:sz w:val="22"/>
          <w:szCs w:val="22"/>
        </w:rPr>
        <w:t xml:space="preserve">MINUTES APPROVED AS </w:t>
      </w:r>
      <w:r w:rsidR="00945308">
        <w:rPr>
          <w:rFonts w:ascii="Times New Roman" w:hAnsi="Times New Roman"/>
          <w:b/>
          <w:sz w:val="22"/>
          <w:szCs w:val="22"/>
        </w:rPr>
        <w:t>CORRECTED</w:t>
      </w:r>
    </w:p>
    <w:p w:rsidR="00237FB2" w:rsidRPr="00302020" w:rsidRDefault="00237FB2" w:rsidP="00237FB2">
      <w:pPr>
        <w:ind w:left="720"/>
        <w:rPr>
          <w:rFonts w:ascii="Times New Roman" w:hAnsi="Times New Roman"/>
          <w:sz w:val="22"/>
          <w:szCs w:val="22"/>
        </w:rPr>
      </w:pPr>
    </w:p>
    <w:p w:rsidR="00237FB2" w:rsidRPr="00945308" w:rsidRDefault="00237FB2" w:rsidP="00580C3D">
      <w:pPr>
        <w:numPr>
          <w:ilvl w:val="0"/>
          <w:numId w:val="2"/>
        </w:numPr>
        <w:rPr>
          <w:rFonts w:ascii="Times New Roman" w:hAnsi="Times New Roman"/>
          <w:sz w:val="22"/>
          <w:szCs w:val="22"/>
          <w:u w:val="single"/>
        </w:rPr>
      </w:pPr>
      <w:r w:rsidRPr="00302020">
        <w:rPr>
          <w:rFonts w:ascii="Times New Roman" w:hAnsi="Times New Roman"/>
          <w:sz w:val="22"/>
          <w:szCs w:val="22"/>
          <w:u w:val="single"/>
        </w:rPr>
        <w:t>Announcements</w:t>
      </w:r>
      <w:r w:rsidR="00945308">
        <w:rPr>
          <w:rFonts w:ascii="Times New Roman" w:hAnsi="Times New Roman"/>
          <w:sz w:val="22"/>
          <w:szCs w:val="22"/>
        </w:rPr>
        <w:t xml:space="preserve"> – None </w:t>
      </w:r>
    </w:p>
    <w:p w:rsidR="00945308" w:rsidRPr="00945308" w:rsidRDefault="00945308" w:rsidP="00945308">
      <w:pPr>
        <w:rPr>
          <w:rFonts w:ascii="Times New Roman" w:hAnsi="Times New Roman"/>
          <w:sz w:val="22"/>
          <w:szCs w:val="22"/>
          <w:u w:val="single"/>
        </w:rPr>
      </w:pPr>
    </w:p>
    <w:p w:rsidR="00945308" w:rsidRPr="00945308"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Old Business</w:t>
      </w:r>
      <w:r>
        <w:rPr>
          <w:rFonts w:ascii="Times New Roman" w:hAnsi="Times New Roman"/>
          <w:sz w:val="22"/>
          <w:szCs w:val="22"/>
        </w:rPr>
        <w:t xml:space="preserve"> – None </w:t>
      </w:r>
    </w:p>
    <w:p w:rsidR="00945308" w:rsidRPr="00945308" w:rsidRDefault="00945308" w:rsidP="00945308">
      <w:pPr>
        <w:rPr>
          <w:rFonts w:ascii="Times New Roman" w:hAnsi="Times New Roman"/>
          <w:sz w:val="22"/>
          <w:szCs w:val="22"/>
          <w:u w:val="single"/>
        </w:rPr>
      </w:pPr>
    </w:p>
    <w:p w:rsidR="00945308" w:rsidRPr="00302020" w:rsidRDefault="00945308" w:rsidP="00580C3D">
      <w:pPr>
        <w:numPr>
          <w:ilvl w:val="0"/>
          <w:numId w:val="2"/>
        </w:numPr>
        <w:rPr>
          <w:rFonts w:ascii="Times New Roman" w:hAnsi="Times New Roman"/>
          <w:sz w:val="22"/>
          <w:szCs w:val="22"/>
          <w:u w:val="single"/>
        </w:rPr>
      </w:pPr>
      <w:r>
        <w:rPr>
          <w:rFonts w:ascii="Times New Roman" w:hAnsi="Times New Roman"/>
          <w:sz w:val="22"/>
          <w:szCs w:val="22"/>
          <w:u w:val="single"/>
        </w:rPr>
        <w:t>New Business</w:t>
      </w:r>
    </w:p>
    <w:p w:rsidR="003079FC" w:rsidRPr="00302020" w:rsidRDefault="003079FC" w:rsidP="003079FC">
      <w:pPr>
        <w:rPr>
          <w:rFonts w:ascii="Times New Roman" w:hAnsi="Times New Roman"/>
          <w:sz w:val="22"/>
          <w:szCs w:val="22"/>
        </w:rPr>
      </w:pPr>
    </w:p>
    <w:p w:rsidR="00367389" w:rsidRDefault="00945308" w:rsidP="00367389">
      <w:pPr>
        <w:numPr>
          <w:ilvl w:val="1"/>
          <w:numId w:val="2"/>
        </w:numPr>
        <w:rPr>
          <w:rFonts w:ascii="Times New Roman" w:hAnsi="Times New Roman"/>
          <w:sz w:val="22"/>
          <w:szCs w:val="22"/>
          <w:u w:val="single"/>
        </w:rPr>
      </w:pPr>
      <w:r>
        <w:rPr>
          <w:rFonts w:ascii="Times New Roman" w:hAnsi="Times New Roman"/>
          <w:sz w:val="22"/>
          <w:szCs w:val="22"/>
          <w:u w:val="single"/>
        </w:rPr>
        <w:t>Curricular Requests from the Department of Dietetics, Fashion Merchandising, and Hospitality</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 for Change of Major</w:t>
      </w:r>
    </w:p>
    <w:p w:rsidR="00945308" w:rsidRPr="00945308" w:rsidRDefault="00945308" w:rsidP="00945308">
      <w:pPr>
        <w:ind w:left="1440"/>
        <w:rPr>
          <w:rFonts w:ascii="Times New Roman" w:hAnsi="Times New Roman"/>
          <w:sz w:val="22"/>
          <w:szCs w:val="22"/>
          <w:u w:val="single"/>
        </w:rPr>
      </w:pPr>
    </w:p>
    <w:p w:rsidR="00945308" w:rsidRPr="00611F55" w:rsidRDefault="00945308" w:rsidP="00945308">
      <w:pPr>
        <w:numPr>
          <w:ilvl w:val="3"/>
          <w:numId w:val="2"/>
        </w:numPr>
        <w:rPr>
          <w:rFonts w:ascii="Times New Roman" w:hAnsi="Times New Roman"/>
          <w:sz w:val="22"/>
          <w:szCs w:val="22"/>
          <w:u w:val="single"/>
        </w:rPr>
      </w:pPr>
      <w:r>
        <w:rPr>
          <w:rFonts w:ascii="Times New Roman" w:hAnsi="Times New Roman"/>
          <w:sz w:val="22"/>
          <w:szCs w:val="22"/>
        </w:rPr>
        <w:t>Hospitality Management</w:t>
      </w:r>
    </w:p>
    <w:p w:rsidR="00611F55" w:rsidRDefault="00611F55" w:rsidP="00611F55">
      <w:pPr>
        <w:ind w:left="1440"/>
        <w:rPr>
          <w:rFonts w:ascii="Times New Roman" w:hAnsi="Times New Roman"/>
          <w:sz w:val="22"/>
          <w:szCs w:val="22"/>
        </w:rPr>
      </w:pPr>
    </w:p>
    <w:p w:rsidR="00611F55" w:rsidRPr="00611F55" w:rsidRDefault="00611F55" w:rsidP="00611F55">
      <w:pPr>
        <w:ind w:left="2880"/>
        <w:rPr>
          <w:rFonts w:ascii="Times New Roman" w:hAnsi="Times New Roman"/>
          <w:sz w:val="22"/>
          <w:szCs w:val="22"/>
          <w:u w:val="single"/>
        </w:rPr>
      </w:pPr>
      <w:r w:rsidRPr="00611F55">
        <w:rPr>
          <w:rFonts w:ascii="Times New Roman" w:hAnsi="Times New Roman"/>
          <w:b/>
          <w:sz w:val="22"/>
          <w:szCs w:val="22"/>
        </w:rPr>
        <w:t>Motion:</w:t>
      </w:r>
      <w:r>
        <w:rPr>
          <w:rFonts w:ascii="Times New Roman" w:hAnsi="Times New Roman"/>
          <w:sz w:val="22"/>
          <w:szCs w:val="22"/>
        </w:rPr>
        <w:t xml:space="preserve"> To approve change of major (</w:t>
      </w:r>
      <w:proofErr w:type="spellStart"/>
      <w:r>
        <w:rPr>
          <w:rFonts w:ascii="Times New Roman" w:hAnsi="Times New Roman"/>
          <w:sz w:val="22"/>
          <w:szCs w:val="22"/>
        </w:rPr>
        <w:t>Gravitt</w:t>
      </w:r>
      <w:proofErr w:type="spellEnd"/>
      <w:r>
        <w:rPr>
          <w:rFonts w:ascii="Times New Roman" w:hAnsi="Times New Roman"/>
          <w:sz w:val="22"/>
          <w:szCs w:val="22"/>
        </w:rPr>
        <w:t>/Myers)</w:t>
      </w:r>
    </w:p>
    <w:p w:rsidR="00611F55" w:rsidRDefault="00611F55" w:rsidP="00611F55">
      <w:pPr>
        <w:ind w:left="2160"/>
        <w:rPr>
          <w:rFonts w:ascii="Times New Roman" w:hAnsi="Times New Roman"/>
          <w:sz w:val="22"/>
          <w:szCs w:val="22"/>
        </w:rPr>
      </w:pPr>
    </w:p>
    <w:p w:rsidR="00611F55" w:rsidRDefault="00611F55" w:rsidP="00611F55">
      <w:pPr>
        <w:ind w:left="2880"/>
        <w:rPr>
          <w:rFonts w:ascii="Times New Roman" w:hAnsi="Times New Roman"/>
          <w:sz w:val="22"/>
          <w:szCs w:val="22"/>
        </w:rPr>
      </w:pPr>
      <w:r>
        <w:rPr>
          <w:rFonts w:ascii="Times New Roman" w:hAnsi="Times New Roman"/>
          <w:sz w:val="22"/>
          <w:szCs w:val="22"/>
        </w:rPr>
        <w:t xml:space="preserve">Dietetics, Fashion Merchandising, and Hospitality (DFMH) professor Eric </w:t>
      </w:r>
      <w:proofErr w:type="spellStart"/>
      <w:r>
        <w:rPr>
          <w:rFonts w:ascii="Times New Roman" w:hAnsi="Times New Roman"/>
          <w:sz w:val="22"/>
          <w:szCs w:val="22"/>
        </w:rPr>
        <w:t>Gurzell</w:t>
      </w:r>
      <w:proofErr w:type="spellEnd"/>
      <w:r>
        <w:rPr>
          <w:rFonts w:ascii="Times New Roman" w:hAnsi="Times New Roman"/>
          <w:sz w:val="22"/>
          <w:szCs w:val="22"/>
        </w:rPr>
        <w:t xml:space="preserve"> explained that HM 350, Wedding Planning, was added as a course for the interdisciplinary Event Planning and Management minor but never added as a directed elective for the Hospitality Manag</w:t>
      </w:r>
      <w:r w:rsidR="00664EFD">
        <w:rPr>
          <w:rFonts w:ascii="Times New Roman" w:hAnsi="Times New Roman"/>
          <w:sz w:val="22"/>
          <w:szCs w:val="22"/>
        </w:rPr>
        <w:t xml:space="preserve">ement major. He added that DFMH </w:t>
      </w:r>
      <w:r>
        <w:rPr>
          <w:rFonts w:ascii="Times New Roman" w:hAnsi="Times New Roman"/>
          <w:sz w:val="22"/>
          <w:szCs w:val="22"/>
        </w:rPr>
        <w:t xml:space="preserve">faculty thought that since it was suitable for the interdisciplinary minor, it would be suitable as an elective for Hospitality Management students. </w:t>
      </w:r>
    </w:p>
    <w:p w:rsidR="00611F55" w:rsidRDefault="00611F55" w:rsidP="00611F55">
      <w:pPr>
        <w:ind w:left="2880"/>
        <w:rPr>
          <w:rFonts w:ascii="Times New Roman" w:hAnsi="Times New Roman"/>
          <w:sz w:val="22"/>
          <w:szCs w:val="22"/>
        </w:rPr>
      </w:pPr>
    </w:p>
    <w:p w:rsidR="00611F55" w:rsidRPr="00664EFD" w:rsidRDefault="00611F55" w:rsidP="00611F55">
      <w:pPr>
        <w:ind w:left="2880"/>
        <w:rPr>
          <w:rFonts w:ascii="Times New Roman" w:hAnsi="Times New Roman"/>
          <w:b/>
          <w:sz w:val="22"/>
          <w:szCs w:val="22"/>
        </w:rPr>
      </w:pPr>
      <w:r w:rsidRPr="00664EFD">
        <w:rPr>
          <w:rFonts w:ascii="Times New Roman" w:hAnsi="Times New Roman"/>
          <w:b/>
          <w:sz w:val="22"/>
          <w:szCs w:val="22"/>
        </w:rPr>
        <w:t>Changes:</w:t>
      </w:r>
    </w:p>
    <w:p w:rsidR="00611F55" w:rsidRDefault="00611F55" w:rsidP="00611F55">
      <w:pPr>
        <w:pStyle w:val="ListParagraph"/>
        <w:numPr>
          <w:ilvl w:val="0"/>
          <w:numId w:val="9"/>
        </w:numPr>
        <w:rPr>
          <w:rFonts w:ascii="Times New Roman" w:hAnsi="Times New Roman"/>
          <w:sz w:val="22"/>
          <w:szCs w:val="22"/>
        </w:rPr>
      </w:pPr>
      <w:r>
        <w:rPr>
          <w:rFonts w:ascii="Times New Roman" w:hAnsi="Times New Roman"/>
          <w:sz w:val="22"/>
          <w:szCs w:val="22"/>
        </w:rPr>
        <w:t>Remove “None” in both columns for Open Electives.</w:t>
      </w:r>
    </w:p>
    <w:p w:rsidR="00611F55" w:rsidRPr="00611F55" w:rsidRDefault="00031C7F" w:rsidP="00611F55">
      <w:pPr>
        <w:pStyle w:val="ListParagraph"/>
        <w:numPr>
          <w:ilvl w:val="0"/>
          <w:numId w:val="9"/>
        </w:numPr>
        <w:rPr>
          <w:rFonts w:ascii="Times New Roman" w:hAnsi="Times New Roman"/>
          <w:sz w:val="22"/>
          <w:szCs w:val="22"/>
        </w:rPr>
      </w:pPr>
      <w:r>
        <w:rPr>
          <w:rFonts w:ascii="Times New Roman" w:hAnsi="Times New Roman"/>
          <w:sz w:val="22"/>
          <w:szCs w:val="22"/>
        </w:rPr>
        <w:t>Elaborate in Rationale for Change about why HM 350 was added to directed electives.</w:t>
      </w:r>
    </w:p>
    <w:p w:rsidR="00611F55" w:rsidRDefault="00611F55" w:rsidP="00611F55">
      <w:pPr>
        <w:ind w:left="2880"/>
        <w:rPr>
          <w:rFonts w:ascii="Times New Roman" w:hAnsi="Times New Roman"/>
          <w:sz w:val="22"/>
          <w:szCs w:val="22"/>
        </w:rPr>
      </w:pPr>
    </w:p>
    <w:p w:rsidR="00611F55" w:rsidRPr="00611F55" w:rsidRDefault="00611F55" w:rsidP="00611F55">
      <w:pPr>
        <w:ind w:left="2880"/>
        <w:rPr>
          <w:rFonts w:ascii="Times New Roman" w:hAnsi="Times New Roman"/>
          <w:b/>
          <w:sz w:val="22"/>
          <w:szCs w:val="22"/>
          <w:u w:val="single"/>
        </w:rPr>
      </w:pPr>
      <w:r w:rsidRPr="00611F55">
        <w:rPr>
          <w:rFonts w:ascii="Times New Roman" w:hAnsi="Times New Roman"/>
          <w:b/>
          <w:sz w:val="22"/>
          <w:szCs w:val="22"/>
        </w:rPr>
        <w:t>MOTION APPROVED WITH CHANGES 8 YES – 0 NO – 0 AB</w:t>
      </w:r>
    </w:p>
    <w:p w:rsidR="00945308" w:rsidRPr="00945308" w:rsidRDefault="00945308" w:rsidP="00945308">
      <w:pPr>
        <w:ind w:left="2160"/>
        <w:rPr>
          <w:rFonts w:ascii="Times New Roman" w:hAnsi="Times New Roman"/>
          <w:sz w:val="22"/>
          <w:szCs w:val="22"/>
          <w:u w:val="single"/>
        </w:rPr>
      </w:pPr>
    </w:p>
    <w:p w:rsidR="00945308" w:rsidRPr="00945308" w:rsidRDefault="00945308" w:rsidP="00945308">
      <w:pPr>
        <w:numPr>
          <w:ilvl w:val="1"/>
          <w:numId w:val="2"/>
        </w:numPr>
        <w:rPr>
          <w:rFonts w:ascii="Times New Roman" w:hAnsi="Times New Roman"/>
          <w:sz w:val="22"/>
          <w:szCs w:val="22"/>
          <w:u w:val="single"/>
        </w:rPr>
      </w:pPr>
      <w:r w:rsidRPr="00945308">
        <w:rPr>
          <w:rFonts w:ascii="Times New Roman" w:hAnsi="Times New Roman"/>
          <w:sz w:val="22"/>
          <w:szCs w:val="22"/>
          <w:u w:val="single"/>
        </w:rPr>
        <w:t>Curricular Requests from the Department of Recreation, Park and Tourism Administration</w:t>
      </w:r>
    </w:p>
    <w:p w:rsidR="00945308" w:rsidRP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lastRenderedPageBreak/>
        <w:t>Request for New Course</w:t>
      </w:r>
    </w:p>
    <w:p w:rsidR="00945308" w:rsidRPr="00945308" w:rsidRDefault="00945308" w:rsidP="00945308">
      <w:pPr>
        <w:ind w:left="1440"/>
        <w:rPr>
          <w:rFonts w:ascii="Times New Roman" w:hAnsi="Times New Roman"/>
          <w:sz w:val="22"/>
          <w:szCs w:val="22"/>
          <w:u w:val="single"/>
        </w:rPr>
      </w:pPr>
    </w:p>
    <w:p w:rsidR="00945308" w:rsidRPr="00031C7F" w:rsidRDefault="00945308" w:rsidP="00945308">
      <w:pPr>
        <w:numPr>
          <w:ilvl w:val="3"/>
          <w:numId w:val="2"/>
        </w:numPr>
        <w:rPr>
          <w:rFonts w:ascii="Times New Roman" w:hAnsi="Times New Roman"/>
          <w:sz w:val="22"/>
          <w:szCs w:val="22"/>
          <w:u w:val="single"/>
        </w:rPr>
      </w:pPr>
      <w:r>
        <w:rPr>
          <w:rFonts w:ascii="Times New Roman" w:hAnsi="Times New Roman"/>
          <w:sz w:val="22"/>
          <w:szCs w:val="22"/>
        </w:rPr>
        <w:t xml:space="preserve">RPTA 476, Special Topics, 3 </w:t>
      </w:r>
      <w:proofErr w:type="spellStart"/>
      <w:r>
        <w:rPr>
          <w:rFonts w:ascii="Times New Roman" w:hAnsi="Times New Roman"/>
          <w:sz w:val="22"/>
          <w:szCs w:val="22"/>
        </w:rPr>
        <w:t>s.h</w:t>
      </w:r>
      <w:proofErr w:type="spellEnd"/>
      <w:r>
        <w:rPr>
          <w:rFonts w:ascii="Times New Roman" w:hAnsi="Times New Roman"/>
          <w:sz w:val="22"/>
          <w:szCs w:val="22"/>
        </w:rPr>
        <w:t xml:space="preserve">., repeatable for different topics </w:t>
      </w:r>
      <w:proofErr w:type="gramStart"/>
      <w:r>
        <w:rPr>
          <w:rFonts w:ascii="Times New Roman" w:hAnsi="Times New Roman"/>
          <w:sz w:val="22"/>
          <w:szCs w:val="22"/>
        </w:rPr>
        <w:t xml:space="preserve">to 9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031C7F" w:rsidRDefault="00031C7F" w:rsidP="00031C7F">
      <w:pPr>
        <w:ind w:left="2160"/>
        <w:rPr>
          <w:rFonts w:ascii="Times New Roman" w:hAnsi="Times New Roman"/>
          <w:sz w:val="22"/>
          <w:szCs w:val="22"/>
        </w:rPr>
      </w:pPr>
    </w:p>
    <w:p w:rsidR="00031C7F" w:rsidRDefault="00031C7F" w:rsidP="00031C7F">
      <w:pPr>
        <w:ind w:left="2880"/>
        <w:rPr>
          <w:rFonts w:ascii="Times New Roman" w:hAnsi="Times New Roman"/>
          <w:sz w:val="22"/>
          <w:szCs w:val="22"/>
        </w:rPr>
      </w:pPr>
      <w:r w:rsidRPr="00031C7F">
        <w:rPr>
          <w:rFonts w:ascii="Times New Roman" w:hAnsi="Times New Roman"/>
          <w:b/>
          <w:sz w:val="22"/>
          <w:szCs w:val="22"/>
        </w:rPr>
        <w:t>Motion:</w:t>
      </w:r>
      <w:r>
        <w:rPr>
          <w:rFonts w:ascii="Times New Roman" w:hAnsi="Times New Roman"/>
          <w:sz w:val="22"/>
          <w:szCs w:val="22"/>
        </w:rPr>
        <w:t xml:space="preserve"> To approve RPTA 476 (Myers/</w:t>
      </w:r>
      <w:proofErr w:type="spellStart"/>
      <w:r>
        <w:rPr>
          <w:rFonts w:ascii="Times New Roman" w:hAnsi="Times New Roman"/>
          <w:sz w:val="22"/>
          <w:szCs w:val="22"/>
        </w:rPr>
        <w:t>Gravitt</w:t>
      </w:r>
      <w:proofErr w:type="spellEnd"/>
      <w:r>
        <w:rPr>
          <w:rFonts w:ascii="Times New Roman" w:hAnsi="Times New Roman"/>
          <w:sz w:val="22"/>
          <w:szCs w:val="22"/>
        </w:rPr>
        <w:t>)</w:t>
      </w:r>
    </w:p>
    <w:p w:rsidR="00031C7F" w:rsidRDefault="00031C7F" w:rsidP="00031C7F">
      <w:pPr>
        <w:ind w:left="2880"/>
        <w:rPr>
          <w:rFonts w:ascii="Times New Roman" w:hAnsi="Times New Roman"/>
          <w:sz w:val="22"/>
          <w:szCs w:val="22"/>
        </w:rPr>
      </w:pPr>
    </w:p>
    <w:p w:rsidR="00031C7F" w:rsidRDefault="00627C81" w:rsidP="00031C7F">
      <w:pPr>
        <w:ind w:left="2880"/>
        <w:rPr>
          <w:rFonts w:ascii="Times New Roman" w:hAnsi="Times New Roman"/>
          <w:sz w:val="22"/>
          <w:szCs w:val="22"/>
        </w:rPr>
      </w:pPr>
      <w:r>
        <w:rPr>
          <w:rFonts w:ascii="Times New Roman" w:hAnsi="Times New Roman"/>
          <w:sz w:val="22"/>
          <w:szCs w:val="22"/>
        </w:rPr>
        <w:t xml:space="preserve">Dr. Hyde asked what the lab hours per week (2 if a lab class, 3 otherwise) would indicate if they involve an outside experience, like setting up a base camp. Recreation, Park and Tourism Administration (RPTA) Chair Dan Yoder responded that, as a 3-hour class with a lab, it would mean two hours of classwork and then two hours of lab. Dr. </w:t>
      </w:r>
      <w:proofErr w:type="spellStart"/>
      <w:r>
        <w:rPr>
          <w:rFonts w:ascii="Times New Roman" w:hAnsi="Times New Roman"/>
          <w:sz w:val="22"/>
          <w:szCs w:val="22"/>
        </w:rPr>
        <w:t>Gravitt</w:t>
      </w:r>
      <w:proofErr w:type="spellEnd"/>
      <w:r>
        <w:rPr>
          <w:rFonts w:ascii="Times New Roman" w:hAnsi="Times New Roman"/>
          <w:sz w:val="22"/>
          <w:szCs w:val="22"/>
        </w:rPr>
        <w:t xml:space="preserve"> pointed out that the class could be “2 class hours + 2 lab hours” or “3 class hours + 0 lab hours.” Ms. </w:t>
      </w:r>
      <w:proofErr w:type="spellStart"/>
      <w:r>
        <w:rPr>
          <w:rFonts w:ascii="Times New Roman" w:hAnsi="Times New Roman"/>
          <w:sz w:val="22"/>
          <w:szCs w:val="22"/>
        </w:rPr>
        <w:t>Prosise</w:t>
      </w:r>
      <w:proofErr w:type="spellEnd"/>
      <w:r>
        <w:rPr>
          <w:rFonts w:ascii="Times New Roman" w:hAnsi="Times New Roman"/>
          <w:sz w:val="22"/>
          <w:szCs w:val="22"/>
        </w:rPr>
        <w:t xml:space="preserve"> suggested that the class hours per week, </w:t>
      </w:r>
      <w:r w:rsidR="00664EFD">
        <w:rPr>
          <w:rFonts w:ascii="Times New Roman" w:hAnsi="Times New Roman"/>
          <w:sz w:val="22"/>
          <w:szCs w:val="22"/>
        </w:rPr>
        <w:t xml:space="preserve">which </w:t>
      </w:r>
      <w:r>
        <w:rPr>
          <w:rFonts w:ascii="Times New Roman" w:hAnsi="Times New Roman"/>
          <w:sz w:val="22"/>
          <w:szCs w:val="22"/>
        </w:rPr>
        <w:t xml:space="preserve">currently </w:t>
      </w:r>
      <w:r w:rsidR="00664EFD">
        <w:rPr>
          <w:rFonts w:ascii="Times New Roman" w:hAnsi="Times New Roman"/>
          <w:sz w:val="22"/>
          <w:szCs w:val="22"/>
        </w:rPr>
        <w:t>just state “</w:t>
      </w:r>
      <w:r>
        <w:rPr>
          <w:rFonts w:ascii="Times New Roman" w:hAnsi="Times New Roman"/>
          <w:sz w:val="22"/>
          <w:szCs w:val="22"/>
        </w:rPr>
        <w:t>3, be changed to “2 if a lab class, 3 otherwise” to make this clearer.</w:t>
      </w:r>
    </w:p>
    <w:p w:rsidR="00627C81" w:rsidRDefault="00627C81" w:rsidP="00031C7F">
      <w:pPr>
        <w:ind w:left="2880"/>
        <w:rPr>
          <w:rFonts w:ascii="Times New Roman" w:hAnsi="Times New Roman"/>
          <w:sz w:val="22"/>
          <w:szCs w:val="22"/>
        </w:rPr>
      </w:pPr>
    </w:p>
    <w:p w:rsidR="00627C81" w:rsidRDefault="00627C81" w:rsidP="00031C7F">
      <w:pPr>
        <w:ind w:left="2880"/>
        <w:rPr>
          <w:rFonts w:ascii="Times New Roman" w:hAnsi="Times New Roman"/>
          <w:sz w:val="22"/>
          <w:szCs w:val="22"/>
        </w:rPr>
      </w:pPr>
      <w:r w:rsidRPr="00627C81">
        <w:rPr>
          <w:rFonts w:ascii="Times New Roman" w:hAnsi="Times New Roman"/>
          <w:b/>
          <w:sz w:val="22"/>
          <w:szCs w:val="22"/>
        </w:rPr>
        <w:t>Change:</w:t>
      </w:r>
      <w:r>
        <w:rPr>
          <w:rFonts w:ascii="Times New Roman" w:hAnsi="Times New Roman"/>
          <w:sz w:val="22"/>
          <w:szCs w:val="22"/>
        </w:rPr>
        <w:t xml:space="preserve"> Change class hours per week to “2 if a lab class, 3 otherwise.”</w:t>
      </w:r>
    </w:p>
    <w:p w:rsidR="00627C81" w:rsidRDefault="00627C81" w:rsidP="00031C7F">
      <w:pPr>
        <w:ind w:left="2880"/>
        <w:rPr>
          <w:rFonts w:ascii="Times New Roman" w:hAnsi="Times New Roman"/>
          <w:sz w:val="22"/>
          <w:szCs w:val="22"/>
        </w:rPr>
      </w:pPr>
    </w:p>
    <w:p w:rsidR="00627C81" w:rsidRPr="00627C81" w:rsidRDefault="00627C81" w:rsidP="00031C7F">
      <w:pPr>
        <w:ind w:left="2880"/>
        <w:rPr>
          <w:rFonts w:ascii="Times New Roman" w:hAnsi="Times New Roman"/>
          <w:b/>
          <w:sz w:val="22"/>
          <w:szCs w:val="22"/>
        </w:rPr>
      </w:pPr>
      <w:r w:rsidRPr="00627C81">
        <w:rPr>
          <w:rFonts w:ascii="Times New Roman" w:hAnsi="Times New Roman"/>
          <w:b/>
          <w:sz w:val="22"/>
          <w:szCs w:val="22"/>
        </w:rPr>
        <w:t>MOTION APPROVED WITH CHANGE 8 YES – 0 NO – 0 AB</w:t>
      </w:r>
    </w:p>
    <w:p w:rsidR="00945308" w:rsidRPr="00945308" w:rsidRDefault="00945308" w:rsidP="00945308">
      <w:pPr>
        <w:ind w:left="216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 for Change of Interdisciplinary Minor</w:t>
      </w:r>
    </w:p>
    <w:p w:rsidR="00945308" w:rsidRPr="00945308" w:rsidRDefault="00945308" w:rsidP="00945308">
      <w:pPr>
        <w:ind w:left="1440"/>
        <w:rPr>
          <w:rFonts w:ascii="Times New Roman" w:hAnsi="Times New Roman"/>
          <w:sz w:val="22"/>
          <w:szCs w:val="22"/>
          <w:u w:val="single"/>
        </w:rPr>
      </w:pPr>
    </w:p>
    <w:p w:rsidR="00945308" w:rsidRPr="00627C81" w:rsidRDefault="00945308" w:rsidP="00945308">
      <w:pPr>
        <w:numPr>
          <w:ilvl w:val="3"/>
          <w:numId w:val="2"/>
        </w:numPr>
        <w:rPr>
          <w:rFonts w:ascii="Times New Roman" w:hAnsi="Times New Roman"/>
          <w:sz w:val="22"/>
          <w:szCs w:val="22"/>
          <w:u w:val="single"/>
        </w:rPr>
      </w:pPr>
      <w:r>
        <w:rPr>
          <w:rFonts w:ascii="Times New Roman" w:hAnsi="Times New Roman"/>
          <w:sz w:val="22"/>
          <w:szCs w:val="22"/>
        </w:rPr>
        <w:t>Event Planning and Management</w:t>
      </w:r>
    </w:p>
    <w:p w:rsidR="00627C81" w:rsidRDefault="00627C81" w:rsidP="00627C81">
      <w:pPr>
        <w:ind w:left="2160"/>
        <w:rPr>
          <w:rFonts w:ascii="Times New Roman" w:hAnsi="Times New Roman"/>
          <w:sz w:val="22"/>
          <w:szCs w:val="22"/>
        </w:rPr>
      </w:pPr>
    </w:p>
    <w:p w:rsidR="00627C81" w:rsidRPr="00945308" w:rsidRDefault="00627C81" w:rsidP="00627C81">
      <w:pPr>
        <w:ind w:left="2880"/>
        <w:rPr>
          <w:rFonts w:ascii="Times New Roman" w:hAnsi="Times New Roman"/>
          <w:sz w:val="22"/>
          <w:szCs w:val="22"/>
          <w:u w:val="single"/>
        </w:rPr>
      </w:pPr>
      <w:r>
        <w:rPr>
          <w:rFonts w:ascii="Times New Roman" w:hAnsi="Times New Roman"/>
          <w:sz w:val="22"/>
          <w:szCs w:val="22"/>
        </w:rPr>
        <w:t>This request was withdrawn at the request of the department. It can be handled directly by the Provost’s office.</w:t>
      </w:r>
    </w:p>
    <w:p w:rsidR="00945308" w:rsidRPr="00945308" w:rsidRDefault="00945308" w:rsidP="00945308">
      <w:pPr>
        <w:ind w:left="216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Requests for Multiple Titles</w:t>
      </w:r>
    </w:p>
    <w:p w:rsidR="00945308" w:rsidRPr="00945308" w:rsidRDefault="00945308" w:rsidP="00945308">
      <w:pPr>
        <w:ind w:left="1440"/>
        <w:rPr>
          <w:rFonts w:ascii="Times New Roman" w:hAnsi="Times New Roman"/>
          <w:sz w:val="22"/>
          <w:szCs w:val="22"/>
          <w:u w:val="single"/>
        </w:rPr>
      </w:pPr>
    </w:p>
    <w:p w:rsidR="00945308" w:rsidRPr="00D140C9" w:rsidRDefault="00945308" w:rsidP="00945308">
      <w:pPr>
        <w:numPr>
          <w:ilvl w:val="3"/>
          <w:numId w:val="2"/>
        </w:numPr>
        <w:rPr>
          <w:rFonts w:ascii="Times New Roman" w:hAnsi="Times New Roman"/>
          <w:sz w:val="22"/>
          <w:szCs w:val="22"/>
          <w:u w:val="single"/>
        </w:rPr>
      </w:pPr>
      <w:r>
        <w:rPr>
          <w:rFonts w:ascii="Times New Roman" w:hAnsi="Times New Roman"/>
          <w:sz w:val="22"/>
          <w:szCs w:val="22"/>
        </w:rPr>
        <w:t>RPTA 45</w:t>
      </w:r>
      <w:r w:rsidR="005A3184">
        <w:rPr>
          <w:rFonts w:ascii="Times New Roman" w:hAnsi="Times New Roman"/>
          <w:sz w:val="22"/>
          <w:szCs w:val="22"/>
        </w:rPr>
        <w:t>0</w:t>
      </w:r>
      <w:r>
        <w:rPr>
          <w:rFonts w:ascii="Times New Roman" w:hAnsi="Times New Roman"/>
          <w:sz w:val="22"/>
          <w:szCs w:val="22"/>
        </w:rPr>
        <w:t xml:space="preserve">, Travel Workshop, 1-3 </w:t>
      </w:r>
      <w:proofErr w:type="spellStart"/>
      <w:r>
        <w:rPr>
          <w:rFonts w:ascii="Times New Roman" w:hAnsi="Times New Roman"/>
          <w:sz w:val="22"/>
          <w:szCs w:val="22"/>
        </w:rPr>
        <w:t>s.h</w:t>
      </w:r>
      <w:proofErr w:type="spellEnd"/>
      <w:r>
        <w:rPr>
          <w:rFonts w:ascii="Times New Roman" w:hAnsi="Times New Roman"/>
          <w:sz w:val="22"/>
          <w:szCs w:val="22"/>
        </w:rPr>
        <w:t xml:space="preserve">., repeatable </w:t>
      </w:r>
      <w:proofErr w:type="gramStart"/>
      <w:r>
        <w:rPr>
          <w:rFonts w:ascii="Times New Roman" w:hAnsi="Times New Roman"/>
          <w:sz w:val="22"/>
          <w:szCs w:val="22"/>
        </w:rPr>
        <w:t xml:space="preserve">up to 6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D140C9" w:rsidRDefault="00D140C9" w:rsidP="00D140C9">
      <w:pPr>
        <w:ind w:left="2160"/>
        <w:rPr>
          <w:rFonts w:ascii="Times New Roman" w:hAnsi="Times New Roman"/>
          <w:sz w:val="22"/>
          <w:szCs w:val="22"/>
        </w:rPr>
      </w:pPr>
    </w:p>
    <w:p w:rsidR="00D140C9" w:rsidRDefault="005A3184" w:rsidP="005A3184">
      <w:pPr>
        <w:ind w:left="2880"/>
        <w:rPr>
          <w:rFonts w:ascii="Times New Roman" w:hAnsi="Times New Roman"/>
          <w:sz w:val="22"/>
          <w:szCs w:val="22"/>
        </w:rPr>
      </w:pPr>
      <w:r w:rsidRPr="005A3184">
        <w:rPr>
          <w:rFonts w:ascii="Times New Roman" w:hAnsi="Times New Roman"/>
          <w:b/>
          <w:sz w:val="22"/>
          <w:szCs w:val="22"/>
        </w:rPr>
        <w:t>Motion:</w:t>
      </w:r>
      <w:r>
        <w:rPr>
          <w:rFonts w:ascii="Times New Roman" w:hAnsi="Times New Roman"/>
          <w:sz w:val="22"/>
          <w:szCs w:val="22"/>
        </w:rPr>
        <w:t xml:space="preserve"> To approve RPTA 450 for multiple titles (</w:t>
      </w:r>
      <w:proofErr w:type="spellStart"/>
      <w:r>
        <w:rPr>
          <w:rFonts w:ascii="Times New Roman" w:hAnsi="Times New Roman"/>
          <w:sz w:val="22"/>
          <w:szCs w:val="22"/>
        </w:rPr>
        <w:t>Gravitt</w:t>
      </w:r>
      <w:proofErr w:type="spellEnd"/>
      <w:r>
        <w:rPr>
          <w:rFonts w:ascii="Times New Roman" w:hAnsi="Times New Roman"/>
          <w:sz w:val="22"/>
          <w:szCs w:val="22"/>
        </w:rPr>
        <w:t>/Myers)</w:t>
      </w:r>
    </w:p>
    <w:p w:rsidR="005A3184" w:rsidRDefault="005A3184" w:rsidP="005A3184">
      <w:pPr>
        <w:ind w:left="2880"/>
        <w:rPr>
          <w:rFonts w:ascii="Times New Roman" w:hAnsi="Times New Roman"/>
          <w:sz w:val="22"/>
          <w:szCs w:val="22"/>
        </w:rPr>
      </w:pPr>
    </w:p>
    <w:p w:rsidR="002E7F59" w:rsidRDefault="00724B96" w:rsidP="005A3184">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the actual title of the course is Traveling Workshop. </w:t>
      </w:r>
    </w:p>
    <w:p w:rsidR="002E7F59" w:rsidRDefault="002E7F59" w:rsidP="005A3184">
      <w:pPr>
        <w:ind w:left="2880"/>
        <w:rPr>
          <w:rFonts w:ascii="Times New Roman" w:hAnsi="Times New Roman"/>
          <w:sz w:val="22"/>
          <w:szCs w:val="22"/>
        </w:rPr>
      </w:pPr>
    </w:p>
    <w:p w:rsidR="005A3184" w:rsidRDefault="005A3184" w:rsidP="005A3184">
      <w:pPr>
        <w:ind w:left="2880"/>
        <w:rPr>
          <w:rFonts w:ascii="Times New Roman" w:hAnsi="Times New Roman"/>
          <w:sz w:val="22"/>
          <w:szCs w:val="22"/>
        </w:rPr>
      </w:pPr>
      <w:r>
        <w:rPr>
          <w:rFonts w:ascii="Times New Roman" w:hAnsi="Times New Roman"/>
          <w:sz w:val="22"/>
          <w:szCs w:val="22"/>
        </w:rPr>
        <w:t>Dr. Engel asked if the</w:t>
      </w:r>
      <w:r w:rsidR="00664EFD">
        <w:rPr>
          <w:rFonts w:ascii="Times New Roman" w:hAnsi="Times New Roman"/>
          <w:sz w:val="22"/>
          <w:szCs w:val="22"/>
        </w:rPr>
        <w:t xml:space="preserve"> multiple</w:t>
      </w:r>
      <w:r>
        <w:rPr>
          <w:rFonts w:ascii="Times New Roman" w:hAnsi="Times New Roman"/>
          <w:sz w:val="22"/>
          <w:szCs w:val="22"/>
        </w:rPr>
        <w:t xml:space="preserve"> titles would be transcripted. Ms. Williams responded that, once approved, the department can provide the Registrar’s office with individual titles which will be printed on students’ transcripts; the Registrar’s office will monitor so that students cannot take the same title twice.</w:t>
      </w:r>
    </w:p>
    <w:p w:rsidR="005A3184" w:rsidRDefault="005A3184" w:rsidP="005A3184">
      <w:pPr>
        <w:ind w:left="2880"/>
        <w:rPr>
          <w:rFonts w:ascii="Times New Roman" w:hAnsi="Times New Roman"/>
          <w:sz w:val="22"/>
          <w:szCs w:val="22"/>
        </w:rPr>
      </w:pPr>
    </w:p>
    <w:p w:rsidR="002E7F59" w:rsidRDefault="005A3184" w:rsidP="005A318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what a traveling workshop involves. </w:t>
      </w:r>
      <w:r w:rsidR="002679D7">
        <w:rPr>
          <w:rFonts w:ascii="Times New Roman" w:hAnsi="Times New Roman"/>
          <w:sz w:val="22"/>
          <w:szCs w:val="22"/>
        </w:rPr>
        <w:t xml:space="preserve">Dr. Yoder responded that the class travels off-campus to a conference or to an outdoor activity. </w:t>
      </w:r>
    </w:p>
    <w:p w:rsidR="002E7F59" w:rsidRDefault="002E7F59" w:rsidP="005A3184">
      <w:pPr>
        <w:ind w:left="2880"/>
        <w:rPr>
          <w:rFonts w:ascii="Times New Roman" w:hAnsi="Times New Roman"/>
          <w:sz w:val="22"/>
          <w:szCs w:val="22"/>
        </w:rPr>
      </w:pPr>
    </w:p>
    <w:p w:rsidR="002E7F59" w:rsidRDefault="002679D7" w:rsidP="005A3184">
      <w:pPr>
        <w:ind w:left="2880"/>
        <w:rPr>
          <w:rFonts w:ascii="Times New Roman" w:hAnsi="Times New Roman"/>
          <w:sz w:val="22"/>
          <w:szCs w:val="22"/>
        </w:rPr>
      </w:pPr>
      <w:r>
        <w:rPr>
          <w:rFonts w:ascii="Times New Roman" w:hAnsi="Times New Roman"/>
          <w:sz w:val="22"/>
          <w:szCs w:val="22"/>
        </w:rPr>
        <w:t xml:space="preserve">Dr. Lin asked if departments are allowed to have more than one multiple-titles course. The CCPI Policies and Procedures specify that “These types of courses should be limited to one undergraduate and one graduate course per </w:t>
      </w:r>
      <w:proofErr w:type="spellStart"/>
      <w:r>
        <w:rPr>
          <w:rFonts w:ascii="Times New Roman" w:hAnsi="Times New Roman"/>
          <w:sz w:val="22"/>
          <w:szCs w:val="22"/>
        </w:rPr>
        <w:t>subdepartment</w:t>
      </w:r>
      <w:proofErr w:type="spellEnd"/>
      <w:r>
        <w:rPr>
          <w:rFonts w:ascii="Times New Roman" w:hAnsi="Times New Roman"/>
          <w:sz w:val="22"/>
          <w:szCs w:val="22"/>
        </w:rPr>
        <w:t xml:space="preserve"> unless the department can justify reasons for more than one course to CCPI.” </w:t>
      </w:r>
      <w:r w:rsidR="00724B96">
        <w:rPr>
          <w:rFonts w:ascii="Times New Roman" w:hAnsi="Times New Roman"/>
          <w:sz w:val="22"/>
          <w:szCs w:val="22"/>
        </w:rPr>
        <w:t xml:space="preserve">Dr. Yoder stated that </w:t>
      </w:r>
      <w:r>
        <w:rPr>
          <w:rFonts w:ascii="Times New Roman" w:hAnsi="Times New Roman"/>
          <w:sz w:val="22"/>
          <w:szCs w:val="22"/>
        </w:rPr>
        <w:t xml:space="preserve">the department considered </w:t>
      </w:r>
      <w:r w:rsidR="00724B96">
        <w:rPr>
          <w:rFonts w:ascii="Times New Roman" w:hAnsi="Times New Roman"/>
          <w:sz w:val="22"/>
          <w:szCs w:val="22"/>
        </w:rPr>
        <w:t xml:space="preserve">whether travel experiences could just be offered under RPTA 476, Special Topics, or whether classroom experiences could be offered under RPTA 450, Travel Workshop, but neither seemed to be a good fit. Dr. </w:t>
      </w:r>
      <w:proofErr w:type="spellStart"/>
      <w:r w:rsidR="00724B96">
        <w:rPr>
          <w:rFonts w:ascii="Times New Roman" w:hAnsi="Times New Roman"/>
          <w:sz w:val="22"/>
          <w:szCs w:val="22"/>
        </w:rPr>
        <w:t>Doh</w:t>
      </w:r>
      <w:proofErr w:type="spellEnd"/>
      <w:r w:rsidR="00724B96">
        <w:rPr>
          <w:rFonts w:ascii="Times New Roman" w:hAnsi="Times New Roman"/>
          <w:sz w:val="22"/>
          <w:szCs w:val="22"/>
        </w:rPr>
        <w:t xml:space="preserve"> added that one class is travel oriented and the majority of the experiences will take place outside the classroom while the other is a face-to-face classroom course which will be dealing with special topics. </w:t>
      </w:r>
    </w:p>
    <w:p w:rsidR="002E7F59" w:rsidRDefault="002E7F59" w:rsidP="005A3184">
      <w:pPr>
        <w:ind w:left="2880"/>
        <w:rPr>
          <w:rFonts w:ascii="Times New Roman" w:hAnsi="Times New Roman"/>
          <w:sz w:val="22"/>
          <w:szCs w:val="22"/>
        </w:rPr>
      </w:pPr>
    </w:p>
    <w:p w:rsidR="002E7F59" w:rsidRDefault="00724B96" w:rsidP="005A3184">
      <w:pPr>
        <w:ind w:left="2880"/>
        <w:rPr>
          <w:rFonts w:ascii="Times New Roman" w:hAnsi="Times New Roman"/>
          <w:sz w:val="22"/>
          <w:szCs w:val="22"/>
        </w:rPr>
      </w:pPr>
      <w:r>
        <w:rPr>
          <w:rFonts w:ascii="Times New Roman" w:hAnsi="Times New Roman"/>
          <w:sz w:val="22"/>
          <w:szCs w:val="22"/>
        </w:rPr>
        <w:t xml:space="preserve">Chairperson Hardeman asked what kinds of titles the department is considering. Dr. Yoder responded that RPTA 450 will include traveling workshops to the Illinois Park and Recreation Association conference and a Mississippi canoeing experience. Chairperson Hardeman asked if there is a definite benefit to the </w:t>
      </w:r>
      <w:r>
        <w:rPr>
          <w:rFonts w:ascii="Times New Roman" w:hAnsi="Times New Roman"/>
          <w:sz w:val="22"/>
          <w:szCs w:val="22"/>
        </w:rPr>
        <w:lastRenderedPageBreak/>
        <w:t xml:space="preserve">student to transcripting a title that, when limited to 15 </w:t>
      </w:r>
      <w:r w:rsidR="002E7F59">
        <w:rPr>
          <w:rFonts w:ascii="Times New Roman" w:hAnsi="Times New Roman"/>
          <w:sz w:val="22"/>
          <w:szCs w:val="22"/>
        </w:rPr>
        <w:t>characters and spaces</w:t>
      </w:r>
      <w:r>
        <w:rPr>
          <w:rFonts w:ascii="Times New Roman" w:hAnsi="Times New Roman"/>
          <w:sz w:val="22"/>
          <w:szCs w:val="22"/>
        </w:rPr>
        <w:t xml:space="preserve">, may not accurately reflect the experience. She asked how students have explained their 450 workshop experience in the past since it has existed up to this point without using multiple titles. </w:t>
      </w:r>
      <w:r w:rsidR="002E7F59">
        <w:rPr>
          <w:rFonts w:ascii="Times New Roman" w:hAnsi="Times New Roman"/>
          <w:sz w:val="22"/>
          <w:szCs w:val="22"/>
        </w:rPr>
        <w:t>Dr. Yoder replied that there is more of a need for natural resource-related courses, such as RPTA 476, to have multiple titles</w:t>
      </w:r>
      <w:r w:rsidR="000660EC">
        <w:rPr>
          <w:rFonts w:ascii="Times New Roman" w:hAnsi="Times New Roman"/>
          <w:sz w:val="22"/>
          <w:szCs w:val="22"/>
        </w:rPr>
        <w:t xml:space="preserve"> than RPTA 450</w:t>
      </w:r>
      <w:r w:rsidR="002E7F59">
        <w:rPr>
          <w:rFonts w:ascii="Times New Roman" w:hAnsi="Times New Roman"/>
          <w:sz w:val="22"/>
          <w:szCs w:val="22"/>
        </w:rPr>
        <w:t xml:space="preserve">. He added that the RPTA 450 course has been in existence a long time, and the department decided to ask for multiple titles for it since they were planning to ask for it for 476, but of the two it would be easier to withdraw the multiple titles request for 450 if necessary, particularly since the titles may be hard to convey with 15 characters. </w:t>
      </w:r>
    </w:p>
    <w:p w:rsidR="002E7F59" w:rsidRDefault="002E7F59" w:rsidP="005A3184">
      <w:pPr>
        <w:ind w:left="2880"/>
        <w:rPr>
          <w:rFonts w:ascii="Times New Roman" w:hAnsi="Times New Roman"/>
          <w:sz w:val="22"/>
          <w:szCs w:val="22"/>
        </w:rPr>
      </w:pPr>
    </w:p>
    <w:p w:rsidR="002E7F59" w:rsidRDefault="002E7F59" w:rsidP="005A3184">
      <w:pPr>
        <w:ind w:left="2880"/>
        <w:rPr>
          <w:rFonts w:ascii="Times New Roman" w:hAnsi="Times New Roman"/>
          <w:sz w:val="22"/>
          <w:szCs w:val="22"/>
        </w:rPr>
      </w:pPr>
      <w:r>
        <w:rPr>
          <w:rFonts w:ascii="Times New Roman" w:hAnsi="Times New Roman"/>
          <w:sz w:val="22"/>
          <w:szCs w:val="22"/>
        </w:rPr>
        <w:t xml:space="preserve">Dr. Lin asked about the approval process for the titles. Associate Provost Parsons responded once multiple titles are approved for a course, the specific titles are communicated to the Registrar’s office but do not require individual approval. </w:t>
      </w:r>
    </w:p>
    <w:p w:rsidR="00E10692" w:rsidRDefault="00E10692" w:rsidP="005A3184">
      <w:pPr>
        <w:ind w:left="2880"/>
        <w:rPr>
          <w:rFonts w:ascii="Times New Roman" w:hAnsi="Times New Roman"/>
          <w:sz w:val="22"/>
          <w:szCs w:val="22"/>
        </w:rPr>
      </w:pPr>
    </w:p>
    <w:p w:rsidR="00D2118F" w:rsidRDefault="00E10692" w:rsidP="00D2118F">
      <w:pPr>
        <w:ind w:left="2880"/>
        <w:rPr>
          <w:rFonts w:ascii="Times New Roman" w:hAnsi="Times New Roman"/>
          <w:sz w:val="22"/>
          <w:szCs w:val="22"/>
        </w:rPr>
      </w:pPr>
      <w:r>
        <w:rPr>
          <w:rFonts w:ascii="Times New Roman" w:hAnsi="Times New Roman"/>
          <w:sz w:val="22"/>
          <w:szCs w:val="22"/>
        </w:rPr>
        <w:t xml:space="preserve">Chairperson Hardeman stated that, based upon the policies and procedures, CCPI should only allow one course to go forward for multiple titles, and the department has expressed a preference for 476. </w:t>
      </w:r>
      <w:r w:rsidR="00490FD7">
        <w:rPr>
          <w:rFonts w:ascii="Times New Roman" w:hAnsi="Times New Roman"/>
          <w:sz w:val="22"/>
          <w:szCs w:val="22"/>
        </w:rPr>
        <w:t xml:space="preserve">Associate Provost Parsons pointed out that if one of the classes is not approved for multiple titles, the department will have to track whether students sign up twice for the same title rather than the Registrar’s office </w:t>
      </w:r>
      <w:r w:rsidR="00836ED4">
        <w:rPr>
          <w:rFonts w:ascii="Times New Roman" w:hAnsi="Times New Roman"/>
          <w:sz w:val="22"/>
          <w:szCs w:val="22"/>
        </w:rPr>
        <w:t xml:space="preserve">having this responsibility because students can only get credit once if they travel </w:t>
      </w:r>
      <w:r w:rsidR="000660EC">
        <w:rPr>
          <w:rFonts w:ascii="Times New Roman" w:hAnsi="Times New Roman"/>
          <w:sz w:val="22"/>
          <w:szCs w:val="22"/>
        </w:rPr>
        <w:t xml:space="preserve">more than one time </w:t>
      </w:r>
      <w:r w:rsidR="00836ED4">
        <w:rPr>
          <w:rFonts w:ascii="Times New Roman" w:hAnsi="Times New Roman"/>
          <w:sz w:val="22"/>
          <w:szCs w:val="22"/>
        </w:rPr>
        <w:t xml:space="preserve">to the same </w:t>
      </w:r>
      <w:r w:rsidR="000660EC">
        <w:rPr>
          <w:rFonts w:ascii="Times New Roman" w:hAnsi="Times New Roman"/>
          <w:sz w:val="22"/>
          <w:szCs w:val="22"/>
        </w:rPr>
        <w:t xml:space="preserve">conference or </w:t>
      </w:r>
      <w:r w:rsidR="00836ED4">
        <w:rPr>
          <w:rFonts w:ascii="Times New Roman" w:hAnsi="Times New Roman"/>
          <w:sz w:val="22"/>
          <w:szCs w:val="22"/>
        </w:rPr>
        <w:t>site.</w:t>
      </w:r>
      <w:r w:rsidR="00D2118F" w:rsidRPr="00D2118F">
        <w:rPr>
          <w:rFonts w:ascii="Times New Roman" w:hAnsi="Times New Roman"/>
          <w:sz w:val="22"/>
          <w:szCs w:val="22"/>
        </w:rPr>
        <w:t xml:space="preserve"> </w:t>
      </w:r>
      <w:r w:rsidR="00D2118F">
        <w:rPr>
          <w:rFonts w:ascii="Times New Roman" w:hAnsi="Times New Roman"/>
          <w:sz w:val="22"/>
          <w:szCs w:val="22"/>
        </w:rPr>
        <w:t>It was noted that the CCPI Policies and Procedures for 450 workshop requests specifies that “450 requests must be approved every time a new title is assigned,” but “There is no limit on the number of 450 workshop titles a department may offer,” and “Once approved, each workshop title may appear in the University Catalog.”</w:t>
      </w:r>
    </w:p>
    <w:p w:rsidR="00836ED4" w:rsidRDefault="00836ED4" w:rsidP="005A3184">
      <w:pPr>
        <w:ind w:left="2880"/>
        <w:rPr>
          <w:rFonts w:ascii="Times New Roman" w:hAnsi="Times New Roman"/>
          <w:sz w:val="22"/>
          <w:szCs w:val="22"/>
        </w:rPr>
      </w:pPr>
    </w:p>
    <w:p w:rsidR="00836ED4" w:rsidRDefault="00836ED4" w:rsidP="005A3184">
      <w:pPr>
        <w:ind w:left="2880"/>
        <w:rPr>
          <w:rFonts w:ascii="Times New Roman" w:hAnsi="Times New Roman"/>
          <w:sz w:val="22"/>
          <w:szCs w:val="22"/>
        </w:rPr>
      </w:pPr>
      <w:r>
        <w:rPr>
          <w:rFonts w:ascii="Times New Roman" w:hAnsi="Times New Roman"/>
          <w:sz w:val="22"/>
          <w:szCs w:val="22"/>
        </w:rPr>
        <w:t xml:space="preserve">Dr. Lin pointed out that RPTA has made a case as to why they need both courses to have multiple titles. She asked if this would fall under the reasonable justification clause of the CCPI policies and procedures. Ms. Myers asked how long RPTA has had the 450 workshop course; Dr. Yoder responded that it has been on the books since 1994. Dr. Yoder </w:t>
      </w:r>
      <w:r w:rsidR="000660EC">
        <w:rPr>
          <w:rFonts w:ascii="Times New Roman" w:hAnsi="Times New Roman"/>
          <w:sz w:val="22"/>
          <w:szCs w:val="22"/>
        </w:rPr>
        <w:t>reiterated</w:t>
      </w:r>
      <w:r>
        <w:rPr>
          <w:rFonts w:ascii="Times New Roman" w:hAnsi="Times New Roman"/>
          <w:sz w:val="22"/>
          <w:szCs w:val="22"/>
        </w:rPr>
        <w:t xml:space="preserve"> that if 450 becomes </w:t>
      </w:r>
      <w:r w:rsidR="000660EC">
        <w:rPr>
          <w:rFonts w:ascii="Times New Roman" w:hAnsi="Times New Roman"/>
          <w:sz w:val="22"/>
          <w:szCs w:val="22"/>
        </w:rPr>
        <w:t xml:space="preserve">a </w:t>
      </w:r>
      <w:r>
        <w:rPr>
          <w:rFonts w:ascii="Times New Roman" w:hAnsi="Times New Roman"/>
          <w:sz w:val="22"/>
          <w:szCs w:val="22"/>
        </w:rPr>
        <w:t xml:space="preserve">multiple title </w:t>
      </w:r>
      <w:r w:rsidR="000660EC">
        <w:rPr>
          <w:rFonts w:ascii="Times New Roman" w:hAnsi="Times New Roman"/>
          <w:sz w:val="22"/>
          <w:szCs w:val="22"/>
        </w:rPr>
        <w:t xml:space="preserve">course, </w:t>
      </w:r>
      <w:r>
        <w:rPr>
          <w:rFonts w:ascii="Times New Roman" w:hAnsi="Times New Roman"/>
          <w:sz w:val="22"/>
          <w:szCs w:val="22"/>
        </w:rPr>
        <w:t>the department may run into some problems documenting the specific titles on the transcript. Associate Provost Parsons stated that it might be helpful if both multiple title requests were to add a section explaining the justifications for the requests.</w:t>
      </w:r>
    </w:p>
    <w:p w:rsidR="002E7F59" w:rsidRDefault="002E7F59" w:rsidP="005A3184">
      <w:pPr>
        <w:ind w:left="2880"/>
        <w:rPr>
          <w:rFonts w:ascii="Times New Roman" w:hAnsi="Times New Roman"/>
          <w:sz w:val="22"/>
          <w:szCs w:val="22"/>
        </w:rPr>
      </w:pPr>
    </w:p>
    <w:p w:rsidR="00836ED4" w:rsidRDefault="00836ED4" w:rsidP="005A3184">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she could amend her motion to consider both courses simultaneously instead of just RPTA 450.</w:t>
      </w:r>
    </w:p>
    <w:p w:rsidR="00836ED4" w:rsidRDefault="00836ED4" w:rsidP="005A3184">
      <w:pPr>
        <w:ind w:left="2880"/>
        <w:rPr>
          <w:rFonts w:ascii="Times New Roman" w:hAnsi="Times New Roman"/>
          <w:sz w:val="22"/>
          <w:szCs w:val="22"/>
        </w:rPr>
      </w:pPr>
    </w:p>
    <w:p w:rsidR="00836ED4" w:rsidRDefault="00836ED4" w:rsidP="005A3184">
      <w:pPr>
        <w:ind w:left="2880"/>
        <w:rPr>
          <w:rFonts w:ascii="Times New Roman" w:hAnsi="Times New Roman"/>
          <w:sz w:val="22"/>
          <w:szCs w:val="22"/>
        </w:rPr>
      </w:pPr>
      <w:r w:rsidRPr="00836ED4">
        <w:rPr>
          <w:rFonts w:ascii="Times New Roman" w:hAnsi="Times New Roman"/>
          <w:b/>
          <w:sz w:val="22"/>
          <w:szCs w:val="22"/>
        </w:rPr>
        <w:t>Amended Motion:</w:t>
      </w:r>
      <w:r>
        <w:rPr>
          <w:rFonts w:ascii="Times New Roman" w:hAnsi="Times New Roman"/>
          <w:sz w:val="22"/>
          <w:szCs w:val="22"/>
        </w:rPr>
        <w:t xml:space="preserve"> To consider both RPTA 450 and RPTA 476 for approval (</w:t>
      </w:r>
      <w:proofErr w:type="spellStart"/>
      <w:r>
        <w:rPr>
          <w:rFonts w:ascii="Times New Roman" w:hAnsi="Times New Roman"/>
          <w:sz w:val="22"/>
          <w:szCs w:val="22"/>
        </w:rPr>
        <w:t>Gravitt</w:t>
      </w:r>
      <w:proofErr w:type="spellEnd"/>
      <w:r>
        <w:rPr>
          <w:rFonts w:ascii="Times New Roman" w:hAnsi="Times New Roman"/>
          <w:sz w:val="22"/>
          <w:szCs w:val="22"/>
        </w:rPr>
        <w:t>/Myers)</w:t>
      </w:r>
    </w:p>
    <w:p w:rsidR="00836ED4" w:rsidRDefault="00836ED4" w:rsidP="005A3184">
      <w:pPr>
        <w:ind w:left="2880"/>
        <w:rPr>
          <w:rFonts w:ascii="Times New Roman" w:hAnsi="Times New Roman"/>
          <w:sz w:val="22"/>
          <w:szCs w:val="22"/>
        </w:rPr>
      </w:pPr>
    </w:p>
    <w:p w:rsidR="00945308" w:rsidRPr="00EA1359" w:rsidRDefault="00945308" w:rsidP="00945308">
      <w:pPr>
        <w:numPr>
          <w:ilvl w:val="3"/>
          <w:numId w:val="2"/>
        </w:numPr>
        <w:rPr>
          <w:rFonts w:ascii="Times New Roman" w:hAnsi="Times New Roman"/>
          <w:sz w:val="22"/>
          <w:szCs w:val="22"/>
          <w:u w:val="single"/>
        </w:rPr>
      </w:pPr>
      <w:r>
        <w:rPr>
          <w:rFonts w:ascii="Times New Roman" w:hAnsi="Times New Roman"/>
          <w:sz w:val="22"/>
          <w:szCs w:val="22"/>
        </w:rPr>
        <w:t xml:space="preserve">RPTA 476, Special Topics, 3 </w:t>
      </w:r>
      <w:proofErr w:type="spellStart"/>
      <w:r>
        <w:rPr>
          <w:rFonts w:ascii="Times New Roman" w:hAnsi="Times New Roman"/>
          <w:sz w:val="22"/>
          <w:szCs w:val="22"/>
        </w:rPr>
        <w:t>s.h</w:t>
      </w:r>
      <w:proofErr w:type="spellEnd"/>
      <w:r>
        <w:rPr>
          <w:rFonts w:ascii="Times New Roman" w:hAnsi="Times New Roman"/>
          <w:sz w:val="22"/>
          <w:szCs w:val="22"/>
        </w:rPr>
        <w:t>.,</w:t>
      </w:r>
      <w:r w:rsidR="002679D7">
        <w:rPr>
          <w:rFonts w:ascii="Times New Roman" w:hAnsi="Times New Roman"/>
          <w:sz w:val="22"/>
          <w:szCs w:val="22"/>
        </w:rPr>
        <w:t xml:space="preserve"> repeatable </w:t>
      </w:r>
      <w:r w:rsidR="00724B96">
        <w:rPr>
          <w:rFonts w:ascii="Times New Roman" w:hAnsi="Times New Roman"/>
          <w:sz w:val="22"/>
          <w:szCs w:val="22"/>
        </w:rPr>
        <w:t xml:space="preserve">for different topics </w:t>
      </w:r>
      <w:proofErr w:type="gramStart"/>
      <w:r w:rsidR="002679D7">
        <w:rPr>
          <w:rFonts w:ascii="Times New Roman" w:hAnsi="Times New Roman"/>
          <w:sz w:val="22"/>
          <w:szCs w:val="22"/>
        </w:rPr>
        <w:t xml:space="preserve">to 9 </w:t>
      </w:r>
      <w:proofErr w:type="spellStart"/>
      <w:r w:rsidR="002679D7">
        <w:rPr>
          <w:rFonts w:ascii="Times New Roman" w:hAnsi="Times New Roman"/>
          <w:sz w:val="22"/>
          <w:szCs w:val="22"/>
        </w:rPr>
        <w:t>s.h</w:t>
      </w:r>
      <w:proofErr w:type="spellEnd"/>
      <w:proofErr w:type="gramEnd"/>
      <w:r w:rsidR="002679D7">
        <w:rPr>
          <w:rFonts w:ascii="Times New Roman" w:hAnsi="Times New Roman"/>
          <w:sz w:val="22"/>
          <w:szCs w:val="22"/>
        </w:rPr>
        <w:t>.</w:t>
      </w:r>
    </w:p>
    <w:p w:rsidR="00EA1359" w:rsidRDefault="00EA1359" w:rsidP="00EA1359">
      <w:pPr>
        <w:ind w:left="1440"/>
        <w:rPr>
          <w:rFonts w:ascii="Times New Roman" w:hAnsi="Times New Roman"/>
          <w:sz w:val="22"/>
          <w:szCs w:val="22"/>
        </w:rPr>
      </w:pPr>
    </w:p>
    <w:p w:rsidR="00EA1359" w:rsidRDefault="00EA1359" w:rsidP="00EA1359">
      <w:pPr>
        <w:ind w:left="2880"/>
        <w:rPr>
          <w:rFonts w:ascii="Times New Roman" w:hAnsi="Times New Roman"/>
          <w:sz w:val="22"/>
          <w:szCs w:val="22"/>
        </w:rPr>
      </w:pPr>
      <w:r>
        <w:rPr>
          <w:rFonts w:ascii="Times New Roman" w:hAnsi="Times New Roman"/>
          <w:sz w:val="22"/>
          <w:szCs w:val="22"/>
        </w:rPr>
        <w:t xml:space="preserve">Associate Provost Parsons noted that the course is repeatable </w:t>
      </w:r>
      <w:proofErr w:type="gramStart"/>
      <w:r>
        <w:rPr>
          <w:rFonts w:ascii="Times New Roman" w:hAnsi="Times New Roman"/>
          <w:sz w:val="22"/>
          <w:szCs w:val="22"/>
        </w:rPr>
        <w:t xml:space="preserve">up to 9 </w:t>
      </w:r>
      <w:proofErr w:type="spellStart"/>
      <w:r>
        <w:rPr>
          <w:rFonts w:ascii="Times New Roman" w:hAnsi="Times New Roman"/>
          <w:sz w:val="22"/>
          <w:szCs w:val="22"/>
        </w:rPr>
        <w:t>s.h</w:t>
      </w:r>
      <w:proofErr w:type="spellEnd"/>
      <w:r>
        <w:rPr>
          <w:rFonts w:ascii="Times New Roman" w:hAnsi="Times New Roman"/>
          <w:sz w:val="22"/>
          <w:szCs w:val="22"/>
        </w:rPr>
        <w:t>., which seems higher than normal,</w:t>
      </w:r>
      <w:proofErr w:type="gramEnd"/>
      <w:r>
        <w:rPr>
          <w:rFonts w:ascii="Times New Roman" w:hAnsi="Times New Roman"/>
          <w:sz w:val="22"/>
          <w:szCs w:val="22"/>
        </w:rPr>
        <w:t xml:space="preserve"> but Dr. Lin remarked that some of the courses in her department are repeatable to 9 </w:t>
      </w:r>
      <w:proofErr w:type="spellStart"/>
      <w:r>
        <w:rPr>
          <w:rFonts w:ascii="Times New Roman" w:hAnsi="Times New Roman"/>
          <w:sz w:val="22"/>
          <w:szCs w:val="22"/>
        </w:rPr>
        <w:t>s.h</w:t>
      </w:r>
      <w:proofErr w:type="spellEnd"/>
      <w:r>
        <w:rPr>
          <w:rFonts w:ascii="Times New Roman" w:hAnsi="Times New Roman"/>
          <w:sz w:val="22"/>
          <w:szCs w:val="22"/>
        </w:rPr>
        <w:t xml:space="preserve">. </w:t>
      </w:r>
    </w:p>
    <w:p w:rsidR="00D2118F" w:rsidRDefault="00D2118F" w:rsidP="00EA1359">
      <w:pPr>
        <w:ind w:left="2880"/>
        <w:rPr>
          <w:rFonts w:ascii="Times New Roman" w:hAnsi="Times New Roman"/>
          <w:sz w:val="22"/>
          <w:szCs w:val="22"/>
        </w:rPr>
      </w:pPr>
    </w:p>
    <w:p w:rsidR="00EA1359" w:rsidRDefault="00EA1359" w:rsidP="00EA1359">
      <w:pPr>
        <w:ind w:left="2880"/>
        <w:rPr>
          <w:rFonts w:ascii="Times New Roman" w:hAnsi="Times New Roman"/>
          <w:sz w:val="22"/>
          <w:szCs w:val="22"/>
        </w:rPr>
      </w:pPr>
      <w:r>
        <w:rPr>
          <w:rFonts w:ascii="Times New Roman" w:hAnsi="Times New Roman"/>
          <w:sz w:val="22"/>
          <w:szCs w:val="22"/>
        </w:rPr>
        <w:t>Ms. Hamm asked if any other departments have been allowed to have more than one multiple titles course on the books. Ms. Williams responded that she does not</w:t>
      </w:r>
      <w:r w:rsidR="00283C70">
        <w:rPr>
          <w:rFonts w:ascii="Times New Roman" w:hAnsi="Times New Roman"/>
          <w:sz w:val="22"/>
          <w:szCs w:val="22"/>
        </w:rPr>
        <w:t xml:space="preserve"> know but can find out. [</w:t>
      </w:r>
      <w:r w:rsidR="00283C70" w:rsidRPr="00BA1A73">
        <w:rPr>
          <w:rFonts w:ascii="Times New Roman" w:hAnsi="Times New Roman"/>
          <w:b/>
          <w:sz w:val="22"/>
          <w:szCs w:val="22"/>
        </w:rPr>
        <w:t>Note:</w:t>
      </w:r>
      <w:r w:rsidR="00283C70">
        <w:rPr>
          <w:rFonts w:ascii="Times New Roman" w:hAnsi="Times New Roman"/>
          <w:sz w:val="22"/>
          <w:szCs w:val="22"/>
        </w:rPr>
        <w:t xml:space="preserve"> F</w:t>
      </w:r>
      <w:r>
        <w:rPr>
          <w:rFonts w:ascii="Times New Roman" w:hAnsi="Times New Roman"/>
          <w:sz w:val="22"/>
          <w:szCs w:val="22"/>
        </w:rPr>
        <w:t>ollowing the meeting, Ms. Williams determined that</w:t>
      </w:r>
      <w:r w:rsidR="00283C70">
        <w:rPr>
          <w:rFonts w:ascii="Times New Roman" w:hAnsi="Times New Roman"/>
          <w:sz w:val="22"/>
          <w:szCs w:val="22"/>
        </w:rPr>
        <w:t xml:space="preserve"> </w:t>
      </w:r>
      <w:r w:rsidR="006239F1">
        <w:rPr>
          <w:rFonts w:ascii="Times New Roman" w:hAnsi="Times New Roman"/>
          <w:sz w:val="22"/>
          <w:szCs w:val="22"/>
        </w:rPr>
        <w:t>there are no departments that offer more than one multiple titles undergraduate course, although a handful offer on</w:t>
      </w:r>
      <w:r w:rsidR="00283C70">
        <w:rPr>
          <w:rFonts w:ascii="Times New Roman" w:hAnsi="Times New Roman"/>
          <w:sz w:val="22"/>
          <w:szCs w:val="22"/>
        </w:rPr>
        <w:t xml:space="preserve">e undergrad and one grad course </w:t>
      </w:r>
      <w:r w:rsidR="006239F1">
        <w:rPr>
          <w:rFonts w:ascii="Times New Roman" w:hAnsi="Times New Roman"/>
          <w:sz w:val="22"/>
          <w:szCs w:val="22"/>
        </w:rPr>
        <w:t>or multiple graduate courses</w:t>
      </w:r>
      <w:r w:rsidR="00283C70">
        <w:rPr>
          <w:rFonts w:ascii="Times New Roman" w:hAnsi="Times New Roman"/>
          <w:sz w:val="22"/>
          <w:szCs w:val="22"/>
        </w:rPr>
        <w:t xml:space="preserve">, and there are five multiple titles General Honors </w:t>
      </w:r>
      <w:r w:rsidR="00BA1A73">
        <w:rPr>
          <w:rFonts w:ascii="Times New Roman" w:hAnsi="Times New Roman"/>
          <w:sz w:val="22"/>
          <w:szCs w:val="22"/>
        </w:rPr>
        <w:t xml:space="preserve">(GH) </w:t>
      </w:r>
      <w:r w:rsidR="00283C70">
        <w:rPr>
          <w:rFonts w:ascii="Times New Roman" w:hAnsi="Times New Roman"/>
          <w:sz w:val="22"/>
          <w:szCs w:val="22"/>
        </w:rPr>
        <w:t>courses within the Honors College and four Western English as a Second Language (WESL) courses</w:t>
      </w:r>
      <w:r w:rsidR="006239F1">
        <w:rPr>
          <w:rFonts w:ascii="Times New Roman" w:hAnsi="Times New Roman"/>
          <w:sz w:val="22"/>
          <w:szCs w:val="22"/>
        </w:rPr>
        <w:t>.]</w:t>
      </w:r>
    </w:p>
    <w:p w:rsidR="006239F1" w:rsidRDefault="006239F1" w:rsidP="00EA1359">
      <w:pPr>
        <w:ind w:left="2880"/>
        <w:rPr>
          <w:rFonts w:ascii="Times New Roman" w:hAnsi="Times New Roman"/>
          <w:sz w:val="22"/>
          <w:szCs w:val="22"/>
        </w:rPr>
      </w:pPr>
    </w:p>
    <w:p w:rsidR="006239F1" w:rsidRDefault="006239F1" w:rsidP="00EA1359">
      <w:pPr>
        <w:ind w:left="2880"/>
        <w:rPr>
          <w:rFonts w:ascii="Times New Roman" w:hAnsi="Times New Roman"/>
          <w:sz w:val="22"/>
          <w:szCs w:val="22"/>
        </w:rPr>
      </w:pPr>
      <w:r w:rsidRPr="00283C70">
        <w:rPr>
          <w:rFonts w:ascii="Times New Roman" w:hAnsi="Times New Roman"/>
          <w:b/>
          <w:sz w:val="22"/>
          <w:szCs w:val="22"/>
        </w:rPr>
        <w:t>Motion:</w:t>
      </w:r>
      <w:r>
        <w:rPr>
          <w:rFonts w:ascii="Times New Roman" w:hAnsi="Times New Roman"/>
          <w:sz w:val="22"/>
          <w:szCs w:val="22"/>
        </w:rPr>
        <w:t xml:space="preserve"> To table the requests for multiple titles and that justifications be added to each before they return to CCPI (Myers/Walters)</w:t>
      </w:r>
    </w:p>
    <w:p w:rsidR="006239F1" w:rsidRDefault="006239F1" w:rsidP="00EA1359">
      <w:pPr>
        <w:ind w:left="2880"/>
        <w:rPr>
          <w:rFonts w:ascii="Times New Roman" w:hAnsi="Times New Roman"/>
          <w:sz w:val="22"/>
          <w:szCs w:val="22"/>
        </w:rPr>
      </w:pPr>
    </w:p>
    <w:p w:rsidR="006239F1" w:rsidRPr="006239F1" w:rsidRDefault="006239F1" w:rsidP="00EA1359">
      <w:pPr>
        <w:ind w:left="2880"/>
        <w:rPr>
          <w:rFonts w:ascii="Times New Roman" w:hAnsi="Times New Roman"/>
          <w:b/>
          <w:sz w:val="22"/>
          <w:szCs w:val="22"/>
          <w:u w:val="single"/>
        </w:rPr>
      </w:pPr>
      <w:r w:rsidRPr="006239F1">
        <w:rPr>
          <w:rFonts w:ascii="Times New Roman" w:hAnsi="Times New Roman"/>
          <w:b/>
          <w:sz w:val="22"/>
          <w:szCs w:val="22"/>
        </w:rPr>
        <w:t>MOTION TO TABLE APPROVED 8 YES – 0 NO – 1 AB</w:t>
      </w:r>
    </w:p>
    <w:p w:rsidR="008F6AC9" w:rsidRPr="00302020" w:rsidRDefault="008F6AC9" w:rsidP="00B7410D">
      <w:pPr>
        <w:ind w:left="1440"/>
        <w:rPr>
          <w:rFonts w:ascii="Times New Roman" w:hAnsi="Times New Roman"/>
          <w:sz w:val="22"/>
          <w:szCs w:val="22"/>
        </w:rPr>
      </w:pPr>
    </w:p>
    <w:p w:rsidR="004714AF" w:rsidRDefault="00945308" w:rsidP="00B7410D">
      <w:pPr>
        <w:numPr>
          <w:ilvl w:val="1"/>
          <w:numId w:val="2"/>
        </w:numPr>
        <w:rPr>
          <w:rFonts w:ascii="Times New Roman" w:hAnsi="Times New Roman"/>
          <w:sz w:val="22"/>
          <w:szCs w:val="22"/>
          <w:u w:val="single"/>
        </w:rPr>
      </w:pPr>
      <w:r>
        <w:rPr>
          <w:rFonts w:ascii="Times New Roman" w:hAnsi="Times New Roman"/>
          <w:sz w:val="22"/>
          <w:szCs w:val="22"/>
          <w:u w:val="single"/>
        </w:rPr>
        <w:t>Curricular Requests from the Department of Sociology and Anthropology</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 for Cross-Listing</w:t>
      </w:r>
    </w:p>
    <w:p w:rsidR="00945308" w:rsidRDefault="00945308" w:rsidP="00945308">
      <w:pPr>
        <w:ind w:left="1440"/>
        <w:rPr>
          <w:rFonts w:ascii="Times New Roman" w:hAnsi="Times New Roman"/>
          <w:sz w:val="22"/>
          <w:szCs w:val="22"/>
        </w:rPr>
      </w:pPr>
    </w:p>
    <w:p w:rsidR="00945308" w:rsidRDefault="00945308" w:rsidP="00945308">
      <w:pPr>
        <w:numPr>
          <w:ilvl w:val="3"/>
          <w:numId w:val="2"/>
        </w:numPr>
        <w:rPr>
          <w:rFonts w:ascii="Times New Roman" w:hAnsi="Times New Roman"/>
          <w:sz w:val="22"/>
          <w:szCs w:val="22"/>
        </w:rPr>
      </w:pPr>
      <w:r>
        <w:rPr>
          <w:rFonts w:ascii="Times New Roman" w:hAnsi="Times New Roman"/>
          <w:sz w:val="22"/>
          <w:szCs w:val="22"/>
        </w:rPr>
        <w:t xml:space="preserve">ANTH/REL 324, Religion, Magic and Shamanism,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068C6" w:rsidRDefault="005068C6" w:rsidP="005068C6">
      <w:pPr>
        <w:ind w:left="2160"/>
        <w:rPr>
          <w:rFonts w:ascii="Times New Roman" w:hAnsi="Times New Roman"/>
          <w:sz w:val="22"/>
          <w:szCs w:val="22"/>
        </w:rPr>
      </w:pPr>
    </w:p>
    <w:p w:rsidR="005068C6" w:rsidRDefault="005068C6" w:rsidP="005068C6">
      <w:pPr>
        <w:ind w:left="2880"/>
        <w:rPr>
          <w:rFonts w:ascii="Times New Roman" w:hAnsi="Times New Roman"/>
          <w:sz w:val="22"/>
          <w:szCs w:val="22"/>
        </w:rPr>
      </w:pPr>
      <w:r w:rsidRPr="005068C6">
        <w:rPr>
          <w:rFonts w:ascii="Times New Roman" w:hAnsi="Times New Roman"/>
          <w:b/>
          <w:sz w:val="22"/>
          <w:szCs w:val="22"/>
        </w:rPr>
        <w:t>Motion:</w:t>
      </w:r>
      <w:r>
        <w:rPr>
          <w:rFonts w:ascii="Times New Roman" w:hAnsi="Times New Roman"/>
          <w:sz w:val="22"/>
          <w:szCs w:val="22"/>
        </w:rPr>
        <w:t xml:space="preserve"> To approve ANTH/REL 324 cross-listing (</w:t>
      </w:r>
      <w:proofErr w:type="spellStart"/>
      <w:r>
        <w:rPr>
          <w:rFonts w:ascii="Times New Roman" w:hAnsi="Times New Roman"/>
          <w:sz w:val="22"/>
          <w:szCs w:val="22"/>
        </w:rPr>
        <w:t>Gravitt</w:t>
      </w:r>
      <w:proofErr w:type="spellEnd"/>
      <w:r>
        <w:rPr>
          <w:rFonts w:ascii="Times New Roman" w:hAnsi="Times New Roman"/>
          <w:sz w:val="22"/>
          <w:szCs w:val="22"/>
        </w:rPr>
        <w:t>/Myers)</w:t>
      </w:r>
    </w:p>
    <w:p w:rsidR="00283C70" w:rsidRDefault="00283C70" w:rsidP="00283C70">
      <w:pPr>
        <w:ind w:left="1440"/>
        <w:rPr>
          <w:rFonts w:ascii="Times New Roman" w:hAnsi="Times New Roman"/>
          <w:sz w:val="22"/>
          <w:szCs w:val="22"/>
        </w:rPr>
      </w:pPr>
    </w:p>
    <w:p w:rsidR="00283C70" w:rsidRDefault="00283C70" w:rsidP="00283C70">
      <w:pPr>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asked if REL 457 is to go into deep freeze or be deleted completely. Liberal Arts and Sciences Chair Aimee </w:t>
      </w:r>
      <w:proofErr w:type="spellStart"/>
      <w:r>
        <w:rPr>
          <w:rFonts w:ascii="Times New Roman" w:hAnsi="Times New Roman"/>
          <w:sz w:val="22"/>
          <w:szCs w:val="22"/>
        </w:rPr>
        <w:t>Shouse</w:t>
      </w:r>
      <w:proofErr w:type="spellEnd"/>
      <w:r>
        <w:rPr>
          <w:rFonts w:ascii="Times New Roman" w:hAnsi="Times New Roman"/>
          <w:sz w:val="22"/>
          <w:szCs w:val="22"/>
        </w:rPr>
        <w:t xml:space="preserve"> responded that it should go into deep freeze.</w:t>
      </w:r>
    </w:p>
    <w:p w:rsidR="00283C70" w:rsidRDefault="00283C70" w:rsidP="00283C70">
      <w:pPr>
        <w:ind w:left="2880"/>
        <w:rPr>
          <w:rFonts w:ascii="Times New Roman" w:hAnsi="Times New Roman"/>
          <w:sz w:val="22"/>
          <w:szCs w:val="22"/>
        </w:rPr>
      </w:pPr>
    </w:p>
    <w:p w:rsidR="00283C70" w:rsidRPr="005068C6" w:rsidRDefault="00283C70" w:rsidP="00283C70">
      <w:pPr>
        <w:ind w:left="2880"/>
        <w:rPr>
          <w:rFonts w:ascii="Times New Roman" w:hAnsi="Times New Roman"/>
          <w:b/>
          <w:sz w:val="22"/>
          <w:szCs w:val="22"/>
        </w:rPr>
      </w:pPr>
      <w:r w:rsidRPr="005068C6">
        <w:rPr>
          <w:rFonts w:ascii="Times New Roman" w:hAnsi="Times New Roman"/>
          <w:b/>
          <w:sz w:val="22"/>
          <w:szCs w:val="22"/>
        </w:rPr>
        <w:t>Changes:</w:t>
      </w:r>
    </w:p>
    <w:p w:rsidR="00283C70" w:rsidRDefault="005068C6" w:rsidP="005068C6">
      <w:pPr>
        <w:pStyle w:val="ListParagraph"/>
        <w:numPr>
          <w:ilvl w:val="0"/>
          <w:numId w:val="10"/>
        </w:numPr>
        <w:rPr>
          <w:rFonts w:ascii="Times New Roman" w:hAnsi="Times New Roman"/>
          <w:sz w:val="22"/>
          <w:szCs w:val="22"/>
        </w:rPr>
      </w:pPr>
      <w:r>
        <w:rPr>
          <w:rFonts w:ascii="Times New Roman" w:hAnsi="Times New Roman"/>
          <w:sz w:val="22"/>
          <w:szCs w:val="22"/>
        </w:rPr>
        <w:t>In Justification for Cross-Listing, change “getting rid of REL 457” to “putting REL 457 into deep freeze.”</w:t>
      </w:r>
    </w:p>
    <w:p w:rsidR="005068C6" w:rsidRDefault="005068C6" w:rsidP="005068C6">
      <w:pPr>
        <w:pStyle w:val="ListParagraph"/>
        <w:numPr>
          <w:ilvl w:val="0"/>
          <w:numId w:val="10"/>
        </w:numPr>
        <w:rPr>
          <w:rFonts w:ascii="Times New Roman" w:hAnsi="Times New Roman"/>
          <w:sz w:val="22"/>
          <w:szCs w:val="22"/>
        </w:rPr>
      </w:pPr>
      <w:r>
        <w:rPr>
          <w:rFonts w:ascii="Times New Roman" w:hAnsi="Times New Roman"/>
          <w:sz w:val="22"/>
          <w:szCs w:val="22"/>
        </w:rPr>
        <w:t xml:space="preserve">In Justification, add “one” so that c. reads, “One professor in Anthropology and </w:t>
      </w:r>
      <w:r>
        <w:rPr>
          <w:rFonts w:ascii="Times New Roman" w:hAnsi="Times New Roman"/>
          <w:b/>
          <w:sz w:val="22"/>
          <w:szCs w:val="22"/>
        </w:rPr>
        <w:t>one</w:t>
      </w:r>
      <w:r>
        <w:rPr>
          <w:rFonts w:ascii="Times New Roman" w:hAnsi="Times New Roman"/>
          <w:sz w:val="22"/>
          <w:szCs w:val="22"/>
        </w:rPr>
        <w:t xml:space="preserve"> in Religious Studies…”</w:t>
      </w:r>
    </w:p>
    <w:p w:rsidR="005068C6" w:rsidRDefault="005068C6" w:rsidP="005068C6">
      <w:pPr>
        <w:rPr>
          <w:rFonts w:ascii="Times New Roman" w:hAnsi="Times New Roman"/>
          <w:sz w:val="22"/>
          <w:szCs w:val="22"/>
        </w:rPr>
      </w:pPr>
    </w:p>
    <w:p w:rsidR="005068C6" w:rsidRPr="005068C6" w:rsidRDefault="005068C6" w:rsidP="005068C6">
      <w:pPr>
        <w:ind w:left="2880"/>
        <w:rPr>
          <w:rFonts w:ascii="Times New Roman" w:hAnsi="Times New Roman"/>
          <w:b/>
          <w:sz w:val="22"/>
          <w:szCs w:val="22"/>
        </w:rPr>
      </w:pPr>
      <w:r w:rsidRPr="005068C6">
        <w:rPr>
          <w:rFonts w:ascii="Times New Roman" w:hAnsi="Times New Roman"/>
          <w:b/>
          <w:sz w:val="22"/>
          <w:szCs w:val="22"/>
        </w:rPr>
        <w:t>MOTION APPROVED WITH CHANGES 9 YES – 0 NO – 0 AB</w:t>
      </w:r>
    </w:p>
    <w:p w:rsidR="005828C3" w:rsidRPr="00302020" w:rsidRDefault="005828C3" w:rsidP="00B7410D">
      <w:pPr>
        <w:ind w:left="720" w:firstLine="720"/>
        <w:rPr>
          <w:rFonts w:ascii="Times New Roman" w:hAnsi="Times New Roman"/>
          <w:sz w:val="22"/>
          <w:szCs w:val="22"/>
        </w:rPr>
      </w:pPr>
    </w:p>
    <w:p w:rsidR="00324CCC" w:rsidRDefault="00945308" w:rsidP="00324CCC">
      <w:pPr>
        <w:numPr>
          <w:ilvl w:val="1"/>
          <w:numId w:val="2"/>
        </w:numPr>
        <w:rPr>
          <w:rFonts w:ascii="Times New Roman" w:hAnsi="Times New Roman"/>
          <w:sz w:val="22"/>
          <w:szCs w:val="22"/>
          <w:u w:val="single"/>
        </w:rPr>
      </w:pPr>
      <w:r>
        <w:rPr>
          <w:rFonts w:ascii="Times New Roman" w:hAnsi="Times New Roman"/>
          <w:sz w:val="22"/>
          <w:szCs w:val="22"/>
          <w:u w:val="single"/>
        </w:rPr>
        <w:t>Curricular Requests from the Department of Art</w:t>
      </w:r>
    </w:p>
    <w:p w:rsidR="00945308" w:rsidRDefault="00945308" w:rsidP="00945308">
      <w:pPr>
        <w:ind w:left="720"/>
        <w:rPr>
          <w:rFonts w:ascii="Times New Roman" w:hAnsi="Times New Roman"/>
          <w:sz w:val="22"/>
          <w:szCs w:val="22"/>
          <w:u w:val="single"/>
        </w:rPr>
      </w:pPr>
    </w:p>
    <w:p w:rsidR="00945308" w:rsidRPr="00627C81" w:rsidRDefault="00945308" w:rsidP="00945308">
      <w:pPr>
        <w:numPr>
          <w:ilvl w:val="2"/>
          <w:numId w:val="2"/>
        </w:numPr>
        <w:rPr>
          <w:rFonts w:ascii="Times New Roman" w:hAnsi="Times New Roman"/>
          <w:sz w:val="22"/>
          <w:szCs w:val="22"/>
          <w:u w:val="single"/>
        </w:rPr>
      </w:pPr>
      <w:r w:rsidRPr="00627C81">
        <w:rPr>
          <w:rFonts w:ascii="Times New Roman" w:hAnsi="Times New Roman"/>
          <w:sz w:val="22"/>
          <w:szCs w:val="22"/>
          <w:u w:val="single"/>
        </w:rPr>
        <w:t>Request for Cross-Listing</w:t>
      </w:r>
    </w:p>
    <w:p w:rsidR="00945308" w:rsidRPr="00945308" w:rsidRDefault="00945308" w:rsidP="00945308">
      <w:pPr>
        <w:ind w:left="1440"/>
        <w:rPr>
          <w:rFonts w:ascii="Times New Roman" w:hAnsi="Times New Roman"/>
          <w:sz w:val="22"/>
          <w:szCs w:val="22"/>
          <w:u w:val="single"/>
        </w:rPr>
      </w:pPr>
    </w:p>
    <w:p w:rsidR="00945308" w:rsidRPr="005068C6" w:rsidRDefault="00945308" w:rsidP="00945308">
      <w:pPr>
        <w:numPr>
          <w:ilvl w:val="3"/>
          <w:numId w:val="2"/>
        </w:numPr>
        <w:rPr>
          <w:rFonts w:ascii="Times New Roman" w:hAnsi="Times New Roman"/>
          <w:sz w:val="22"/>
          <w:szCs w:val="22"/>
          <w:u w:val="single"/>
        </w:rPr>
      </w:pPr>
      <w:r>
        <w:rPr>
          <w:rFonts w:ascii="Times New Roman" w:hAnsi="Times New Roman"/>
          <w:sz w:val="22"/>
          <w:szCs w:val="22"/>
        </w:rPr>
        <w:t xml:space="preserve">ARTH/AAS 397, African Americans in Art,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068C6" w:rsidRDefault="005068C6" w:rsidP="005068C6">
      <w:pPr>
        <w:ind w:left="2160"/>
        <w:rPr>
          <w:rFonts w:ascii="Times New Roman" w:hAnsi="Times New Roman"/>
          <w:sz w:val="22"/>
          <w:szCs w:val="22"/>
        </w:rPr>
      </w:pPr>
    </w:p>
    <w:p w:rsidR="005068C6" w:rsidRDefault="005068C6" w:rsidP="005068C6">
      <w:pPr>
        <w:ind w:left="2880"/>
        <w:rPr>
          <w:rFonts w:ascii="Times New Roman" w:hAnsi="Times New Roman"/>
          <w:sz w:val="22"/>
          <w:szCs w:val="22"/>
        </w:rPr>
      </w:pPr>
      <w:r w:rsidRPr="005068C6">
        <w:rPr>
          <w:rFonts w:ascii="Times New Roman" w:hAnsi="Times New Roman"/>
          <w:b/>
          <w:sz w:val="22"/>
          <w:szCs w:val="22"/>
        </w:rPr>
        <w:t>Motion:</w:t>
      </w:r>
      <w:r>
        <w:rPr>
          <w:rFonts w:ascii="Times New Roman" w:hAnsi="Times New Roman"/>
          <w:sz w:val="22"/>
          <w:szCs w:val="22"/>
        </w:rPr>
        <w:t xml:space="preserve"> To approve ARTH/AAS 397 cross-listing (</w:t>
      </w:r>
      <w:proofErr w:type="spellStart"/>
      <w:r>
        <w:rPr>
          <w:rFonts w:ascii="Times New Roman" w:hAnsi="Times New Roman"/>
          <w:sz w:val="22"/>
          <w:szCs w:val="22"/>
        </w:rPr>
        <w:t>Gravitt</w:t>
      </w:r>
      <w:proofErr w:type="spellEnd"/>
      <w:r>
        <w:rPr>
          <w:rFonts w:ascii="Times New Roman" w:hAnsi="Times New Roman"/>
          <w:sz w:val="22"/>
          <w:szCs w:val="22"/>
        </w:rPr>
        <w:t>/Myers)</w:t>
      </w:r>
    </w:p>
    <w:p w:rsidR="005068C6" w:rsidRDefault="005068C6" w:rsidP="005068C6">
      <w:pPr>
        <w:ind w:left="1440"/>
        <w:rPr>
          <w:rFonts w:ascii="Times New Roman" w:hAnsi="Times New Roman"/>
          <w:sz w:val="22"/>
          <w:szCs w:val="22"/>
        </w:rPr>
      </w:pPr>
    </w:p>
    <w:p w:rsidR="005068C6" w:rsidRDefault="005068C6" w:rsidP="005068C6">
      <w:pPr>
        <w:ind w:left="2880"/>
        <w:rPr>
          <w:rFonts w:ascii="Times New Roman" w:hAnsi="Times New Roman"/>
          <w:sz w:val="22"/>
          <w:szCs w:val="22"/>
        </w:rPr>
      </w:pPr>
      <w:r w:rsidRPr="005068C6">
        <w:rPr>
          <w:rFonts w:ascii="Times New Roman" w:hAnsi="Times New Roman"/>
          <w:b/>
          <w:sz w:val="22"/>
          <w:szCs w:val="22"/>
        </w:rPr>
        <w:t>Changes:</w:t>
      </w:r>
      <w:r>
        <w:rPr>
          <w:rFonts w:ascii="Times New Roman" w:hAnsi="Times New Roman"/>
          <w:b/>
          <w:sz w:val="22"/>
          <w:szCs w:val="22"/>
        </w:rPr>
        <w:t xml:space="preserve"> </w:t>
      </w:r>
      <w:r>
        <w:rPr>
          <w:rFonts w:ascii="Times New Roman" w:hAnsi="Times New Roman"/>
          <w:sz w:val="22"/>
          <w:szCs w:val="22"/>
        </w:rPr>
        <w:t>Under a. in Justification for Cross-Listing, change AAS 397 to ARTH 397 and change “AAS 484 will be removed from the catalog” to “AAS 484 will be deleted.”</w:t>
      </w:r>
    </w:p>
    <w:p w:rsidR="005068C6" w:rsidRDefault="005068C6" w:rsidP="005068C6">
      <w:pPr>
        <w:rPr>
          <w:rFonts w:ascii="Times New Roman" w:hAnsi="Times New Roman"/>
          <w:sz w:val="22"/>
          <w:szCs w:val="22"/>
        </w:rPr>
      </w:pPr>
    </w:p>
    <w:p w:rsidR="005068C6" w:rsidRPr="005068C6" w:rsidRDefault="005068C6" w:rsidP="005068C6">
      <w:pPr>
        <w:ind w:left="2880"/>
        <w:rPr>
          <w:rFonts w:ascii="Times New Roman" w:hAnsi="Times New Roman"/>
          <w:b/>
          <w:sz w:val="22"/>
          <w:szCs w:val="22"/>
        </w:rPr>
      </w:pPr>
      <w:r w:rsidRPr="005068C6">
        <w:rPr>
          <w:rFonts w:ascii="Times New Roman" w:hAnsi="Times New Roman"/>
          <w:b/>
          <w:sz w:val="22"/>
          <w:szCs w:val="22"/>
        </w:rPr>
        <w:t>MOTION APPROVED WITH CHANGES 9 YES – 0 NO – 0 AB</w:t>
      </w:r>
    </w:p>
    <w:p w:rsidR="00945308" w:rsidRPr="00945308" w:rsidRDefault="00945308" w:rsidP="00945308">
      <w:pPr>
        <w:ind w:left="2160"/>
        <w:rPr>
          <w:rFonts w:ascii="Times New Roman" w:hAnsi="Times New Roman"/>
          <w:sz w:val="22"/>
          <w:szCs w:val="22"/>
          <w:u w:val="single"/>
        </w:rPr>
      </w:pPr>
    </w:p>
    <w:p w:rsidR="00945308" w:rsidRPr="005068C6" w:rsidRDefault="00945308" w:rsidP="00945308">
      <w:pPr>
        <w:numPr>
          <w:ilvl w:val="1"/>
          <w:numId w:val="2"/>
        </w:numPr>
        <w:rPr>
          <w:rFonts w:ascii="Times New Roman" w:hAnsi="Times New Roman"/>
          <w:sz w:val="22"/>
          <w:szCs w:val="22"/>
          <w:u w:val="single"/>
        </w:rPr>
      </w:pPr>
      <w:r w:rsidRPr="00627C81">
        <w:rPr>
          <w:rFonts w:ascii="Times New Roman" w:hAnsi="Times New Roman"/>
          <w:sz w:val="22"/>
          <w:szCs w:val="22"/>
          <w:u w:val="single"/>
        </w:rPr>
        <w:t>Continued Discussion of Comprehensive Majors and Definitions of Academic Terms</w:t>
      </w:r>
    </w:p>
    <w:p w:rsidR="005068C6" w:rsidRDefault="005068C6" w:rsidP="005068C6">
      <w:pPr>
        <w:ind w:left="720"/>
        <w:rPr>
          <w:rFonts w:ascii="Times New Roman" w:hAnsi="Times New Roman"/>
          <w:sz w:val="22"/>
          <w:szCs w:val="22"/>
        </w:rPr>
      </w:pPr>
    </w:p>
    <w:p w:rsidR="005068C6" w:rsidRDefault="00D2118F" w:rsidP="005068C6">
      <w:pPr>
        <w:ind w:left="1440"/>
        <w:rPr>
          <w:rFonts w:ascii="Times New Roman" w:hAnsi="Times New Roman"/>
          <w:sz w:val="22"/>
          <w:szCs w:val="22"/>
        </w:rPr>
      </w:pPr>
      <w:r>
        <w:rPr>
          <w:rFonts w:ascii="Times New Roman" w:hAnsi="Times New Roman"/>
          <w:sz w:val="22"/>
          <w:szCs w:val="22"/>
        </w:rPr>
        <w:t xml:space="preserve">CCPI heard representatives from the Colleges of Fine Arts and Communication and Education and Human Services discuss their non-teacher education comprehensive majors as part of </w:t>
      </w:r>
      <w:r w:rsidR="00BA1A73">
        <w:rPr>
          <w:rFonts w:ascii="Times New Roman" w:hAnsi="Times New Roman"/>
          <w:sz w:val="22"/>
          <w:szCs w:val="22"/>
        </w:rPr>
        <w:t xml:space="preserve">CCPI’s </w:t>
      </w:r>
      <w:r>
        <w:rPr>
          <w:rFonts w:ascii="Times New Roman" w:hAnsi="Times New Roman"/>
          <w:sz w:val="22"/>
          <w:szCs w:val="22"/>
        </w:rPr>
        <w:t xml:space="preserve">continuing review of comprehensive majors and academic terms. </w:t>
      </w:r>
      <w:r w:rsidR="00F14275">
        <w:rPr>
          <w:rFonts w:ascii="Times New Roman" w:hAnsi="Times New Roman"/>
          <w:sz w:val="22"/>
          <w:szCs w:val="22"/>
        </w:rPr>
        <w:t xml:space="preserve">Kat Myers explained that the Bachelor of Fine Arts in Art is a professional degree which is traditionally offered as a comprehensive major nationwide. She has never seen a school with a BFA that requires a minor. </w:t>
      </w:r>
      <w:r w:rsidR="00933790">
        <w:rPr>
          <w:rFonts w:ascii="Times New Roman" w:hAnsi="Times New Roman"/>
          <w:sz w:val="22"/>
          <w:szCs w:val="22"/>
        </w:rPr>
        <w:t>Ms. Myers explained that t</w:t>
      </w:r>
      <w:r w:rsidR="00F14275">
        <w:rPr>
          <w:rFonts w:ascii="Times New Roman" w:hAnsi="Times New Roman"/>
          <w:sz w:val="22"/>
          <w:szCs w:val="22"/>
        </w:rPr>
        <w:t xml:space="preserve">he Bachelor of Arts in Art, with options in Art and in Graphic Design, </w:t>
      </w:r>
      <w:r w:rsidR="00933790">
        <w:rPr>
          <w:rFonts w:ascii="Times New Roman" w:hAnsi="Times New Roman"/>
          <w:sz w:val="22"/>
          <w:szCs w:val="22"/>
        </w:rPr>
        <w:t xml:space="preserve">is a more liberal and broader art degree, </w:t>
      </w:r>
      <w:r w:rsidR="00BA1A73">
        <w:rPr>
          <w:rFonts w:ascii="Times New Roman" w:hAnsi="Times New Roman"/>
          <w:sz w:val="22"/>
          <w:szCs w:val="22"/>
        </w:rPr>
        <w:t xml:space="preserve">but </w:t>
      </w:r>
      <w:r w:rsidR="00933790">
        <w:rPr>
          <w:rFonts w:ascii="Times New Roman" w:hAnsi="Times New Roman"/>
          <w:sz w:val="22"/>
          <w:szCs w:val="22"/>
        </w:rPr>
        <w:t>it is also more often found as a comprehensive degree when comparing benchmark and Illinois institutions. She added that seven of the 13 benchmark institutions do not require minors for the BA in Art degrees, five of them do require minors, and one institution did not indicate either way; although most do not require minors, they do a lot with university electives which allows for breadth and depth of coverage. Ms. Myers informed CCPI that until last year, when the BA in Art became comprehensive, WIU was the only Illinois public university that did not offer a comprehensive Bachelor of Arts degree.</w:t>
      </w:r>
    </w:p>
    <w:p w:rsidR="00933790" w:rsidRDefault="00933790" w:rsidP="005068C6">
      <w:pPr>
        <w:ind w:left="1440"/>
        <w:rPr>
          <w:rFonts w:ascii="Times New Roman" w:hAnsi="Times New Roman"/>
          <w:sz w:val="22"/>
          <w:szCs w:val="22"/>
        </w:rPr>
      </w:pPr>
    </w:p>
    <w:p w:rsidR="00933790" w:rsidRDefault="005E2843" w:rsidP="005068C6">
      <w:pPr>
        <w:ind w:left="1440"/>
        <w:rPr>
          <w:rFonts w:ascii="Times New Roman" w:hAnsi="Times New Roman"/>
          <w:sz w:val="22"/>
          <w:szCs w:val="22"/>
        </w:rPr>
      </w:pPr>
      <w:r>
        <w:rPr>
          <w:rFonts w:ascii="Times New Roman" w:hAnsi="Times New Roman"/>
          <w:sz w:val="22"/>
          <w:szCs w:val="22"/>
        </w:rPr>
        <w:lastRenderedPageBreak/>
        <w:t>Ms. Myers stated that accreditation is provided through the National Association of Schools of Art and Design (NASAD). She explained that NASAD does not dictate specific courses but do</w:t>
      </w:r>
      <w:r w:rsidR="00BA1A73">
        <w:rPr>
          <w:rFonts w:ascii="Times New Roman" w:hAnsi="Times New Roman"/>
          <w:sz w:val="22"/>
          <w:szCs w:val="22"/>
        </w:rPr>
        <w:t>es</w:t>
      </w:r>
      <w:r>
        <w:rPr>
          <w:rFonts w:ascii="Times New Roman" w:hAnsi="Times New Roman"/>
          <w:sz w:val="22"/>
          <w:szCs w:val="22"/>
        </w:rPr>
        <w:t xml:space="preserve"> specify certain competencies that must be covered within the degrees</w:t>
      </w:r>
      <w:r w:rsidR="00995E0F">
        <w:rPr>
          <w:rFonts w:ascii="Times New Roman" w:hAnsi="Times New Roman"/>
          <w:sz w:val="22"/>
          <w:szCs w:val="22"/>
        </w:rPr>
        <w:t>, so certain courses are generally needed to cover those basic competencies. She added that NASAD also has standards as to how much of every degree should be comprised of the specific artistic area, how much art in general</w:t>
      </w:r>
      <w:r w:rsidR="00BA1A73">
        <w:rPr>
          <w:rFonts w:ascii="Times New Roman" w:hAnsi="Times New Roman"/>
          <w:sz w:val="22"/>
          <w:szCs w:val="22"/>
        </w:rPr>
        <w:t xml:space="preserve"> should be included</w:t>
      </w:r>
      <w:r w:rsidR="00995E0F">
        <w:rPr>
          <w:rFonts w:ascii="Times New Roman" w:hAnsi="Times New Roman"/>
          <w:sz w:val="22"/>
          <w:szCs w:val="22"/>
        </w:rPr>
        <w:t xml:space="preserve">, and how much </w:t>
      </w:r>
      <w:r w:rsidR="00BA1A73">
        <w:rPr>
          <w:rFonts w:ascii="Times New Roman" w:hAnsi="Times New Roman"/>
          <w:sz w:val="22"/>
          <w:szCs w:val="22"/>
        </w:rPr>
        <w:t xml:space="preserve">of the degree </w:t>
      </w:r>
      <w:r w:rsidR="00995E0F">
        <w:rPr>
          <w:rFonts w:ascii="Times New Roman" w:hAnsi="Times New Roman"/>
          <w:sz w:val="22"/>
          <w:szCs w:val="22"/>
        </w:rPr>
        <w:t xml:space="preserve">should be general electives, and currently WIU falls within those standards for both of its degrees. </w:t>
      </w:r>
    </w:p>
    <w:p w:rsidR="00995E0F" w:rsidRDefault="00995E0F" w:rsidP="005068C6">
      <w:pPr>
        <w:ind w:left="1440"/>
        <w:rPr>
          <w:rFonts w:ascii="Times New Roman" w:hAnsi="Times New Roman"/>
          <w:sz w:val="22"/>
          <w:szCs w:val="22"/>
        </w:rPr>
      </w:pPr>
    </w:p>
    <w:p w:rsidR="001E4612" w:rsidRDefault="00B90308" w:rsidP="005068C6">
      <w:pPr>
        <w:ind w:left="1440"/>
        <w:rPr>
          <w:rFonts w:ascii="Times New Roman" w:hAnsi="Times New Roman"/>
          <w:sz w:val="22"/>
          <w:szCs w:val="22"/>
        </w:rPr>
      </w:pPr>
      <w:r>
        <w:rPr>
          <w:rFonts w:ascii="Times New Roman" w:hAnsi="Times New Roman"/>
          <w:sz w:val="22"/>
          <w:szCs w:val="22"/>
        </w:rPr>
        <w:t xml:space="preserve">Ms. Myers related that faculty in the Department of Art determine what courses should be included in the core, giving consideration to recommended NASAD competencies and structure. She stated that </w:t>
      </w:r>
      <w:r w:rsidR="00B9089D">
        <w:rPr>
          <w:rFonts w:ascii="Times New Roman" w:hAnsi="Times New Roman"/>
          <w:sz w:val="22"/>
          <w:szCs w:val="22"/>
        </w:rPr>
        <w:t xml:space="preserve">the core is </w:t>
      </w:r>
      <w:r>
        <w:rPr>
          <w:rFonts w:ascii="Times New Roman" w:hAnsi="Times New Roman"/>
          <w:sz w:val="22"/>
          <w:szCs w:val="22"/>
        </w:rPr>
        <w:t xml:space="preserve">18 percent of the BFA </w:t>
      </w:r>
      <w:r w:rsidR="00B9089D">
        <w:rPr>
          <w:rFonts w:ascii="Times New Roman" w:hAnsi="Times New Roman"/>
          <w:sz w:val="22"/>
          <w:szCs w:val="22"/>
        </w:rPr>
        <w:t xml:space="preserve">and 15 percent of the BA. </w:t>
      </w:r>
      <w:r w:rsidR="001E4612">
        <w:rPr>
          <w:rFonts w:ascii="Times New Roman" w:hAnsi="Times New Roman"/>
          <w:sz w:val="22"/>
          <w:szCs w:val="22"/>
        </w:rPr>
        <w:t xml:space="preserve">Regarding breadth and depth of the curriculum, Ms. Myers explained that since the BFA is a professional degree, NASAD specifies that 25-30 percent of content should be in a specific area or art discipline, so students get good depth of what they need to know as far as their specific area. She stated that the major would exceed 120 hours if a lot of space was devoted to electives, but BFA students do get breadth in the art discipline and among art materials. She added that the BFA is not as broad as the BA, in which students get less depth of material but, because the BA is a liberal arts degree, </w:t>
      </w:r>
      <w:r w:rsidR="00BA1A73">
        <w:rPr>
          <w:rFonts w:ascii="Times New Roman" w:hAnsi="Times New Roman"/>
          <w:sz w:val="22"/>
          <w:szCs w:val="22"/>
        </w:rPr>
        <w:t xml:space="preserve">they are offered </w:t>
      </w:r>
      <w:r w:rsidR="001E4612">
        <w:rPr>
          <w:rFonts w:ascii="Times New Roman" w:hAnsi="Times New Roman"/>
          <w:sz w:val="22"/>
          <w:szCs w:val="22"/>
        </w:rPr>
        <w:t xml:space="preserve">a wide breadth of courses. She explained that that there are less art courses in the BA and more options. </w:t>
      </w:r>
    </w:p>
    <w:p w:rsidR="001E4612" w:rsidRDefault="001E4612" w:rsidP="005068C6">
      <w:pPr>
        <w:ind w:left="1440"/>
        <w:rPr>
          <w:rFonts w:ascii="Times New Roman" w:hAnsi="Times New Roman"/>
          <w:sz w:val="22"/>
          <w:szCs w:val="22"/>
        </w:rPr>
      </w:pPr>
    </w:p>
    <w:p w:rsidR="001E4612" w:rsidRDefault="001E4612" w:rsidP="005068C6">
      <w:pPr>
        <w:ind w:left="1440"/>
        <w:rPr>
          <w:rFonts w:ascii="Times New Roman" w:hAnsi="Times New Roman"/>
          <w:sz w:val="22"/>
          <w:szCs w:val="22"/>
        </w:rPr>
      </w:pPr>
      <w:r>
        <w:rPr>
          <w:rFonts w:ascii="Times New Roman" w:hAnsi="Times New Roman"/>
          <w:sz w:val="22"/>
          <w:szCs w:val="22"/>
        </w:rPr>
        <w:t xml:space="preserve">Ms. Myers </w:t>
      </w:r>
      <w:r w:rsidR="006451C1">
        <w:rPr>
          <w:rFonts w:ascii="Times New Roman" w:hAnsi="Times New Roman"/>
          <w:sz w:val="22"/>
          <w:szCs w:val="22"/>
        </w:rPr>
        <w:t>said</w:t>
      </w:r>
      <w:r>
        <w:rPr>
          <w:rFonts w:ascii="Times New Roman" w:hAnsi="Times New Roman"/>
          <w:sz w:val="22"/>
          <w:szCs w:val="22"/>
        </w:rPr>
        <w:t xml:space="preserve"> some students do complete a minor in the BFA program but it is very rare because most do not have the time. She stated that this is the first semester the BA in Art has been offered as a comprehensive major, but the department expects a lot of these students to continue to pursue minors. Ms. Myers explained one reason the department decided to make the BA in Art comprehensive was because its hours did not meet the criteria for a non-comprehensive degree. Additionally, many BA students want to take courses in a lot of different areas rather than one area with one minor, which goes along with the breadth of this field of knowledge. Ms. Myers stated that Jan Clough, Art professor and department advisor, works closely with students to make sure that they get the breadth and depth of knowledge that they need.</w:t>
      </w:r>
    </w:p>
    <w:p w:rsidR="001E4612" w:rsidRDefault="001E4612" w:rsidP="005068C6">
      <w:pPr>
        <w:ind w:left="1440"/>
        <w:rPr>
          <w:rFonts w:ascii="Times New Roman" w:hAnsi="Times New Roman"/>
          <w:sz w:val="22"/>
          <w:szCs w:val="22"/>
        </w:rPr>
      </w:pPr>
    </w:p>
    <w:p w:rsidR="00E01C7C" w:rsidRDefault="001E4612" w:rsidP="005068C6">
      <w:pPr>
        <w:ind w:left="1440"/>
        <w:rPr>
          <w:rFonts w:ascii="Times New Roman" w:hAnsi="Times New Roman"/>
          <w:sz w:val="22"/>
          <w:szCs w:val="22"/>
        </w:rPr>
      </w:pPr>
      <w:r>
        <w:rPr>
          <w:rFonts w:ascii="Times New Roman" w:hAnsi="Times New Roman"/>
          <w:sz w:val="22"/>
          <w:szCs w:val="22"/>
        </w:rPr>
        <w:t xml:space="preserve">Chairperson Hardeman noted that the BA program includes 32 hours of </w:t>
      </w:r>
      <w:r w:rsidR="006451C1">
        <w:rPr>
          <w:rFonts w:ascii="Times New Roman" w:hAnsi="Times New Roman"/>
          <w:sz w:val="22"/>
          <w:szCs w:val="22"/>
        </w:rPr>
        <w:t>open electives; she asked if th</w:t>
      </w:r>
      <w:r>
        <w:rPr>
          <w:rFonts w:ascii="Times New Roman" w:hAnsi="Times New Roman"/>
          <w:sz w:val="22"/>
          <w:szCs w:val="22"/>
        </w:rPr>
        <w:t xml:space="preserve">is is designed so that students will spread out their studies. </w:t>
      </w:r>
      <w:r w:rsidR="00E01C7C">
        <w:rPr>
          <w:rFonts w:ascii="Times New Roman" w:hAnsi="Times New Roman"/>
          <w:sz w:val="22"/>
          <w:szCs w:val="22"/>
        </w:rPr>
        <w:t xml:space="preserve">Ms. Clough explained that the BA is attracting new freshmen and transfers, and a lot of them want something in addition to Art to fall back on after graduation in case they cannot find immediate employment. She explained that many take a number of courses or a minor in Marketing, Psychology (for art therapy), Journalism, English, </w:t>
      </w:r>
      <w:r w:rsidR="006451C1">
        <w:rPr>
          <w:rFonts w:ascii="Times New Roman" w:hAnsi="Times New Roman"/>
          <w:sz w:val="22"/>
          <w:szCs w:val="22"/>
        </w:rPr>
        <w:t xml:space="preserve">or </w:t>
      </w:r>
      <w:r w:rsidR="00E01C7C">
        <w:rPr>
          <w:rFonts w:ascii="Times New Roman" w:hAnsi="Times New Roman"/>
          <w:sz w:val="22"/>
          <w:szCs w:val="22"/>
        </w:rPr>
        <w:t>Creative Writing. She stated that students might want to take a number of business classes, for example, but not necessarily wish take the number needed for a minor, but most want to keep their minors.</w:t>
      </w:r>
    </w:p>
    <w:p w:rsidR="00E01C7C" w:rsidRDefault="00E01C7C" w:rsidP="005068C6">
      <w:pPr>
        <w:ind w:left="1440"/>
        <w:rPr>
          <w:rFonts w:ascii="Times New Roman" w:hAnsi="Times New Roman"/>
          <w:sz w:val="22"/>
          <w:szCs w:val="22"/>
        </w:rPr>
      </w:pPr>
    </w:p>
    <w:p w:rsidR="00995E0F" w:rsidRDefault="00882443" w:rsidP="005068C6">
      <w:pPr>
        <w:ind w:left="1440"/>
        <w:rPr>
          <w:rFonts w:ascii="Times New Roman" w:hAnsi="Times New Roman"/>
          <w:sz w:val="22"/>
          <w:szCs w:val="22"/>
        </w:rPr>
      </w:pPr>
      <w:r>
        <w:rPr>
          <w:rFonts w:ascii="Times New Roman" w:hAnsi="Times New Roman"/>
          <w:sz w:val="22"/>
          <w:szCs w:val="22"/>
        </w:rPr>
        <w:t>School of Music Director Tammie Walker told CCPI that the national standard for Music is for comprehensive majors. She stated that a comprehensive major is necessary in order to meet accreditation standards set by the National Association of Schools of Music (NASM). NA</w:t>
      </w:r>
      <w:r w:rsidR="006451C1">
        <w:rPr>
          <w:rFonts w:ascii="Times New Roman" w:hAnsi="Times New Roman"/>
          <w:sz w:val="22"/>
          <w:szCs w:val="22"/>
        </w:rPr>
        <w:t xml:space="preserve">SM requires </w:t>
      </w:r>
      <w:r>
        <w:rPr>
          <w:rFonts w:ascii="Times New Roman" w:hAnsi="Times New Roman"/>
          <w:sz w:val="22"/>
          <w:szCs w:val="22"/>
        </w:rPr>
        <w:t>that accredited institutions fulfill a detailed list of standards, competencies, and course requirements, which Dr. Walker stated can only be met within a comprehensive major.</w:t>
      </w:r>
      <w:r w:rsidR="001E4612">
        <w:rPr>
          <w:rFonts w:ascii="Times New Roman" w:hAnsi="Times New Roman"/>
          <w:sz w:val="22"/>
          <w:szCs w:val="22"/>
        </w:rPr>
        <w:t xml:space="preserve"> </w:t>
      </w:r>
    </w:p>
    <w:p w:rsidR="00882443" w:rsidRDefault="00882443" w:rsidP="005068C6">
      <w:pPr>
        <w:ind w:left="1440"/>
        <w:rPr>
          <w:rFonts w:ascii="Times New Roman" w:hAnsi="Times New Roman"/>
          <w:sz w:val="22"/>
          <w:szCs w:val="22"/>
        </w:rPr>
      </w:pPr>
    </w:p>
    <w:p w:rsidR="00882443" w:rsidRDefault="00882443" w:rsidP="005068C6">
      <w:pPr>
        <w:ind w:left="1440"/>
        <w:rPr>
          <w:rFonts w:ascii="Times New Roman" w:hAnsi="Times New Roman"/>
          <w:sz w:val="22"/>
          <w:szCs w:val="22"/>
        </w:rPr>
      </w:pPr>
      <w:r>
        <w:rPr>
          <w:rFonts w:ascii="Times New Roman" w:hAnsi="Times New Roman"/>
          <w:sz w:val="22"/>
          <w:szCs w:val="22"/>
        </w:rPr>
        <w:t xml:space="preserve">Dr. Walker stated that all undergraduate degrees within the School of Music require a 34 </w:t>
      </w:r>
      <w:proofErr w:type="spellStart"/>
      <w:r>
        <w:rPr>
          <w:rFonts w:ascii="Times New Roman" w:hAnsi="Times New Roman"/>
          <w:sz w:val="22"/>
          <w:szCs w:val="22"/>
        </w:rPr>
        <w:t>s.h</w:t>
      </w:r>
      <w:proofErr w:type="spellEnd"/>
      <w:r>
        <w:rPr>
          <w:rFonts w:ascii="Times New Roman" w:hAnsi="Times New Roman"/>
          <w:sz w:val="22"/>
          <w:szCs w:val="22"/>
        </w:rPr>
        <w:t xml:space="preserve">. core, and all require the same core courses, which account for about 25 percent of the total degrees. The BA in Music offers four options of study: Applied, which allows students to study in piano or vocal performance, composition, or jazz studies; Music Business; Music Therapy; and Music Education. She stated that Music Therapy courses are very much dictated by the American Music Therapy Association and by the certification exam which is taken by students at the end of the program. </w:t>
      </w:r>
    </w:p>
    <w:p w:rsidR="00C7502B" w:rsidRDefault="00C7502B" w:rsidP="005068C6">
      <w:pPr>
        <w:ind w:left="1440"/>
        <w:rPr>
          <w:rFonts w:ascii="Times New Roman" w:hAnsi="Times New Roman"/>
          <w:sz w:val="22"/>
          <w:szCs w:val="22"/>
        </w:rPr>
      </w:pPr>
    </w:p>
    <w:p w:rsidR="00C7502B" w:rsidRDefault="00C7502B" w:rsidP="005068C6">
      <w:pPr>
        <w:ind w:left="1440"/>
        <w:rPr>
          <w:rFonts w:ascii="Times New Roman" w:hAnsi="Times New Roman"/>
          <w:sz w:val="22"/>
          <w:szCs w:val="22"/>
        </w:rPr>
      </w:pPr>
      <w:r>
        <w:rPr>
          <w:rFonts w:ascii="Times New Roman" w:hAnsi="Times New Roman"/>
          <w:sz w:val="22"/>
          <w:szCs w:val="22"/>
        </w:rPr>
        <w:t>Dr. Walker stated that some Music students want to take a minor, particularly Music Therapy students who often wish to take a Psychology minor</w:t>
      </w:r>
      <w:r w:rsidR="006451C1">
        <w:rPr>
          <w:rFonts w:ascii="Times New Roman" w:hAnsi="Times New Roman"/>
          <w:sz w:val="22"/>
          <w:szCs w:val="22"/>
        </w:rPr>
        <w:t xml:space="preserve">; </w:t>
      </w:r>
      <w:r>
        <w:rPr>
          <w:rFonts w:ascii="Times New Roman" w:hAnsi="Times New Roman"/>
          <w:sz w:val="22"/>
          <w:szCs w:val="22"/>
        </w:rPr>
        <w:t xml:space="preserve">the group which takes the second most minors </w:t>
      </w:r>
      <w:proofErr w:type="gramStart"/>
      <w:r>
        <w:rPr>
          <w:rFonts w:ascii="Times New Roman" w:hAnsi="Times New Roman"/>
          <w:sz w:val="22"/>
          <w:szCs w:val="22"/>
        </w:rPr>
        <w:t>are</w:t>
      </w:r>
      <w:proofErr w:type="gramEnd"/>
      <w:r>
        <w:rPr>
          <w:rFonts w:ascii="Times New Roman" w:hAnsi="Times New Roman"/>
          <w:sz w:val="22"/>
          <w:szCs w:val="22"/>
        </w:rPr>
        <w:t xml:space="preserve"> Music Business students who often choose to minor in Marketing. Music Education students have no room for a minor in their programs. She stated that performance students </w:t>
      </w:r>
      <w:r>
        <w:rPr>
          <w:rFonts w:ascii="Times New Roman" w:hAnsi="Times New Roman"/>
          <w:sz w:val="22"/>
          <w:szCs w:val="22"/>
        </w:rPr>
        <w:lastRenderedPageBreak/>
        <w:t xml:space="preserve">sometimes wish to minor in a foreign language because they must be able to perform in three languages in order to prove competency; vocal performers often choose to minor in German. </w:t>
      </w:r>
    </w:p>
    <w:p w:rsidR="00180F67" w:rsidRDefault="00180F67" w:rsidP="005068C6">
      <w:pPr>
        <w:ind w:left="1440"/>
        <w:rPr>
          <w:rFonts w:ascii="Times New Roman" w:hAnsi="Times New Roman"/>
          <w:sz w:val="22"/>
          <w:szCs w:val="22"/>
        </w:rPr>
      </w:pPr>
    </w:p>
    <w:p w:rsidR="00180F67" w:rsidRDefault="00180F67" w:rsidP="005068C6">
      <w:pPr>
        <w:ind w:left="144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the BA in Music was recently phased out; one student needs to finish the degree, and it will then be eliminated. </w:t>
      </w:r>
    </w:p>
    <w:p w:rsidR="00180F67" w:rsidRDefault="00180F67" w:rsidP="005068C6">
      <w:pPr>
        <w:ind w:left="1440"/>
        <w:rPr>
          <w:rFonts w:ascii="Times New Roman" w:hAnsi="Times New Roman"/>
          <w:sz w:val="22"/>
          <w:szCs w:val="22"/>
        </w:rPr>
      </w:pPr>
    </w:p>
    <w:p w:rsidR="00180F67" w:rsidRDefault="00180F67" w:rsidP="005068C6">
      <w:pPr>
        <w:ind w:left="1440"/>
        <w:rPr>
          <w:rFonts w:ascii="Times New Roman" w:hAnsi="Times New Roman"/>
          <w:sz w:val="22"/>
          <w:szCs w:val="22"/>
        </w:rPr>
      </w:pPr>
      <w:r>
        <w:rPr>
          <w:rFonts w:ascii="Times New Roman" w:hAnsi="Times New Roman"/>
          <w:sz w:val="22"/>
          <w:szCs w:val="22"/>
        </w:rPr>
        <w:t xml:space="preserve">Chairperson Hardeman stated that Music Therapy and Music Business students are required to complete internships. She added that Music Business students take a broad swath of Business courses which do not equal a minor but are equivalent in hours to that level. </w:t>
      </w:r>
    </w:p>
    <w:p w:rsidR="00180F67" w:rsidRDefault="00180F67" w:rsidP="005068C6">
      <w:pPr>
        <w:ind w:left="1440"/>
        <w:rPr>
          <w:rFonts w:ascii="Times New Roman" w:hAnsi="Times New Roman"/>
          <w:sz w:val="22"/>
          <w:szCs w:val="22"/>
        </w:rPr>
      </w:pPr>
    </w:p>
    <w:p w:rsidR="00180F67" w:rsidRDefault="00180F67" w:rsidP="005068C6">
      <w:pPr>
        <w:ind w:left="1440"/>
        <w:rPr>
          <w:rFonts w:ascii="Times New Roman" w:hAnsi="Times New Roman"/>
          <w:sz w:val="22"/>
          <w:szCs w:val="22"/>
        </w:rPr>
      </w:pPr>
      <w:r>
        <w:rPr>
          <w:rFonts w:ascii="Times New Roman" w:hAnsi="Times New Roman"/>
          <w:sz w:val="22"/>
          <w:szCs w:val="22"/>
        </w:rPr>
        <w:t xml:space="preserve">Dr. Lin asked how many non-Music courses are on students’ transcripts. She noted that Music Therapy has an </w:t>
      </w:r>
      <w:proofErr w:type="gramStart"/>
      <w:r>
        <w:rPr>
          <w:rFonts w:ascii="Times New Roman" w:hAnsi="Times New Roman"/>
          <w:sz w:val="22"/>
          <w:szCs w:val="22"/>
        </w:rPr>
        <w:t>Other</w:t>
      </w:r>
      <w:proofErr w:type="gramEnd"/>
      <w:r>
        <w:rPr>
          <w:rFonts w:ascii="Times New Roman" w:hAnsi="Times New Roman"/>
          <w:sz w:val="22"/>
          <w:szCs w:val="22"/>
        </w:rPr>
        <w:t xml:space="preserve"> category but wonders about Music Performance. Dr. Walker replied that all students must take 43 hours of General Education, but there are not a lot of outside department requirements within the performance degree because students have an increasing amount of applied lessons to complete in order to meet NASM accreditation standards. </w:t>
      </w:r>
      <w:r w:rsidR="00CB258C">
        <w:rPr>
          <w:rFonts w:ascii="Times New Roman" w:hAnsi="Times New Roman"/>
          <w:sz w:val="22"/>
          <w:szCs w:val="22"/>
        </w:rPr>
        <w:t xml:space="preserve">All Music </w:t>
      </w:r>
      <w:r>
        <w:rPr>
          <w:rFonts w:ascii="Times New Roman" w:hAnsi="Times New Roman"/>
          <w:sz w:val="22"/>
          <w:szCs w:val="22"/>
        </w:rPr>
        <w:t xml:space="preserve">students must complete </w:t>
      </w:r>
      <w:proofErr w:type="gramStart"/>
      <w:r>
        <w:rPr>
          <w:rFonts w:ascii="Times New Roman" w:hAnsi="Times New Roman"/>
          <w:sz w:val="22"/>
          <w:szCs w:val="22"/>
        </w:rPr>
        <w:t xml:space="preserve">12 </w:t>
      </w:r>
      <w:proofErr w:type="spellStart"/>
      <w:r>
        <w:rPr>
          <w:rFonts w:ascii="Times New Roman" w:hAnsi="Times New Roman"/>
          <w:sz w:val="22"/>
          <w:szCs w:val="22"/>
        </w:rPr>
        <w:t>s.h</w:t>
      </w:r>
      <w:proofErr w:type="spellEnd"/>
      <w:r>
        <w:rPr>
          <w:rFonts w:ascii="Times New Roman" w:hAnsi="Times New Roman"/>
          <w:sz w:val="22"/>
          <w:szCs w:val="22"/>
        </w:rPr>
        <w:t>. of applied lessons</w:t>
      </w:r>
      <w:proofErr w:type="gramEnd"/>
      <w:r>
        <w:rPr>
          <w:rFonts w:ascii="Times New Roman" w:hAnsi="Times New Roman"/>
          <w:sz w:val="22"/>
          <w:szCs w:val="22"/>
        </w:rPr>
        <w:t xml:space="preserve"> over six semesters; </w:t>
      </w:r>
      <w:r w:rsidR="00CB258C">
        <w:rPr>
          <w:rFonts w:ascii="Times New Roman" w:hAnsi="Times New Roman"/>
          <w:sz w:val="22"/>
          <w:szCs w:val="22"/>
        </w:rPr>
        <w:t xml:space="preserve">Performance majors must have even more, and </w:t>
      </w:r>
      <w:r>
        <w:rPr>
          <w:rFonts w:ascii="Times New Roman" w:hAnsi="Times New Roman"/>
          <w:sz w:val="22"/>
          <w:szCs w:val="22"/>
        </w:rPr>
        <w:t xml:space="preserve">there is also a recital requirement, so credits fill up in the </w:t>
      </w:r>
      <w:r w:rsidR="00CB258C">
        <w:rPr>
          <w:rFonts w:ascii="Times New Roman" w:hAnsi="Times New Roman"/>
          <w:sz w:val="22"/>
          <w:szCs w:val="22"/>
        </w:rPr>
        <w:t>P</w:t>
      </w:r>
      <w:r>
        <w:rPr>
          <w:rFonts w:ascii="Times New Roman" w:hAnsi="Times New Roman"/>
          <w:sz w:val="22"/>
          <w:szCs w:val="22"/>
        </w:rPr>
        <w:t xml:space="preserve">erformance area very quickly. Chairperson Hardeman added that WIU’s program is comparable with benchmark institutions in the amount of performance required. The School of Music also uses an internal benchmark list for comparisons. Chairperson Hardeman stated that every applied degree will have more hours required in the music area than non-applied Music degrees because of the heavy performance requirements. </w:t>
      </w:r>
    </w:p>
    <w:p w:rsidR="00180F67" w:rsidRDefault="00180F67" w:rsidP="005068C6">
      <w:pPr>
        <w:ind w:left="1440"/>
        <w:rPr>
          <w:rFonts w:ascii="Times New Roman" w:hAnsi="Times New Roman"/>
          <w:sz w:val="22"/>
          <w:szCs w:val="22"/>
        </w:rPr>
      </w:pPr>
    </w:p>
    <w:p w:rsidR="00180F67" w:rsidRDefault="00180F67" w:rsidP="005068C6">
      <w:pPr>
        <w:ind w:left="1440"/>
        <w:rPr>
          <w:rFonts w:ascii="Times New Roman" w:hAnsi="Times New Roman"/>
          <w:sz w:val="22"/>
          <w:szCs w:val="22"/>
        </w:rPr>
      </w:pPr>
      <w:r>
        <w:rPr>
          <w:rFonts w:ascii="Times New Roman" w:hAnsi="Times New Roman"/>
          <w:sz w:val="22"/>
          <w:szCs w:val="22"/>
        </w:rPr>
        <w:t xml:space="preserve">Dr. Walker told CCPI that most Music Performance students go on to graduate school while most Music Therapy and Music Business graduates go into the workforce, so internships are required to help these students find employment.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there are many Music Therapy majors; Dr. Walker replied that there are 62 students majoring in Music Therapy this fall, adding that it is an exploding field. </w:t>
      </w:r>
      <w:r w:rsidR="009B1A43">
        <w:rPr>
          <w:rFonts w:ascii="Times New Roman" w:hAnsi="Times New Roman"/>
          <w:sz w:val="22"/>
          <w:szCs w:val="22"/>
        </w:rPr>
        <w:t>Chairperson Hardeman added that most of WIU’s Music Therapy graduates successful</w:t>
      </w:r>
      <w:r w:rsidR="006451C1">
        <w:rPr>
          <w:rFonts w:ascii="Times New Roman" w:hAnsi="Times New Roman"/>
          <w:sz w:val="22"/>
          <w:szCs w:val="22"/>
        </w:rPr>
        <w:t>ly</w:t>
      </w:r>
      <w:r w:rsidR="009B1A43">
        <w:rPr>
          <w:rFonts w:ascii="Times New Roman" w:hAnsi="Times New Roman"/>
          <w:sz w:val="22"/>
          <w:szCs w:val="22"/>
        </w:rPr>
        <w:t xml:space="preserve"> complet</w:t>
      </w:r>
      <w:r w:rsidR="006451C1">
        <w:rPr>
          <w:rFonts w:ascii="Times New Roman" w:hAnsi="Times New Roman"/>
          <w:sz w:val="22"/>
          <w:szCs w:val="22"/>
        </w:rPr>
        <w:t>e</w:t>
      </w:r>
      <w:r w:rsidR="009B1A43">
        <w:rPr>
          <w:rFonts w:ascii="Times New Roman" w:hAnsi="Times New Roman"/>
          <w:sz w:val="22"/>
          <w:szCs w:val="22"/>
        </w:rPr>
        <w:t xml:space="preserve"> their exams and find employment relatively quickly in hospitals, hospice programs, schools, nursing homes, and similar locations. </w:t>
      </w:r>
    </w:p>
    <w:p w:rsidR="009B1A43" w:rsidRDefault="009B1A43" w:rsidP="005068C6">
      <w:pPr>
        <w:ind w:left="1440"/>
        <w:rPr>
          <w:rFonts w:ascii="Times New Roman" w:hAnsi="Times New Roman"/>
          <w:sz w:val="22"/>
          <w:szCs w:val="22"/>
        </w:rPr>
      </w:pPr>
    </w:p>
    <w:p w:rsidR="009B1A43" w:rsidRDefault="009B1A43" w:rsidP="005068C6">
      <w:pPr>
        <w:ind w:left="1440"/>
        <w:rPr>
          <w:rFonts w:ascii="Times New Roman" w:hAnsi="Times New Roman"/>
          <w:sz w:val="22"/>
          <w:szCs w:val="22"/>
        </w:rPr>
      </w:pPr>
      <w:r>
        <w:rPr>
          <w:rFonts w:ascii="Times New Roman" w:hAnsi="Times New Roman"/>
          <w:sz w:val="22"/>
          <w:szCs w:val="22"/>
        </w:rPr>
        <w:t>Ms. Williams pointed out that if Music Business students choose judiciously, they can attain a minor in Marketing or Human Resource Management. Dr. Walker added that Music Business students can choose an area of specialty, such as artist development, non-profits, or the music products industry, and pursue that niche in their final years of the program. She added that Courtney Blankenship closely oversees the Music Business program.</w:t>
      </w:r>
    </w:p>
    <w:p w:rsidR="009B1A43" w:rsidRDefault="009B1A43" w:rsidP="005068C6">
      <w:pPr>
        <w:ind w:left="1440"/>
        <w:rPr>
          <w:rFonts w:ascii="Times New Roman" w:hAnsi="Times New Roman"/>
          <w:sz w:val="22"/>
          <w:szCs w:val="22"/>
        </w:rPr>
      </w:pPr>
    </w:p>
    <w:p w:rsidR="009B1A43" w:rsidRDefault="009B1A43" w:rsidP="005068C6">
      <w:pPr>
        <w:ind w:left="1440"/>
        <w:rPr>
          <w:rFonts w:ascii="Times New Roman" w:hAnsi="Times New Roman"/>
          <w:sz w:val="22"/>
          <w:szCs w:val="22"/>
        </w:rPr>
      </w:pPr>
      <w:r>
        <w:rPr>
          <w:rFonts w:ascii="Times New Roman" w:hAnsi="Times New Roman"/>
          <w:sz w:val="22"/>
          <w:szCs w:val="22"/>
        </w:rPr>
        <w:t>Theatre and Dance Interim Chair Sharon Evans told CCPI that the department offers two degrees: a BA in Theatre and a BFA in Musical Theatre. The BA in Theatre will offer two options beginning this year: Performance and Production/Design; formerly, the options were Acting, Directing, and Production, but the option in Directing is being phased out, with the last student to graduate with that option in 2018. Acting and Directing were combined into the Performance option. She added that the BA in Theatre is a liberal arts degree, and a minor is required (non-comprehensive).</w:t>
      </w:r>
    </w:p>
    <w:p w:rsidR="009B1A43" w:rsidRDefault="009B1A43" w:rsidP="005068C6">
      <w:pPr>
        <w:ind w:left="1440"/>
        <w:rPr>
          <w:rFonts w:ascii="Times New Roman" w:hAnsi="Times New Roman"/>
          <w:sz w:val="22"/>
          <w:szCs w:val="22"/>
        </w:rPr>
      </w:pPr>
    </w:p>
    <w:p w:rsidR="009B1A43" w:rsidRDefault="00ED3772" w:rsidP="005068C6">
      <w:pPr>
        <w:ind w:left="1440"/>
        <w:rPr>
          <w:rFonts w:ascii="Times New Roman" w:hAnsi="Times New Roman"/>
          <w:sz w:val="22"/>
          <w:szCs w:val="22"/>
        </w:rPr>
      </w:pPr>
      <w:r>
        <w:rPr>
          <w:rFonts w:ascii="Times New Roman" w:hAnsi="Times New Roman"/>
          <w:sz w:val="22"/>
          <w:szCs w:val="22"/>
        </w:rPr>
        <w:t>Dr. Evans stated that the comprehensive BFA in Musical Theatre is one of WIU’s signature programs. Enrollment is by audi</w:t>
      </w:r>
      <w:r w:rsidR="006451C1">
        <w:rPr>
          <w:rFonts w:ascii="Times New Roman" w:hAnsi="Times New Roman"/>
          <w:sz w:val="22"/>
          <w:szCs w:val="22"/>
        </w:rPr>
        <w:t>ti</w:t>
      </w:r>
      <w:r>
        <w:rPr>
          <w:rFonts w:ascii="Times New Roman" w:hAnsi="Times New Roman"/>
          <w:sz w:val="22"/>
          <w:szCs w:val="22"/>
        </w:rPr>
        <w:t>on only, similar to the School of Music, and only 8-10 students are admitted per year in order to maximize the</w:t>
      </w:r>
      <w:r w:rsidR="006451C1">
        <w:rPr>
          <w:rFonts w:ascii="Times New Roman" w:hAnsi="Times New Roman"/>
          <w:sz w:val="22"/>
          <w:szCs w:val="22"/>
        </w:rPr>
        <w:t>ir</w:t>
      </w:r>
      <w:r>
        <w:rPr>
          <w:rFonts w:ascii="Times New Roman" w:hAnsi="Times New Roman"/>
          <w:sz w:val="22"/>
          <w:szCs w:val="22"/>
        </w:rPr>
        <w:t xml:space="preserve"> opportunities during their education and throughout their career. The degree in Musical Theatre is accredited by the National Association of Schools of Theatre. Dr. Evans stated that it is an applied degree, similar to the BFA in Art. </w:t>
      </w:r>
    </w:p>
    <w:p w:rsidR="00ED3772" w:rsidRDefault="00ED3772" w:rsidP="005068C6">
      <w:pPr>
        <w:ind w:left="1440"/>
        <w:rPr>
          <w:rFonts w:ascii="Times New Roman" w:hAnsi="Times New Roman"/>
          <w:sz w:val="22"/>
          <w:szCs w:val="22"/>
        </w:rPr>
      </w:pPr>
    </w:p>
    <w:p w:rsidR="007A6803" w:rsidRDefault="007A6803" w:rsidP="005068C6">
      <w:pPr>
        <w:ind w:left="1440"/>
        <w:rPr>
          <w:rFonts w:ascii="Times New Roman" w:hAnsi="Times New Roman"/>
          <w:sz w:val="22"/>
          <w:szCs w:val="22"/>
        </w:rPr>
      </w:pPr>
      <w:r>
        <w:rPr>
          <w:rFonts w:ascii="Times New Roman" w:hAnsi="Times New Roman"/>
          <w:sz w:val="22"/>
          <w:szCs w:val="22"/>
        </w:rPr>
        <w:t xml:space="preserve">Dr. Evans told CCPI that Musical Theatre has a core comprised of 8 </w:t>
      </w:r>
      <w:proofErr w:type="spellStart"/>
      <w:r>
        <w:rPr>
          <w:rFonts w:ascii="Times New Roman" w:hAnsi="Times New Roman"/>
          <w:sz w:val="22"/>
          <w:szCs w:val="22"/>
        </w:rPr>
        <w:t>s.h</w:t>
      </w:r>
      <w:proofErr w:type="spellEnd"/>
      <w:r>
        <w:rPr>
          <w:rFonts w:ascii="Times New Roman" w:hAnsi="Times New Roman"/>
          <w:sz w:val="22"/>
          <w:szCs w:val="22"/>
        </w:rPr>
        <w:t xml:space="preserve">. of music and 8 </w:t>
      </w:r>
      <w:proofErr w:type="spellStart"/>
      <w:r>
        <w:rPr>
          <w:rFonts w:ascii="Times New Roman" w:hAnsi="Times New Roman"/>
          <w:sz w:val="22"/>
          <w:szCs w:val="22"/>
        </w:rPr>
        <w:t>s.h</w:t>
      </w:r>
      <w:proofErr w:type="spellEnd"/>
      <w:r>
        <w:rPr>
          <w:rFonts w:ascii="Times New Roman" w:hAnsi="Times New Roman"/>
          <w:sz w:val="22"/>
          <w:szCs w:val="22"/>
        </w:rPr>
        <w:t xml:space="preserve">. of dance, so it is interdisciplinary between the School of Music and the Department of Theatre and Dance. Of the 25 hours of directed electives, a minimum </w:t>
      </w:r>
      <w:proofErr w:type="gramStart"/>
      <w:r>
        <w:rPr>
          <w:rFonts w:ascii="Times New Roman" w:hAnsi="Times New Roman"/>
          <w:sz w:val="22"/>
          <w:szCs w:val="22"/>
        </w:rPr>
        <w:t xml:space="preserve">of 5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must be in theatre, 5 </w:t>
      </w:r>
      <w:proofErr w:type="spellStart"/>
      <w:r>
        <w:rPr>
          <w:rFonts w:ascii="Times New Roman" w:hAnsi="Times New Roman"/>
          <w:sz w:val="22"/>
          <w:szCs w:val="22"/>
        </w:rPr>
        <w:t>s.h</w:t>
      </w:r>
      <w:proofErr w:type="spellEnd"/>
      <w:r>
        <w:rPr>
          <w:rFonts w:ascii="Times New Roman" w:hAnsi="Times New Roman"/>
          <w:sz w:val="22"/>
          <w:szCs w:val="22"/>
        </w:rPr>
        <w:t xml:space="preserve">. in music, and 5 </w:t>
      </w:r>
      <w:proofErr w:type="spellStart"/>
      <w:r>
        <w:rPr>
          <w:rFonts w:ascii="Times New Roman" w:hAnsi="Times New Roman"/>
          <w:sz w:val="22"/>
          <w:szCs w:val="22"/>
        </w:rPr>
        <w:t>s.h</w:t>
      </w:r>
      <w:proofErr w:type="spellEnd"/>
      <w:r>
        <w:rPr>
          <w:rFonts w:ascii="Times New Roman" w:hAnsi="Times New Roman"/>
          <w:sz w:val="22"/>
          <w:szCs w:val="22"/>
        </w:rPr>
        <w:t xml:space="preserve">. in dance. Dr. Evans stated that students will take enough hours to earn two minors in two of the three areas, but the courses they take are not the ones that are specified for </w:t>
      </w:r>
      <w:r>
        <w:rPr>
          <w:rFonts w:ascii="Times New Roman" w:hAnsi="Times New Roman"/>
          <w:sz w:val="22"/>
          <w:szCs w:val="22"/>
        </w:rPr>
        <w:lastRenderedPageBreak/>
        <w:t xml:space="preserve">obtaining a transcripted minor; additionally, Musical Theatre students do not audition for the School of Music, which is a requirement for admission to that program. </w:t>
      </w:r>
    </w:p>
    <w:p w:rsidR="007A6803" w:rsidRDefault="007A6803" w:rsidP="005068C6">
      <w:pPr>
        <w:ind w:left="1440"/>
        <w:rPr>
          <w:rFonts w:ascii="Times New Roman" w:hAnsi="Times New Roman"/>
          <w:sz w:val="22"/>
          <w:szCs w:val="22"/>
        </w:rPr>
      </w:pPr>
    </w:p>
    <w:p w:rsidR="00ED3772" w:rsidRDefault="007A6803" w:rsidP="005068C6">
      <w:pPr>
        <w:ind w:left="1440"/>
        <w:rPr>
          <w:rFonts w:ascii="Times New Roman" w:hAnsi="Times New Roman"/>
          <w:sz w:val="22"/>
          <w:szCs w:val="22"/>
        </w:rPr>
      </w:pPr>
      <w:r>
        <w:rPr>
          <w:rFonts w:ascii="Times New Roman" w:hAnsi="Times New Roman"/>
          <w:sz w:val="22"/>
          <w:szCs w:val="22"/>
        </w:rPr>
        <w:t xml:space="preserve">Dr. Evans stated that Musical Theatre is about 132 </w:t>
      </w:r>
      <w:proofErr w:type="spellStart"/>
      <w:r>
        <w:rPr>
          <w:rFonts w:ascii="Times New Roman" w:hAnsi="Times New Roman"/>
          <w:sz w:val="22"/>
          <w:szCs w:val="22"/>
        </w:rPr>
        <w:t>s.h</w:t>
      </w:r>
      <w:proofErr w:type="spellEnd"/>
      <w:r>
        <w:rPr>
          <w:rFonts w:ascii="Times New Roman" w:hAnsi="Times New Roman"/>
          <w:sz w:val="22"/>
          <w:szCs w:val="22"/>
        </w:rPr>
        <w:t xml:space="preserve">. </w:t>
      </w:r>
      <w:proofErr w:type="gramStart"/>
      <w:r>
        <w:rPr>
          <w:rFonts w:ascii="Times New Roman" w:hAnsi="Times New Roman"/>
          <w:sz w:val="22"/>
          <w:szCs w:val="22"/>
        </w:rPr>
        <w:t>total</w:t>
      </w:r>
      <w:proofErr w:type="gramEnd"/>
      <w:r>
        <w:rPr>
          <w:rFonts w:ascii="Times New Roman" w:hAnsi="Times New Roman"/>
          <w:sz w:val="22"/>
          <w:szCs w:val="22"/>
        </w:rPr>
        <w:t xml:space="preserve">, and the department is trying to get that reduced to 130. In looking back through several years, Dr. Evans has only found one student that completed a minor (Spanish) while completing a Musical Theatre degree.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benchmark programs are also around 130 hours for completion; Dr. Evans responded that the ones with a BFA program are about the </w:t>
      </w:r>
      <w:r w:rsidR="00D67187">
        <w:rPr>
          <w:rFonts w:ascii="Times New Roman" w:hAnsi="Times New Roman"/>
          <w:sz w:val="22"/>
          <w:szCs w:val="22"/>
        </w:rPr>
        <w:t>same;</w:t>
      </w:r>
      <w:r>
        <w:rPr>
          <w:rFonts w:ascii="Times New Roman" w:hAnsi="Times New Roman"/>
          <w:sz w:val="22"/>
          <w:szCs w:val="22"/>
        </w:rPr>
        <w:t xml:space="preserve"> however, it is not a degree that many schools offer because the program is so intensive. Dr. Evans only found two other</w:t>
      </w:r>
      <w:r w:rsidR="00CB258C">
        <w:rPr>
          <w:rFonts w:ascii="Times New Roman" w:hAnsi="Times New Roman"/>
          <w:sz w:val="22"/>
          <w:szCs w:val="22"/>
        </w:rPr>
        <w:t xml:space="preserve"> benchmark</w:t>
      </w:r>
      <w:r>
        <w:rPr>
          <w:rFonts w:ascii="Times New Roman" w:hAnsi="Times New Roman"/>
          <w:sz w:val="22"/>
          <w:szCs w:val="22"/>
        </w:rPr>
        <w:t xml:space="preserve"> institutions offering BFA programs in Musical Theatre. </w:t>
      </w:r>
    </w:p>
    <w:p w:rsidR="007A6803" w:rsidRDefault="007A6803" w:rsidP="005068C6">
      <w:pPr>
        <w:ind w:left="1440"/>
        <w:rPr>
          <w:rFonts w:ascii="Times New Roman" w:hAnsi="Times New Roman"/>
          <w:sz w:val="22"/>
          <w:szCs w:val="22"/>
        </w:rPr>
      </w:pPr>
    </w:p>
    <w:p w:rsidR="007A6803" w:rsidRDefault="004915B3" w:rsidP="005068C6">
      <w:pPr>
        <w:ind w:left="1440"/>
        <w:rPr>
          <w:rFonts w:ascii="Times New Roman" w:hAnsi="Times New Roman"/>
          <w:sz w:val="22"/>
          <w:szCs w:val="22"/>
        </w:rPr>
      </w:pPr>
      <w:r>
        <w:rPr>
          <w:rFonts w:ascii="Times New Roman" w:hAnsi="Times New Roman"/>
          <w:sz w:val="22"/>
          <w:szCs w:val="22"/>
        </w:rPr>
        <w:t xml:space="preserve">Dr. Evans stated that Musical Theatre students can earn </w:t>
      </w:r>
      <w:proofErr w:type="gramStart"/>
      <w:r>
        <w:rPr>
          <w:rFonts w:ascii="Times New Roman" w:hAnsi="Times New Roman"/>
          <w:sz w:val="22"/>
          <w:szCs w:val="22"/>
        </w:rPr>
        <w:t xml:space="preserve">up to 12 </w:t>
      </w:r>
      <w:proofErr w:type="spell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over the summer in professional experiences such as summer stock programs all over the country. Formerly, students could earn hours at WIU’s Summer Music Theatre, a wonderful program which has, unfortunately, had to be discontinued.</w:t>
      </w:r>
    </w:p>
    <w:p w:rsidR="004915B3" w:rsidRDefault="004915B3" w:rsidP="005068C6">
      <w:pPr>
        <w:ind w:left="1440"/>
        <w:rPr>
          <w:rFonts w:ascii="Times New Roman" w:hAnsi="Times New Roman"/>
          <w:sz w:val="22"/>
          <w:szCs w:val="22"/>
        </w:rPr>
      </w:pPr>
    </w:p>
    <w:p w:rsidR="004915B3" w:rsidRPr="006F6600" w:rsidRDefault="004915B3" w:rsidP="005068C6">
      <w:pPr>
        <w:ind w:left="1440"/>
        <w:rPr>
          <w:rFonts w:ascii="Times New Roman" w:hAnsi="Times New Roman"/>
          <w:sz w:val="22"/>
          <w:szCs w:val="22"/>
        </w:rPr>
      </w:pPr>
      <w:r>
        <w:rPr>
          <w:rFonts w:ascii="Times New Roman" w:hAnsi="Times New Roman"/>
          <w:sz w:val="22"/>
          <w:szCs w:val="22"/>
        </w:rPr>
        <w:t xml:space="preserve">For the College of Education and Human Services </w:t>
      </w:r>
      <w:r w:rsidR="00D67187">
        <w:rPr>
          <w:rFonts w:ascii="Times New Roman" w:hAnsi="Times New Roman"/>
          <w:sz w:val="22"/>
          <w:szCs w:val="22"/>
        </w:rPr>
        <w:t xml:space="preserve">non-teacher education comprehensive majors, </w:t>
      </w:r>
      <w:r>
        <w:rPr>
          <w:rFonts w:ascii="Times New Roman" w:hAnsi="Times New Roman"/>
          <w:sz w:val="22"/>
          <w:szCs w:val="22"/>
        </w:rPr>
        <w:t xml:space="preserve">Health Sciences and Social Work Chair </w:t>
      </w:r>
      <w:proofErr w:type="spellStart"/>
      <w:r>
        <w:rPr>
          <w:rFonts w:ascii="Times New Roman" w:hAnsi="Times New Roman"/>
          <w:sz w:val="22"/>
          <w:szCs w:val="22"/>
        </w:rPr>
        <w:t>Lorette</w:t>
      </w:r>
      <w:proofErr w:type="spellEnd"/>
      <w:r>
        <w:rPr>
          <w:rFonts w:ascii="Times New Roman" w:hAnsi="Times New Roman"/>
          <w:sz w:val="22"/>
          <w:szCs w:val="22"/>
        </w:rPr>
        <w:t xml:space="preserve"> Oden stated that the Health Services Management major would not have room to allow for a minor because of the number of science and business courses that must be completed. Chairperson Hardeman asked if the program is accredited or how coursework is determined. Dr. Oden replied that </w:t>
      </w:r>
      <w:r w:rsidR="00670C9C">
        <w:rPr>
          <w:rFonts w:ascii="Times New Roman" w:hAnsi="Times New Roman"/>
          <w:sz w:val="22"/>
          <w:szCs w:val="22"/>
        </w:rPr>
        <w:t>the program is not individually accredited; it was developed internally. There is also no advisory board for the Health Services Management major. Associate Provost Parsons stated that this major was formerly non-comprehensive, and students minored in Management and Human Resource Management. She added that it was decided by individuals in the department to make the major comprehensive in the 1990s.</w:t>
      </w:r>
      <w:r w:rsidR="006F6600">
        <w:rPr>
          <w:rFonts w:ascii="Times New Roman" w:hAnsi="Times New Roman"/>
          <w:sz w:val="22"/>
          <w:szCs w:val="22"/>
        </w:rPr>
        <w:t xml:space="preserve"> [</w:t>
      </w:r>
      <w:r w:rsidR="006F6600">
        <w:rPr>
          <w:rFonts w:ascii="Times New Roman" w:hAnsi="Times New Roman"/>
          <w:b/>
          <w:sz w:val="22"/>
          <w:szCs w:val="22"/>
        </w:rPr>
        <w:t xml:space="preserve">Note: </w:t>
      </w:r>
      <w:r w:rsidR="006F6600">
        <w:rPr>
          <w:rFonts w:ascii="Times New Roman" w:hAnsi="Times New Roman"/>
          <w:sz w:val="22"/>
          <w:szCs w:val="22"/>
        </w:rPr>
        <w:t xml:space="preserve">Following the meeting, Ms. </w:t>
      </w:r>
      <w:proofErr w:type="spellStart"/>
      <w:r w:rsidR="006F6600">
        <w:rPr>
          <w:rFonts w:ascii="Times New Roman" w:hAnsi="Times New Roman"/>
          <w:sz w:val="22"/>
          <w:szCs w:val="22"/>
        </w:rPr>
        <w:t>Prosise</w:t>
      </w:r>
      <w:proofErr w:type="spellEnd"/>
      <w:r w:rsidR="006F6600">
        <w:rPr>
          <w:rFonts w:ascii="Times New Roman" w:hAnsi="Times New Roman"/>
          <w:sz w:val="22"/>
          <w:szCs w:val="22"/>
        </w:rPr>
        <w:t xml:space="preserve"> determined that the Health Services Management major was first listed as comprehensive in the 1999-2000 undergraduate </w:t>
      </w:r>
      <w:proofErr w:type="gramStart"/>
      <w:r w:rsidR="006F6600">
        <w:rPr>
          <w:rFonts w:ascii="Times New Roman" w:hAnsi="Times New Roman"/>
          <w:sz w:val="22"/>
          <w:szCs w:val="22"/>
        </w:rPr>
        <w:t>catalog</w:t>
      </w:r>
      <w:proofErr w:type="gramEnd"/>
      <w:r w:rsidR="006F6600">
        <w:rPr>
          <w:rFonts w:ascii="Times New Roman" w:hAnsi="Times New Roman"/>
          <w:sz w:val="22"/>
          <w:szCs w:val="22"/>
        </w:rPr>
        <w:t>.]</w:t>
      </w:r>
    </w:p>
    <w:p w:rsidR="00670C9C" w:rsidRDefault="00670C9C" w:rsidP="005068C6">
      <w:pPr>
        <w:ind w:left="1440"/>
        <w:rPr>
          <w:rFonts w:ascii="Times New Roman" w:hAnsi="Times New Roman"/>
          <w:sz w:val="22"/>
          <w:szCs w:val="22"/>
        </w:rPr>
      </w:pPr>
    </w:p>
    <w:p w:rsidR="00670C9C" w:rsidRDefault="00670C9C" w:rsidP="005068C6">
      <w:pPr>
        <w:ind w:left="1440"/>
        <w:rPr>
          <w:rFonts w:ascii="Times New Roman" w:hAnsi="Times New Roman"/>
          <w:sz w:val="22"/>
          <w:szCs w:val="22"/>
        </w:rPr>
      </w:pPr>
      <w:r>
        <w:rPr>
          <w:rFonts w:ascii="Times New Roman" w:hAnsi="Times New Roman"/>
          <w:sz w:val="22"/>
          <w:szCs w:val="22"/>
        </w:rPr>
        <w:t xml:space="preserve">Chairperson Hardeman asked if students take a minor even though it is not required; Dr. Oden replied that some complete a Business minor. Ms. Williams added that by the time students complete the required courses they are very close to having a Business minor. Dr. Myers asked why the department decided to make the major comprehensive. Associate Provost Parsons replied that she does not know; faculty members chose to move forward with the change with the support of the department. She added that not having a minor has sometimes hurt Health Services Management students when they look for internships; many cannot be accepted at certain internship sites without a formal Human Resource Management minor even though they have taken applicable coursework. She added that if students do not want to go into a specific business field, this is not as much of a problem. 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benchmark programs are all comprehensive; Dr. Oden replied that some are non-comprehensive and allow minors. </w:t>
      </w:r>
    </w:p>
    <w:p w:rsidR="004915B3" w:rsidRDefault="004915B3" w:rsidP="005068C6">
      <w:pPr>
        <w:ind w:left="1440"/>
        <w:rPr>
          <w:rFonts w:ascii="Times New Roman" w:hAnsi="Times New Roman"/>
          <w:sz w:val="22"/>
          <w:szCs w:val="22"/>
        </w:rPr>
      </w:pPr>
    </w:p>
    <w:p w:rsidR="00670C9C" w:rsidRDefault="009F5F1E" w:rsidP="005068C6">
      <w:pPr>
        <w:ind w:left="1440"/>
        <w:rPr>
          <w:rFonts w:ascii="Times New Roman" w:hAnsi="Times New Roman"/>
          <w:sz w:val="22"/>
          <w:szCs w:val="22"/>
        </w:rPr>
      </w:pPr>
      <w:r>
        <w:rPr>
          <w:rFonts w:ascii="Times New Roman" w:hAnsi="Times New Roman"/>
          <w:sz w:val="22"/>
          <w:szCs w:val="22"/>
        </w:rPr>
        <w:t>Regarding breadth and depth, Dr. Oden stated that students take a variety of courses; they have a choice of emphases, including long-term care, private sector, or public sector, and can take courses in financial management, marketing, public heath, anatomy/physiology, microbiology, grant writing, health care policy, business law, health care management, and environmental and occupational safety.</w:t>
      </w:r>
    </w:p>
    <w:p w:rsidR="009F5F1E" w:rsidRDefault="009F5F1E" w:rsidP="005068C6">
      <w:pPr>
        <w:ind w:left="1440"/>
        <w:rPr>
          <w:rFonts w:ascii="Times New Roman" w:hAnsi="Times New Roman"/>
          <w:sz w:val="22"/>
          <w:szCs w:val="22"/>
        </w:rPr>
      </w:pPr>
    </w:p>
    <w:p w:rsidR="009F5F1E" w:rsidRDefault="009F5F1E" w:rsidP="005068C6">
      <w:pPr>
        <w:ind w:left="1440"/>
        <w:rPr>
          <w:rFonts w:ascii="Times New Roman" w:hAnsi="Times New Roman"/>
          <w:sz w:val="22"/>
          <w:szCs w:val="22"/>
        </w:rPr>
      </w:pPr>
      <w:r>
        <w:rPr>
          <w:rFonts w:ascii="Times New Roman" w:hAnsi="Times New Roman"/>
          <w:sz w:val="22"/>
          <w:szCs w:val="22"/>
        </w:rPr>
        <w:t xml:space="preserve">Dr. Lin </w:t>
      </w:r>
      <w:r w:rsidR="00D67187">
        <w:rPr>
          <w:rFonts w:ascii="Times New Roman" w:hAnsi="Times New Roman"/>
          <w:sz w:val="22"/>
          <w:szCs w:val="22"/>
        </w:rPr>
        <w:t>observed</w:t>
      </w:r>
      <w:r>
        <w:rPr>
          <w:rFonts w:ascii="Times New Roman" w:hAnsi="Times New Roman"/>
          <w:sz w:val="22"/>
          <w:szCs w:val="22"/>
        </w:rPr>
        <w:t xml:space="preserve"> that students take 27 hours of business courses. She noted that the Association to Advance Collegiate Schools of Business (AASCB) has rules regarding how many business courses students can take without being a Bus</w:t>
      </w:r>
      <w:r w:rsidR="00BF5865">
        <w:rPr>
          <w:rFonts w:ascii="Times New Roman" w:hAnsi="Times New Roman"/>
          <w:sz w:val="22"/>
          <w:szCs w:val="22"/>
        </w:rPr>
        <w:t>iness major, and this is just under</w:t>
      </w:r>
      <w:r>
        <w:rPr>
          <w:rFonts w:ascii="Times New Roman" w:hAnsi="Times New Roman"/>
          <w:sz w:val="22"/>
          <w:szCs w:val="22"/>
        </w:rPr>
        <w:t xml:space="preserve"> the limit. Dr. Oden stated that the department has not run into any problems with AASCB, and some students do take a Business minor. Dr. Lin stated that students cannot take more than 29 hours of business courses without declaring a Business major, so </w:t>
      </w:r>
      <w:r w:rsidR="00EC7EC3">
        <w:rPr>
          <w:rFonts w:ascii="Times New Roman" w:hAnsi="Times New Roman"/>
          <w:sz w:val="22"/>
          <w:szCs w:val="22"/>
        </w:rPr>
        <w:t xml:space="preserve">it might be logistically difficult for a department </w:t>
      </w:r>
      <w:proofErr w:type="spellStart"/>
      <w:r w:rsidR="00BF5865">
        <w:rPr>
          <w:rFonts w:ascii="Times New Roman" w:hAnsi="Times New Roman"/>
          <w:sz w:val="22"/>
          <w:szCs w:val="22"/>
        </w:rPr>
        <w:t>if</w:t>
      </w:r>
      <w:proofErr w:type="spellEnd"/>
      <w:r w:rsidR="00BF5865">
        <w:rPr>
          <w:rFonts w:ascii="Times New Roman" w:hAnsi="Times New Roman"/>
          <w:sz w:val="22"/>
          <w:szCs w:val="22"/>
        </w:rPr>
        <w:t xml:space="preserve"> </w:t>
      </w:r>
      <w:r w:rsidR="00EC7EC3">
        <w:rPr>
          <w:rFonts w:ascii="Times New Roman" w:hAnsi="Times New Roman"/>
          <w:sz w:val="22"/>
          <w:szCs w:val="22"/>
        </w:rPr>
        <w:t xml:space="preserve">Health Services Management students </w:t>
      </w:r>
      <w:r w:rsidR="00BF5865">
        <w:rPr>
          <w:rFonts w:ascii="Times New Roman" w:hAnsi="Times New Roman"/>
          <w:sz w:val="22"/>
          <w:szCs w:val="22"/>
        </w:rPr>
        <w:t xml:space="preserve">wanted </w:t>
      </w:r>
      <w:r w:rsidR="00EC7EC3">
        <w:rPr>
          <w:rFonts w:ascii="Times New Roman" w:hAnsi="Times New Roman"/>
          <w:sz w:val="22"/>
          <w:szCs w:val="22"/>
        </w:rPr>
        <w:t>to get a minor. Dr. Oden stated that students do have to complete an internship, and some achieve a minor out of that process. She added that some students go on to complete an MBA or a master’s degree in Health Services Administration. She added that some students who complete the major are former Nursing students.</w:t>
      </w:r>
    </w:p>
    <w:p w:rsidR="00EC7EC3" w:rsidRDefault="00EC7EC3" w:rsidP="005068C6">
      <w:pPr>
        <w:ind w:left="1440"/>
        <w:rPr>
          <w:rFonts w:ascii="Times New Roman" w:hAnsi="Times New Roman"/>
          <w:sz w:val="22"/>
          <w:szCs w:val="22"/>
        </w:rPr>
      </w:pPr>
    </w:p>
    <w:p w:rsidR="00EC7EC3" w:rsidRDefault="00346D3F" w:rsidP="005068C6">
      <w:pPr>
        <w:ind w:left="1440"/>
        <w:rPr>
          <w:rFonts w:ascii="Times New Roman" w:hAnsi="Times New Roman"/>
          <w:sz w:val="22"/>
          <w:szCs w:val="22"/>
        </w:rPr>
      </w:pPr>
      <w:r>
        <w:rPr>
          <w:rFonts w:ascii="Times New Roman" w:hAnsi="Times New Roman"/>
          <w:sz w:val="22"/>
          <w:szCs w:val="22"/>
        </w:rPr>
        <w:lastRenderedPageBreak/>
        <w:t xml:space="preserve">The comprehensive major in the School of Law Enforcement and Justice Administration (LEJA) is Fire Protection Services with options in Fire Administration and Fire Science. Director of LEJA Jill Myers told CCPI that Fire Protection Services is a new four-year degree that is not offered at very many institutions in the country. WIU is one of only three universities in the United States to offer this degree and </w:t>
      </w:r>
      <w:r w:rsidR="00BF5865">
        <w:rPr>
          <w:rFonts w:ascii="Times New Roman" w:hAnsi="Times New Roman"/>
          <w:sz w:val="22"/>
          <w:szCs w:val="22"/>
        </w:rPr>
        <w:t>is</w:t>
      </w:r>
      <w:r>
        <w:rPr>
          <w:rFonts w:ascii="Times New Roman" w:hAnsi="Times New Roman"/>
          <w:sz w:val="22"/>
          <w:szCs w:val="22"/>
        </w:rPr>
        <w:t xml:space="preserve"> considered to be the premiere institution for this field of study. WIU has been offering fire classes for 30-40 years and is one of the original seven institutions in the country to do so. </w:t>
      </w:r>
    </w:p>
    <w:p w:rsidR="00346D3F" w:rsidRDefault="00346D3F" w:rsidP="005068C6">
      <w:pPr>
        <w:ind w:left="1440"/>
        <w:rPr>
          <w:rFonts w:ascii="Times New Roman" w:hAnsi="Times New Roman"/>
          <w:sz w:val="22"/>
          <w:szCs w:val="22"/>
        </w:rPr>
      </w:pPr>
    </w:p>
    <w:p w:rsidR="00346D3F" w:rsidRDefault="00346D3F" w:rsidP="005068C6">
      <w:pPr>
        <w:ind w:left="1440"/>
        <w:rPr>
          <w:rFonts w:ascii="Times New Roman" w:hAnsi="Times New Roman"/>
          <w:sz w:val="22"/>
          <w:szCs w:val="22"/>
        </w:rPr>
      </w:pPr>
      <w:r>
        <w:rPr>
          <w:rFonts w:ascii="Times New Roman" w:hAnsi="Times New Roman"/>
          <w:sz w:val="22"/>
          <w:szCs w:val="22"/>
        </w:rPr>
        <w:t>Dr. Myers stated that the school works with the Federal Emergency Man</w:t>
      </w:r>
      <w:r w:rsidR="002F2765">
        <w:rPr>
          <w:rFonts w:ascii="Times New Roman" w:hAnsi="Times New Roman"/>
          <w:sz w:val="22"/>
          <w:szCs w:val="22"/>
        </w:rPr>
        <w:t>a</w:t>
      </w:r>
      <w:r w:rsidR="00175D1E">
        <w:rPr>
          <w:rFonts w:ascii="Times New Roman" w:hAnsi="Times New Roman"/>
          <w:sz w:val="22"/>
          <w:szCs w:val="22"/>
        </w:rPr>
        <w:t>gement Agency (FEMA) and with Fire and Emergency Services Higher Education (</w:t>
      </w:r>
      <w:r w:rsidRPr="00175D1E">
        <w:rPr>
          <w:rFonts w:ascii="Times New Roman" w:hAnsi="Times New Roman"/>
          <w:sz w:val="22"/>
          <w:szCs w:val="22"/>
        </w:rPr>
        <w:t>FESHE</w:t>
      </w:r>
      <w:r w:rsidR="00175D1E">
        <w:rPr>
          <w:rFonts w:ascii="Times New Roman" w:hAnsi="Times New Roman"/>
          <w:sz w:val="22"/>
          <w:szCs w:val="22"/>
        </w:rPr>
        <w:t>)</w:t>
      </w:r>
      <w:r>
        <w:rPr>
          <w:rFonts w:ascii="Times New Roman" w:hAnsi="Times New Roman"/>
          <w:sz w:val="22"/>
          <w:szCs w:val="22"/>
        </w:rPr>
        <w:t xml:space="preserve"> to</w:t>
      </w:r>
      <w:r w:rsidR="002F2765">
        <w:rPr>
          <w:rFonts w:ascii="Times New Roman" w:hAnsi="Times New Roman"/>
          <w:sz w:val="22"/>
          <w:szCs w:val="22"/>
        </w:rPr>
        <w:t xml:space="preserve"> develop courses for the major as well as considering what is happening in the fire field. She stated that in previous years an individual could get a fire department job with a high school diploma, but </w:t>
      </w:r>
      <w:r w:rsidR="00BF5865">
        <w:rPr>
          <w:rFonts w:ascii="Times New Roman" w:hAnsi="Times New Roman"/>
          <w:sz w:val="22"/>
          <w:szCs w:val="22"/>
        </w:rPr>
        <w:t>these</w:t>
      </w:r>
      <w:r w:rsidR="002F2765">
        <w:rPr>
          <w:rFonts w:ascii="Times New Roman" w:hAnsi="Times New Roman"/>
          <w:sz w:val="22"/>
          <w:szCs w:val="22"/>
        </w:rPr>
        <w:t xml:space="preserve"> job</w:t>
      </w:r>
      <w:r w:rsidR="00BF5865">
        <w:rPr>
          <w:rFonts w:ascii="Times New Roman" w:hAnsi="Times New Roman"/>
          <w:sz w:val="22"/>
          <w:szCs w:val="22"/>
        </w:rPr>
        <w:t>s</w:t>
      </w:r>
      <w:r w:rsidR="002F2765">
        <w:rPr>
          <w:rFonts w:ascii="Times New Roman" w:hAnsi="Times New Roman"/>
          <w:sz w:val="22"/>
          <w:szCs w:val="22"/>
        </w:rPr>
        <w:t xml:space="preserve"> </w:t>
      </w:r>
      <w:r w:rsidR="00BF5865">
        <w:rPr>
          <w:rFonts w:ascii="Times New Roman" w:hAnsi="Times New Roman"/>
          <w:sz w:val="22"/>
          <w:szCs w:val="22"/>
        </w:rPr>
        <w:t xml:space="preserve">now </w:t>
      </w:r>
      <w:r w:rsidR="002F2765">
        <w:rPr>
          <w:rFonts w:ascii="Times New Roman" w:hAnsi="Times New Roman"/>
          <w:sz w:val="22"/>
          <w:szCs w:val="22"/>
        </w:rPr>
        <w:t xml:space="preserve">involve engineering and health services in addition to putting out fires. She added that employers nowadays really like to hire graduates with master’s degrees. Dr. Myers stated that many students in the major transfer to WIU with </w:t>
      </w:r>
      <w:r w:rsidR="00BF5865">
        <w:rPr>
          <w:rFonts w:ascii="Times New Roman" w:hAnsi="Times New Roman"/>
          <w:sz w:val="22"/>
          <w:szCs w:val="22"/>
        </w:rPr>
        <w:t>a</w:t>
      </w:r>
      <w:r w:rsidR="002F2765">
        <w:rPr>
          <w:rFonts w:ascii="Times New Roman" w:hAnsi="Times New Roman"/>
          <w:sz w:val="22"/>
          <w:szCs w:val="22"/>
        </w:rPr>
        <w:t>ssociate</w:t>
      </w:r>
      <w:r w:rsidR="00BF5865">
        <w:rPr>
          <w:rFonts w:ascii="Times New Roman" w:hAnsi="Times New Roman"/>
          <w:sz w:val="22"/>
          <w:szCs w:val="22"/>
        </w:rPr>
        <w:t>s</w:t>
      </w:r>
      <w:r w:rsidR="002F2765">
        <w:rPr>
          <w:rFonts w:ascii="Times New Roman" w:hAnsi="Times New Roman"/>
          <w:sz w:val="22"/>
          <w:szCs w:val="22"/>
        </w:rPr>
        <w:t xml:space="preserve"> degrees. The major is comprehensive </w:t>
      </w:r>
      <w:r w:rsidR="00BF5865">
        <w:rPr>
          <w:rFonts w:ascii="Times New Roman" w:hAnsi="Times New Roman"/>
          <w:sz w:val="22"/>
          <w:szCs w:val="22"/>
        </w:rPr>
        <w:t>in order to</w:t>
      </w:r>
      <w:r w:rsidR="002F2765">
        <w:rPr>
          <w:rFonts w:ascii="Times New Roman" w:hAnsi="Times New Roman"/>
          <w:sz w:val="22"/>
          <w:szCs w:val="22"/>
        </w:rPr>
        <w:t xml:space="preserve"> enable students to take required fire courses, complete needed general education courses, and still graduate within 120 hours.</w:t>
      </w:r>
    </w:p>
    <w:p w:rsidR="002F2765" w:rsidRDefault="002F2765" w:rsidP="005068C6">
      <w:pPr>
        <w:ind w:left="1440"/>
        <w:rPr>
          <w:rFonts w:ascii="Times New Roman" w:hAnsi="Times New Roman"/>
          <w:sz w:val="22"/>
          <w:szCs w:val="22"/>
        </w:rPr>
      </w:pPr>
    </w:p>
    <w:p w:rsidR="002F2765" w:rsidRDefault="002F2765" w:rsidP="005068C6">
      <w:pPr>
        <w:ind w:left="1440"/>
        <w:rPr>
          <w:rFonts w:ascii="Times New Roman" w:hAnsi="Times New Roman"/>
          <w:sz w:val="22"/>
          <w:szCs w:val="22"/>
        </w:rPr>
      </w:pPr>
      <w:r>
        <w:rPr>
          <w:rFonts w:ascii="Times New Roman" w:hAnsi="Times New Roman"/>
          <w:sz w:val="22"/>
          <w:szCs w:val="22"/>
        </w:rPr>
        <w:t xml:space="preserve">Dr. Myers told CCPI that students taking the Fire Administration option are located all over the country as well as the state. It is a fully online degree and is strictly scheduled. She stated that many students have taken courses through FEMA and </w:t>
      </w:r>
      <w:r w:rsidRPr="00175D1E">
        <w:rPr>
          <w:rFonts w:ascii="Times New Roman" w:hAnsi="Times New Roman"/>
          <w:sz w:val="22"/>
          <w:szCs w:val="22"/>
        </w:rPr>
        <w:t>FESHE</w:t>
      </w:r>
      <w:r>
        <w:rPr>
          <w:rFonts w:ascii="Times New Roman" w:hAnsi="Times New Roman"/>
          <w:sz w:val="22"/>
          <w:szCs w:val="22"/>
        </w:rPr>
        <w:t xml:space="preserve"> and need to c</w:t>
      </w:r>
      <w:r w:rsidR="00BF5865">
        <w:rPr>
          <w:rFonts w:ascii="Times New Roman" w:hAnsi="Times New Roman"/>
          <w:sz w:val="22"/>
          <w:szCs w:val="22"/>
        </w:rPr>
        <w:t>omplete their Gen Ed coursework; s</w:t>
      </w:r>
      <w:r>
        <w:rPr>
          <w:rFonts w:ascii="Times New Roman" w:hAnsi="Times New Roman"/>
          <w:sz w:val="22"/>
          <w:szCs w:val="22"/>
        </w:rPr>
        <w:t xml:space="preserve">tudents can complete their Gen Ed and all needed fire courses entirely online and graduate with a four-year degree. </w:t>
      </w:r>
    </w:p>
    <w:p w:rsidR="002F2765" w:rsidRDefault="002F2765" w:rsidP="005068C6">
      <w:pPr>
        <w:ind w:left="1440"/>
        <w:rPr>
          <w:rFonts w:ascii="Times New Roman" w:hAnsi="Times New Roman"/>
          <w:sz w:val="22"/>
          <w:szCs w:val="22"/>
        </w:rPr>
      </w:pPr>
    </w:p>
    <w:p w:rsidR="002F2765" w:rsidRDefault="00B96F74" w:rsidP="005068C6">
      <w:pPr>
        <w:ind w:left="1440"/>
        <w:rPr>
          <w:rFonts w:ascii="Times New Roman" w:hAnsi="Times New Roman"/>
          <w:sz w:val="22"/>
          <w:szCs w:val="22"/>
        </w:rPr>
      </w:pPr>
      <w:r>
        <w:rPr>
          <w:rFonts w:ascii="Times New Roman" w:hAnsi="Times New Roman"/>
          <w:sz w:val="22"/>
          <w:szCs w:val="22"/>
        </w:rPr>
        <w:t xml:space="preserve">Dr. Myers explained that the Fire Science option </w:t>
      </w:r>
      <w:r w:rsidR="00280C50">
        <w:rPr>
          <w:rFonts w:ascii="Times New Roman" w:hAnsi="Times New Roman"/>
          <w:sz w:val="22"/>
          <w:szCs w:val="22"/>
        </w:rPr>
        <w:t>is intended for students who want employment as a fire fighter, while the Fire Administration option is only open to students who are already employed in a fire department. She stated that some of the Fire Science courses are online while others are offered on campus, and the courses are very skill-set based. She added that sometimes classes for Fire Administration and Fire Science students are combined, but it is a minimal amount.</w:t>
      </w:r>
    </w:p>
    <w:p w:rsidR="00280C50" w:rsidRDefault="00280C50" w:rsidP="005068C6">
      <w:pPr>
        <w:ind w:left="1440"/>
        <w:rPr>
          <w:rFonts w:ascii="Times New Roman" w:hAnsi="Times New Roman"/>
          <w:sz w:val="22"/>
          <w:szCs w:val="22"/>
        </w:rPr>
      </w:pPr>
    </w:p>
    <w:p w:rsidR="00280C50" w:rsidRDefault="00280C50" w:rsidP="005068C6">
      <w:pPr>
        <w:ind w:left="1440"/>
        <w:rPr>
          <w:rFonts w:ascii="Times New Roman" w:hAnsi="Times New Roman"/>
          <w:sz w:val="22"/>
          <w:szCs w:val="22"/>
        </w:rPr>
      </w:pPr>
      <w:r>
        <w:rPr>
          <w:rFonts w:ascii="Times New Roman" w:hAnsi="Times New Roman"/>
          <w:sz w:val="22"/>
          <w:szCs w:val="22"/>
        </w:rPr>
        <w:t xml:space="preserve">Dr. Myers stated that many Fire Protection Services students minor outside of the department, for instance in scuba or Kinesiology because of the search and rescue aspect, or are pursuing paramedic certification. She added that some minor in Homeland Security or Business because they want to explore fire safety elsewhere in the nation. </w:t>
      </w:r>
      <w:r w:rsidR="00D9534E">
        <w:rPr>
          <w:rFonts w:ascii="Times New Roman" w:hAnsi="Times New Roman"/>
          <w:sz w:val="22"/>
          <w:szCs w:val="22"/>
        </w:rPr>
        <w:t>Dr. Myers stated that classes are arranged so that students can get Emergency Management or Kinesiology minors if they wish to do so.</w:t>
      </w:r>
    </w:p>
    <w:p w:rsidR="00D9534E" w:rsidRDefault="00D9534E" w:rsidP="005068C6">
      <w:pPr>
        <w:ind w:left="1440"/>
        <w:rPr>
          <w:rFonts w:ascii="Times New Roman" w:hAnsi="Times New Roman"/>
          <w:sz w:val="22"/>
          <w:szCs w:val="22"/>
        </w:rPr>
      </w:pPr>
    </w:p>
    <w:p w:rsidR="00D9534E" w:rsidRDefault="00D9534E" w:rsidP="005068C6">
      <w:pPr>
        <w:ind w:left="1440"/>
        <w:rPr>
          <w:rFonts w:ascii="Times New Roman" w:hAnsi="Times New Roman"/>
          <w:sz w:val="22"/>
          <w:szCs w:val="22"/>
        </w:rPr>
      </w:pPr>
      <w:r>
        <w:rPr>
          <w:rFonts w:ascii="Times New Roman" w:hAnsi="Times New Roman"/>
          <w:sz w:val="22"/>
          <w:szCs w:val="22"/>
        </w:rPr>
        <w:t xml:space="preserve">The Fire Protection Services program is not accredited. LEJA professor Scott Walker oversees the program and meets with individuals teaching fire courses in Indiana, Iowa, Missouri, Michigan, Minnesota, and Illinois to discuss what students need </w:t>
      </w:r>
      <w:r w:rsidR="00BF5865">
        <w:rPr>
          <w:rFonts w:ascii="Times New Roman" w:hAnsi="Times New Roman"/>
          <w:sz w:val="22"/>
          <w:szCs w:val="22"/>
        </w:rPr>
        <w:t xml:space="preserve">in order </w:t>
      </w:r>
      <w:r>
        <w:rPr>
          <w:rFonts w:ascii="Times New Roman" w:hAnsi="Times New Roman"/>
          <w:sz w:val="22"/>
          <w:szCs w:val="22"/>
        </w:rPr>
        <w:t>to get jobs after graduation. The program requires a full-semester internship, and Dr. Myers stated that students are very successful obtaining jobs from their internships. She stated that enrollment in the program doubles every year because Eastern Kentucky is the closest area that offers anything similar and many of their students transfer into WIU’s program. Dr. Myers added that the program gets a tremendous amount of transfer students from the Chicago suburbs.</w:t>
      </w:r>
    </w:p>
    <w:p w:rsidR="00D9534E" w:rsidRDefault="00D9534E" w:rsidP="005068C6">
      <w:pPr>
        <w:ind w:left="1440"/>
        <w:rPr>
          <w:rFonts w:ascii="Times New Roman" w:hAnsi="Times New Roman"/>
          <w:sz w:val="22"/>
          <w:szCs w:val="22"/>
        </w:rPr>
      </w:pPr>
    </w:p>
    <w:p w:rsidR="00D9534E" w:rsidRDefault="00D9534E" w:rsidP="005068C6">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students can come into the program with prior business experience and not have to do an internship. Dr. Myers responded that if that is the case the students would be in the Fire Administration option</w:t>
      </w:r>
      <w:r w:rsidR="00BF5865">
        <w:rPr>
          <w:rFonts w:ascii="Times New Roman" w:hAnsi="Times New Roman"/>
          <w:sz w:val="22"/>
          <w:szCs w:val="22"/>
        </w:rPr>
        <w:t xml:space="preserve"> which </w:t>
      </w:r>
      <w:r>
        <w:rPr>
          <w:rFonts w:ascii="Times New Roman" w:hAnsi="Times New Roman"/>
          <w:sz w:val="22"/>
          <w:szCs w:val="22"/>
        </w:rPr>
        <w:t>allows currently employed firefighters to move up within their administration, which is impossible without a degree.</w:t>
      </w:r>
    </w:p>
    <w:p w:rsidR="00D9534E" w:rsidRDefault="00D9534E" w:rsidP="005068C6">
      <w:pPr>
        <w:ind w:left="1440"/>
        <w:rPr>
          <w:rFonts w:ascii="Times New Roman" w:hAnsi="Times New Roman"/>
          <w:sz w:val="22"/>
          <w:szCs w:val="22"/>
        </w:rPr>
      </w:pPr>
    </w:p>
    <w:p w:rsidR="00C2262F" w:rsidRDefault="001E5C4A" w:rsidP="005068C6">
      <w:pPr>
        <w:ind w:left="1440"/>
        <w:rPr>
          <w:rFonts w:ascii="Times New Roman" w:hAnsi="Times New Roman"/>
          <w:sz w:val="22"/>
          <w:szCs w:val="22"/>
        </w:rPr>
      </w:pPr>
      <w:r>
        <w:rPr>
          <w:rFonts w:ascii="Times New Roman" w:hAnsi="Times New Roman"/>
          <w:sz w:val="22"/>
          <w:szCs w:val="22"/>
        </w:rPr>
        <w:t>Kinesiology Chair Janet Wigglesworth told CCPI her department offers three majors: Athletic Training, Exercise Science, and Physical Education. Athletic Training is the only comprehensive non-teaching major. Dr. Wigglesworth stated that all three are structured similarly</w:t>
      </w:r>
      <w:r w:rsidR="00175D1E">
        <w:rPr>
          <w:rFonts w:ascii="Times New Roman" w:hAnsi="Times New Roman"/>
          <w:sz w:val="22"/>
          <w:szCs w:val="22"/>
        </w:rPr>
        <w:t>,</w:t>
      </w:r>
      <w:r>
        <w:rPr>
          <w:rFonts w:ascii="Times New Roman" w:hAnsi="Times New Roman"/>
          <w:sz w:val="22"/>
          <w:szCs w:val="22"/>
        </w:rPr>
        <w:t xml:space="preserve"> with Gen Ed requirements and a 15 </w:t>
      </w:r>
      <w:proofErr w:type="spellStart"/>
      <w:r>
        <w:rPr>
          <w:rFonts w:ascii="Times New Roman" w:hAnsi="Times New Roman"/>
          <w:sz w:val="22"/>
          <w:szCs w:val="22"/>
        </w:rPr>
        <w:t>s.h</w:t>
      </w:r>
      <w:proofErr w:type="spellEnd"/>
      <w:r>
        <w:rPr>
          <w:rFonts w:ascii="Times New Roman" w:hAnsi="Times New Roman"/>
          <w:sz w:val="22"/>
          <w:szCs w:val="22"/>
        </w:rPr>
        <w:t xml:space="preserve">. Kinesiology core that includes anatomy/physiology, sport and exercise physiology, sports psychology, biomechanics, and motor control. </w:t>
      </w:r>
      <w:r w:rsidR="00C2262F">
        <w:rPr>
          <w:rFonts w:ascii="Times New Roman" w:hAnsi="Times New Roman"/>
          <w:sz w:val="22"/>
          <w:szCs w:val="22"/>
        </w:rPr>
        <w:t xml:space="preserve">She stated that </w:t>
      </w:r>
      <w:r w:rsidR="00267D3F">
        <w:rPr>
          <w:rFonts w:ascii="Times New Roman" w:hAnsi="Times New Roman"/>
          <w:sz w:val="22"/>
          <w:szCs w:val="22"/>
        </w:rPr>
        <w:t>2</w:t>
      </w:r>
      <w:r w:rsidR="00C2262F">
        <w:rPr>
          <w:rFonts w:ascii="Times New Roman" w:hAnsi="Times New Roman"/>
          <w:sz w:val="22"/>
          <w:szCs w:val="22"/>
        </w:rPr>
        <w:t xml:space="preserve">7 of the 43 </w:t>
      </w:r>
      <w:proofErr w:type="spellStart"/>
      <w:r w:rsidR="00267D3F">
        <w:rPr>
          <w:rFonts w:ascii="Times New Roman" w:hAnsi="Times New Roman"/>
          <w:sz w:val="22"/>
          <w:szCs w:val="22"/>
        </w:rPr>
        <w:t>s.h</w:t>
      </w:r>
      <w:proofErr w:type="spellEnd"/>
      <w:r w:rsidR="00267D3F">
        <w:rPr>
          <w:rFonts w:ascii="Times New Roman" w:hAnsi="Times New Roman"/>
          <w:sz w:val="22"/>
          <w:szCs w:val="22"/>
        </w:rPr>
        <w:t xml:space="preserve">. of </w:t>
      </w:r>
      <w:r w:rsidR="00C2262F">
        <w:rPr>
          <w:rFonts w:ascii="Times New Roman" w:hAnsi="Times New Roman"/>
          <w:sz w:val="22"/>
          <w:szCs w:val="22"/>
        </w:rPr>
        <w:t>General Education classes are specified to be able to meet required</w:t>
      </w:r>
      <w:r w:rsidR="00267D3F">
        <w:rPr>
          <w:rFonts w:ascii="Times New Roman" w:hAnsi="Times New Roman"/>
          <w:sz w:val="22"/>
          <w:szCs w:val="22"/>
        </w:rPr>
        <w:t xml:space="preserve"> Athletic Training</w:t>
      </w:r>
      <w:r w:rsidR="00C2262F">
        <w:rPr>
          <w:rFonts w:ascii="Times New Roman" w:hAnsi="Times New Roman"/>
          <w:sz w:val="22"/>
          <w:szCs w:val="22"/>
        </w:rPr>
        <w:t xml:space="preserve"> </w:t>
      </w:r>
      <w:r w:rsidR="00C2262F">
        <w:rPr>
          <w:rFonts w:ascii="Times New Roman" w:hAnsi="Times New Roman"/>
          <w:sz w:val="22"/>
          <w:szCs w:val="22"/>
        </w:rPr>
        <w:lastRenderedPageBreak/>
        <w:t>competencies</w:t>
      </w:r>
      <w:r w:rsidR="00267D3F">
        <w:rPr>
          <w:rFonts w:ascii="Times New Roman" w:hAnsi="Times New Roman"/>
          <w:sz w:val="22"/>
          <w:szCs w:val="22"/>
        </w:rPr>
        <w:t xml:space="preserve"> and prepare students for AT courses, which comprise 36 </w:t>
      </w:r>
      <w:proofErr w:type="spellStart"/>
      <w:r w:rsidR="00267D3F">
        <w:rPr>
          <w:rFonts w:ascii="Times New Roman" w:hAnsi="Times New Roman"/>
          <w:sz w:val="22"/>
          <w:szCs w:val="22"/>
        </w:rPr>
        <w:t>s.h</w:t>
      </w:r>
      <w:proofErr w:type="spellEnd"/>
      <w:r w:rsidR="00267D3F">
        <w:rPr>
          <w:rFonts w:ascii="Times New Roman" w:hAnsi="Times New Roman"/>
          <w:sz w:val="22"/>
          <w:szCs w:val="22"/>
        </w:rPr>
        <w:t>. of the major</w:t>
      </w:r>
      <w:r w:rsidR="00C2262F">
        <w:rPr>
          <w:rFonts w:ascii="Times New Roman" w:hAnsi="Times New Roman"/>
          <w:sz w:val="22"/>
          <w:szCs w:val="22"/>
        </w:rPr>
        <w:t>.</w:t>
      </w:r>
      <w:r w:rsidR="00C00D7A">
        <w:rPr>
          <w:rFonts w:ascii="Times New Roman" w:hAnsi="Times New Roman"/>
          <w:sz w:val="22"/>
          <w:szCs w:val="22"/>
        </w:rPr>
        <w:t xml:space="preserve"> Dr. Wigglesworth </w:t>
      </w:r>
      <w:r w:rsidR="005619D4">
        <w:rPr>
          <w:rFonts w:ascii="Times New Roman" w:hAnsi="Times New Roman"/>
          <w:sz w:val="22"/>
          <w:szCs w:val="22"/>
        </w:rPr>
        <w:t>added</w:t>
      </w:r>
      <w:r w:rsidR="00C00D7A">
        <w:rPr>
          <w:rFonts w:ascii="Times New Roman" w:hAnsi="Times New Roman"/>
          <w:sz w:val="22"/>
          <w:szCs w:val="22"/>
        </w:rPr>
        <w:t xml:space="preserve"> that the program includes 800 hours of clinical experience working in a rotation and ending with a 12 </w:t>
      </w:r>
      <w:proofErr w:type="spellStart"/>
      <w:r w:rsidR="00C00D7A">
        <w:rPr>
          <w:rFonts w:ascii="Times New Roman" w:hAnsi="Times New Roman"/>
          <w:sz w:val="22"/>
          <w:szCs w:val="22"/>
        </w:rPr>
        <w:t>s.h</w:t>
      </w:r>
      <w:proofErr w:type="spellEnd"/>
      <w:r w:rsidR="00C00D7A">
        <w:rPr>
          <w:rFonts w:ascii="Times New Roman" w:hAnsi="Times New Roman"/>
          <w:sz w:val="22"/>
          <w:szCs w:val="22"/>
        </w:rPr>
        <w:t>. internship.</w:t>
      </w:r>
    </w:p>
    <w:p w:rsidR="00C2262F" w:rsidRDefault="00C2262F" w:rsidP="005068C6">
      <w:pPr>
        <w:ind w:left="1440"/>
        <w:rPr>
          <w:rFonts w:ascii="Times New Roman" w:hAnsi="Times New Roman"/>
          <w:sz w:val="22"/>
          <w:szCs w:val="22"/>
        </w:rPr>
      </w:pPr>
    </w:p>
    <w:p w:rsidR="00D9534E" w:rsidRDefault="001E5C4A" w:rsidP="005068C6">
      <w:pPr>
        <w:ind w:left="1440"/>
        <w:rPr>
          <w:rFonts w:ascii="Times New Roman" w:hAnsi="Times New Roman"/>
          <w:sz w:val="22"/>
          <w:szCs w:val="22"/>
        </w:rPr>
      </w:pPr>
      <w:r>
        <w:rPr>
          <w:rFonts w:ascii="Times New Roman" w:hAnsi="Times New Roman"/>
          <w:sz w:val="22"/>
          <w:szCs w:val="22"/>
        </w:rPr>
        <w:t xml:space="preserve">Athletic Training is accredited by the Commission on Accreditation of Athletic Training Education (CAATE). </w:t>
      </w:r>
      <w:r w:rsidR="00D13CB6">
        <w:rPr>
          <w:rFonts w:ascii="Times New Roman" w:hAnsi="Times New Roman"/>
          <w:sz w:val="22"/>
          <w:szCs w:val="22"/>
        </w:rPr>
        <w:t>Dr. Wigglesworth stated that Athletic Training must meet specific content for the program and for the curriculum</w:t>
      </w:r>
      <w:r w:rsidR="00206B74">
        <w:rPr>
          <w:rFonts w:ascii="Times New Roman" w:hAnsi="Times New Roman"/>
          <w:sz w:val="22"/>
          <w:szCs w:val="22"/>
        </w:rPr>
        <w:t xml:space="preserve">; there are 28 competencies in nine areas that must be met, including evidence-based practice, acute care, </w:t>
      </w:r>
      <w:r w:rsidR="00C2262F">
        <w:rPr>
          <w:rFonts w:ascii="Times New Roman" w:hAnsi="Times New Roman"/>
          <w:sz w:val="22"/>
          <w:szCs w:val="22"/>
        </w:rPr>
        <w:t xml:space="preserve">and </w:t>
      </w:r>
      <w:r w:rsidR="00206B74">
        <w:rPr>
          <w:rFonts w:ascii="Times New Roman" w:hAnsi="Times New Roman"/>
          <w:sz w:val="22"/>
          <w:szCs w:val="22"/>
        </w:rPr>
        <w:t>professional development</w:t>
      </w:r>
      <w:r w:rsidR="00C2262F">
        <w:rPr>
          <w:rFonts w:ascii="Times New Roman" w:hAnsi="Times New Roman"/>
          <w:sz w:val="22"/>
          <w:szCs w:val="22"/>
        </w:rPr>
        <w:t xml:space="preserve">. Once completed, students sit for the National Athletic Trainers’ Association Board of Certification examination; the department encourages students to take the exam while they are completing their internship. Dr. Wigglesworth stated that programs that score below 70 percent over a three-year aggregate are placed on probation. In the most recent three-year review, WIU’s first time pass rate was 85 percent, and for the past two years it has been 100 percent. </w:t>
      </w:r>
    </w:p>
    <w:p w:rsidR="00C00D7A" w:rsidRDefault="00C00D7A" w:rsidP="005068C6">
      <w:pPr>
        <w:ind w:left="1440"/>
        <w:rPr>
          <w:rFonts w:ascii="Times New Roman" w:hAnsi="Times New Roman"/>
          <w:sz w:val="22"/>
          <w:szCs w:val="22"/>
        </w:rPr>
      </w:pPr>
    </w:p>
    <w:p w:rsidR="00C00D7A" w:rsidRDefault="00C00D7A" w:rsidP="005068C6">
      <w:pPr>
        <w:ind w:left="1440"/>
        <w:rPr>
          <w:rFonts w:ascii="Times New Roman" w:hAnsi="Times New Roman"/>
          <w:sz w:val="22"/>
          <w:szCs w:val="22"/>
        </w:rPr>
      </w:pPr>
      <w:r>
        <w:rPr>
          <w:rFonts w:ascii="Times New Roman" w:hAnsi="Times New Roman"/>
          <w:sz w:val="22"/>
          <w:szCs w:val="22"/>
        </w:rPr>
        <w:t xml:space="preserve">Kinesiology professor Jennifer </w:t>
      </w:r>
      <w:proofErr w:type="spellStart"/>
      <w:r>
        <w:rPr>
          <w:rFonts w:ascii="Times New Roman" w:hAnsi="Times New Roman"/>
          <w:sz w:val="22"/>
          <w:szCs w:val="22"/>
        </w:rPr>
        <w:t>Plos</w:t>
      </w:r>
      <w:proofErr w:type="spellEnd"/>
      <w:r>
        <w:rPr>
          <w:rFonts w:ascii="Times New Roman" w:hAnsi="Times New Roman"/>
          <w:sz w:val="22"/>
          <w:szCs w:val="22"/>
        </w:rPr>
        <w:t xml:space="preserve"> stated that the program requires site visits</w:t>
      </w:r>
      <w:r w:rsidR="005619D4">
        <w:rPr>
          <w:rFonts w:ascii="Times New Roman" w:hAnsi="Times New Roman"/>
          <w:sz w:val="22"/>
          <w:szCs w:val="22"/>
        </w:rPr>
        <w:t xml:space="preserve">. </w:t>
      </w:r>
      <w:r>
        <w:rPr>
          <w:rFonts w:ascii="Times New Roman" w:hAnsi="Times New Roman"/>
          <w:sz w:val="22"/>
          <w:szCs w:val="22"/>
        </w:rPr>
        <w:t xml:space="preserve">Kinesiology professor Renee </w:t>
      </w:r>
      <w:proofErr w:type="spellStart"/>
      <w:r>
        <w:rPr>
          <w:rFonts w:ascii="Times New Roman" w:hAnsi="Times New Roman"/>
          <w:sz w:val="22"/>
          <w:szCs w:val="22"/>
        </w:rPr>
        <w:t>Polubinsky</w:t>
      </w:r>
      <w:proofErr w:type="spellEnd"/>
      <w:r>
        <w:rPr>
          <w:rFonts w:ascii="Times New Roman" w:hAnsi="Times New Roman"/>
          <w:sz w:val="22"/>
          <w:szCs w:val="22"/>
        </w:rPr>
        <w:t xml:space="preserve">, who oversees the Athletic Training program, serves on several boards in Illinois which helps her to stay up-to-date on competencies. </w:t>
      </w:r>
      <w:r w:rsidR="003D511E">
        <w:rPr>
          <w:rFonts w:ascii="Times New Roman" w:hAnsi="Times New Roman"/>
          <w:sz w:val="22"/>
          <w:szCs w:val="22"/>
        </w:rPr>
        <w:t xml:space="preserve">Dr. </w:t>
      </w:r>
      <w:proofErr w:type="spellStart"/>
      <w:r w:rsidR="003D511E">
        <w:rPr>
          <w:rFonts w:ascii="Times New Roman" w:hAnsi="Times New Roman"/>
          <w:sz w:val="22"/>
          <w:szCs w:val="22"/>
        </w:rPr>
        <w:t>Plos</w:t>
      </w:r>
      <w:proofErr w:type="spellEnd"/>
      <w:r w:rsidR="003D511E">
        <w:rPr>
          <w:rFonts w:ascii="Times New Roman" w:hAnsi="Times New Roman"/>
          <w:sz w:val="22"/>
          <w:szCs w:val="22"/>
        </w:rPr>
        <w:t xml:space="preserve"> stated that in 2020 the undergraduate Athletic Training progra</w:t>
      </w:r>
      <w:r w:rsidR="005619D4">
        <w:rPr>
          <w:rFonts w:ascii="Times New Roman" w:hAnsi="Times New Roman"/>
          <w:sz w:val="22"/>
          <w:szCs w:val="22"/>
        </w:rPr>
        <w:t>m will change because the entry-</w:t>
      </w:r>
      <w:r w:rsidR="003D511E">
        <w:rPr>
          <w:rFonts w:ascii="Times New Roman" w:hAnsi="Times New Roman"/>
          <w:sz w:val="22"/>
          <w:szCs w:val="22"/>
        </w:rPr>
        <w:t xml:space="preserve">level program will be at the master’s level. She added that one reason for the change is that addressing 228 competencies in an undergraduate program is very difficult, so CAATE is developing a master’s level program as well. Chairperson Hardeman asked if the department will drop the comprehensive part of the Athletic Training major once the master’s program is developed. </w:t>
      </w:r>
      <w:r w:rsidR="00680307">
        <w:rPr>
          <w:rFonts w:ascii="Times New Roman" w:hAnsi="Times New Roman"/>
          <w:sz w:val="22"/>
          <w:szCs w:val="22"/>
        </w:rPr>
        <w:t xml:space="preserve">Dr. Wigglesworth replied that the department wants Athletic Training to become a possible minor for the Exercise Science program because after 2020 a BS in Athletic Training will not lead to anything. </w:t>
      </w:r>
    </w:p>
    <w:p w:rsidR="00680307" w:rsidRDefault="00680307" w:rsidP="005068C6">
      <w:pPr>
        <w:ind w:left="1440"/>
        <w:rPr>
          <w:rFonts w:ascii="Times New Roman" w:hAnsi="Times New Roman"/>
          <w:sz w:val="22"/>
          <w:szCs w:val="22"/>
        </w:rPr>
      </w:pPr>
    </w:p>
    <w:p w:rsidR="00680307" w:rsidRDefault="00680307" w:rsidP="005068C6">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asked if benchmark programs are similar for athletic training; Dr. </w:t>
      </w:r>
      <w:proofErr w:type="spellStart"/>
      <w:r>
        <w:rPr>
          <w:rFonts w:ascii="Times New Roman" w:hAnsi="Times New Roman"/>
          <w:sz w:val="22"/>
          <w:szCs w:val="22"/>
        </w:rPr>
        <w:t>Polubinsky</w:t>
      </w:r>
      <w:proofErr w:type="spellEnd"/>
      <w:r>
        <w:rPr>
          <w:rFonts w:ascii="Times New Roman" w:hAnsi="Times New Roman"/>
          <w:sz w:val="22"/>
          <w:szCs w:val="22"/>
        </w:rPr>
        <w:t xml:space="preserve"> replied that they absolutely are, but WIU is unique in offering a full-semester internship, which has led to many jobs for graduates. She stated that program directors at other schools ask her how WIU fits in an internship. She explained that the internship was established 14 years ago and has been continued because it makes WIU stand out. Dr. Wigglesworth added that the Athletic Training program provides students with a lot of experience and they work very hard</w:t>
      </w:r>
      <w:r w:rsidR="005619D4">
        <w:rPr>
          <w:rFonts w:ascii="Times New Roman" w:hAnsi="Times New Roman"/>
          <w:sz w:val="22"/>
          <w:szCs w:val="22"/>
        </w:rPr>
        <w:t xml:space="preserve"> because </w:t>
      </w:r>
      <w:r>
        <w:rPr>
          <w:rFonts w:ascii="Times New Roman" w:hAnsi="Times New Roman"/>
          <w:sz w:val="22"/>
          <w:szCs w:val="22"/>
        </w:rPr>
        <w:t>it is a big time commitment.</w:t>
      </w:r>
    </w:p>
    <w:p w:rsidR="00680307" w:rsidRDefault="00680307" w:rsidP="005068C6">
      <w:pPr>
        <w:ind w:left="1440"/>
        <w:rPr>
          <w:rFonts w:ascii="Times New Roman" w:hAnsi="Times New Roman"/>
          <w:sz w:val="22"/>
          <w:szCs w:val="22"/>
        </w:rPr>
      </w:pPr>
    </w:p>
    <w:p w:rsidR="00680307" w:rsidRDefault="00680307" w:rsidP="005068C6">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remarked that it sounds like the department would be in a good position to explore an integrated bachelor’s and master’s degree program</w:t>
      </w:r>
      <w:r w:rsidR="005619D4">
        <w:rPr>
          <w:rFonts w:ascii="Times New Roman" w:hAnsi="Times New Roman"/>
          <w:sz w:val="22"/>
          <w:szCs w:val="22"/>
        </w:rPr>
        <w:t xml:space="preserve"> for Athletic Training</w:t>
      </w:r>
      <w:r>
        <w:rPr>
          <w:rFonts w:ascii="Times New Roman" w:hAnsi="Times New Roman"/>
          <w:sz w:val="22"/>
          <w:szCs w:val="22"/>
        </w:rPr>
        <w:t xml:space="preserve">. Dr. Wigglesworth stated that she envisioned an integrated program </w:t>
      </w:r>
      <w:r w:rsidR="002C2AA1">
        <w:rPr>
          <w:rFonts w:ascii="Times New Roman" w:hAnsi="Times New Roman"/>
          <w:sz w:val="22"/>
          <w:szCs w:val="22"/>
        </w:rPr>
        <w:t>but has run into a lot of roadblocks. She added that it will be designed as a five-year program.</w:t>
      </w:r>
    </w:p>
    <w:p w:rsidR="002C2AA1" w:rsidRDefault="002C2AA1" w:rsidP="005068C6">
      <w:pPr>
        <w:ind w:left="1440"/>
        <w:rPr>
          <w:rFonts w:ascii="Times New Roman" w:hAnsi="Times New Roman"/>
          <w:sz w:val="22"/>
          <w:szCs w:val="22"/>
        </w:rPr>
      </w:pPr>
    </w:p>
    <w:p w:rsidR="002C2AA1" w:rsidRDefault="004525F5" w:rsidP="005068C6">
      <w:pPr>
        <w:ind w:left="1440"/>
        <w:rPr>
          <w:rFonts w:ascii="Times New Roman" w:hAnsi="Times New Roman"/>
          <w:sz w:val="22"/>
          <w:szCs w:val="22"/>
        </w:rPr>
      </w:pPr>
      <w:r>
        <w:rPr>
          <w:rFonts w:ascii="Times New Roman" w:hAnsi="Times New Roman"/>
          <w:sz w:val="22"/>
          <w:szCs w:val="22"/>
        </w:rPr>
        <w:t xml:space="preserve">In the absence of representatives from the Department of Dietetics, Fashion Merchandising, and Hospitality (DFMH), Dr. </w:t>
      </w:r>
      <w:proofErr w:type="spellStart"/>
      <w:r>
        <w:rPr>
          <w:rFonts w:ascii="Times New Roman" w:hAnsi="Times New Roman"/>
          <w:sz w:val="22"/>
          <w:szCs w:val="22"/>
        </w:rPr>
        <w:t>Doh</w:t>
      </w:r>
      <w:proofErr w:type="spellEnd"/>
      <w:r>
        <w:rPr>
          <w:rFonts w:ascii="Times New Roman" w:hAnsi="Times New Roman"/>
          <w:sz w:val="22"/>
          <w:szCs w:val="22"/>
        </w:rPr>
        <w:t xml:space="preserve"> presented information about their programs. DFMH is comprised of four comprehensive majors: Apparel and Textile Merchandising, Dietetics, Hospitality Management, and Nutrition and Foodservice Management. She stated that the major hours range from 60 to 73, around 50 to 61 percent of the total hours for these programs.</w:t>
      </w:r>
      <w:r w:rsidR="00E36C96">
        <w:rPr>
          <w:rFonts w:ascii="Times New Roman" w:hAnsi="Times New Roman"/>
          <w:sz w:val="22"/>
          <w:szCs w:val="22"/>
        </w:rPr>
        <w:t xml:space="preserve"> Dr. </w:t>
      </w:r>
      <w:proofErr w:type="spellStart"/>
      <w:r w:rsidR="00E36C96">
        <w:rPr>
          <w:rFonts w:ascii="Times New Roman" w:hAnsi="Times New Roman"/>
          <w:sz w:val="22"/>
          <w:szCs w:val="22"/>
        </w:rPr>
        <w:t>Doh</w:t>
      </w:r>
      <w:proofErr w:type="spellEnd"/>
      <w:r w:rsidR="00E36C96">
        <w:rPr>
          <w:rFonts w:ascii="Times New Roman" w:hAnsi="Times New Roman"/>
          <w:sz w:val="22"/>
          <w:szCs w:val="22"/>
        </w:rPr>
        <w:t xml:space="preserve"> explained that the programs are comprehensive in order for students to master a variety of skills to help them become successful in their workplaces. She stated that core courses are foundational and intended to help students obtain specific skills; for instance, Hospitality Management includes classes on bartending and sanitation procurement. </w:t>
      </w:r>
    </w:p>
    <w:p w:rsidR="004525F5" w:rsidRDefault="004525F5" w:rsidP="005068C6">
      <w:pPr>
        <w:ind w:left="1440"/>
        <w:rPr>
          <w:rFonts w:ascii="Times New Roman" w:hAnsi="Times New Roman"/>
          <w:sz w:val="22"/>
          <w:szCs w:val="22"/>
        </w:rPr>
      </w:pPr>
    </w:p>
    <w:p w:rsidR="004525F5" w:rsidRPr="00CB258C" w:rsidRDefault="00E36C96" w:rsidP="005068C6">
      <w:pPr>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Pr>
          <w:rFonts w:ascii="Times New Roman" w:hAnsi="Times New Roman"/>
          <w:sz w:val="22"/>
          <w:szCs w:val="22"/>
        </w:rPr>
        <w:t xml:space="preserve"> stated that the programs are not accredited, but input is provided for the Hospitality Management and Apparel and Textile Management degrees by advisory councils that meet once per year.</w:t>
      </w:r>
      <w:r w:rsidR="00F4414A">
        <w:rPr>
          <w:rFonts w:ascii="Times New Roman" w:hAnsi="Times New Roman"/>
          <w:sz w:val="22"/>
          <w:szCs w:val="22"/>
        </w:rPr>
        <w:t xml:space="preserve"> She stated that hours of similar programs at benchmark institutions range from 50-75</w:t>
      </w:r>
      <w:r w:rsidR="005619D4">
        <w:rPr>
          <w:rFonts w:ascii="Times New Roman" w:hAnsi="Times New Roman"/>
          <w:sz w:val="22"/>
          <w:szCs w:val="22"/>
        </w:rPr>
        <w:t xml:space="preserve">. </w:t>
      </w:r>
      <w:r w:rsidR="00F4414A">
        <w:rPr>
          <w:rFonts w:ascii="Times New Roman" w:hAnsi="Times New Roman"/>
          <w:sz w:val="22"/>
          <w:szCs w:val="22"/>
        </w:rPr>
        <w:t xml:space="preserve">Some benchmark schools do require minors, but most universities and programs do not. Dr. </w:t>
      </w:r>
      <w:proofErr w:type="spellStart"/>
      <w:r w:rsidR="00F4414A">
        <w:rPr>
          <w:rFonts w:ascii="Times New Roman" w:hAnsi="Times New Roman"/>
          <w:sz w:val="22"/>
          <w:szCs w:val="22"/>
        </w:rPr>
        <w:t>Doh</w:t>
      </w:r>
      <w:proofErr w:type="spellEnd"/>
      <w:r w:rsidR="00F4414A">
        <w:rPr>
          <w:rFonts w:ascii="Times New Roman" w:hAnsi="Times New Roman"/>
          <w:sz w:val="22"/>
          <w:szCs w:val="22"/>
        </w:rPr>
        <w:t xml:space="preserve"> stated that at WIU there are many students who do take minors voluntarily within the DFMH programs, although they are not required</w:t>
      </w:r>
      <w:r w:rsidR="005619D4">
        <w:rPr>
          <w:rFonts w:ascii="Times New Roman" w:hAnsi="Times New Roman"/>
          <w:sz w:val="22"/>
          <w:szCs w:val="22"/>
        </w:rPr>
        <w:t>; p</w:t>
      </w:r>
      <w:r w:rsidR="00F4414A">
        <w:rPr>
          <w:rFonts w:ascii="Times New Roman" w:hAnsi="Times New Roman"/>
          <w:sz w:val="22"/>
          <w:szCs w:val="22"/>
        </w:rPr>
        <w:t xml:space="preserve">opular minors include RPTA, Business, and Communication. </w:t>
      </w:r>
      <w:r w:rsidR="00CB258C">
        <w:rPr>
          <w:rFonts w:ascii="Times New Roman" w:hAnsi="Times New Roman"/>
          <w:sz w:val="22"/>
          <w:szCs w:val="22"/>
        </w:rPr>
        <w:t>[</w:t>
      </w:r>
      <w:r w:rsidR="00CB258C">
        <w:rPr>
          <w:rFonts w:ascii="Times New Roman" w:hAnsi="Times New Roman"/>
          <w:b/>
          <w:sz w:val="22"/>
          <w:szCs w:val="22"/>
        </w:rPr>
        <w:t xml:space="preserve">Note: </w:t>
      </w:r>
      <w:r w:rsidR="00CB258C">
        <w:rPr>
          <w:rFonts w:ascii="Times New Roman" w:hAnsi="Times New Roman"/>
          <w:sz w:val="22"/>
          <w:szCs w:val="22"/>
        </w:rPr>
        <w:t>DFMH provided supplemental information following the CCPI, which is included at the end of these minutes.]</w:t>
      </w:r>
    </w:p>
    <w:p w:rsidR="00F4414A" w:rsidRDefault="00F4414A" w:rsidP="005068C6">
      <w:pPr>
        <w:ind w:left="1440"/>
        <w:rPr>
          <w:rFonts w:ascii="Times New Roman" w:hAnsi="Times New Roman"/>
          <w:sz w:val="22"/>
          <w:szCs w:val="22"/>
        </w:rPr>
      </w:pPr>
    </w:p>
    <w:p w:rsidR="00F4414A" w:rsidRPr="00ED3772" w:rsidRDefault="00F4414A" w:rsidP="005068C6">
      <w:pPr>
        <w:ind w:left="1440"/>
        <w:rPr>
          <w:rFonts w:ascii="Times New Roman" w:hAnsi="Times New Roman"/>
          <w:sz w:val="22"/>
          <w:szCs w:val="22"/>
        </w:rPr>
      </w:pPr>
      <w:r>
        <w:rPr>
          <w:rFonts w:ascii="Times New Roman" w:hAnsi="Times New Roman"/>
          <w:sz w:val="22"/>
          <w:szCs w:val="22"/>
        </w:rPr>
        <w:lastRenderedPageBreak/>
        <w:t xml:space="preserve">Chairperson Hardeman </w:t>
      </w:r>
      <w:r w:rsidR="005619D4">
        <w:rPr>
          <w:rFonts w:ascii="Times New Roman" w:hAnsi="Times New Roman"/>
          <w:sz w:val="22"/>
          <w:szCs w:val="22"/>
        </w:rPr>
        <w:t>announced</w:t>
      </w:r>
      <w:r>
        <w:rPr>
          <w:rFonts w:ascii="Times New Roman" w:hAnsi="Times New Roman"/>
          <w:sz w:val="22"/>
          <w:szCs w:val="22"/>
        </w:rPr>
        <w:t xml:space="preserve"> that CCPI will recap comprehensive majors at the December 1 meeting. She asked if members wished to hear about teacher education comprehensive majors. Dr. Walters </w:t>
      </w:r>
      <w:r w:rsidR="005619D4">
        <w:rPr>
          <w:rFonts w:ascii="Times New Roman" w:hAnsi="Times New Roman"/>
          <w:sz w:val="22"/>
          <w:szCs w:val="22"/>
        </w:rPr>
        <w:t>stated that this may not be necessary because</w:t>
      </w:r>
      <w:r>
        <w:rPr>
          <w:rFonts w:ascii="Times New Roman" w:hAnsi="Times New Roman"/>
          <w:sz w:val="22"/>
          <w:szCs w:val="22"/>
        </w:rPr>
        <w:t xml:space="preserve"> it is easy to see why it makes sense for teacher education majors to be comprehensive. Chairperson Hardeman agreed that there are a lot of constraints placed on these majors. </w:t>
      </w:r>
      <w:r w:rsidR="009E14FD">
        <w:rPr>
          <w:rFonts w:ascii="Times New Roman" w:hAnsi="Times New Roman"/>
          <w:sz w:val="22"/>
          <w:szCs w:val="22"/>
        </w:rPr>
        <w:t xml:space="preserve">Chairperson Hardeman suggested that on December 1 CCPI consider the definition of a comprehensive major and the overlap issue of what constitutes a discipline when someone takes a major and a minor in the same field. She related that at the last Faculty Senate meeting, there was discussion about whether students majoring in any kind of Computer Science should be allowed to take the Cyber Security minor. Dr. </w:t>
      </w:r>
      <w:proofErr w:type="spellStart"/>
      <w:r w:rsidR="009E14FD">
        <w:rPr>
          <w:rFonts w:ascii="Times New Roman" w:hAnsi="Times New Roman"/>
          <w:sz w:val="22"/>
          <w:szCs w:val="22"/>
        </w:rPr>
        <w:t>Gravitt</w:t>
      </w:r>
      <w:proofErr w:type="spellEnd"/>
      <w:r w:rsidR="009E14FD">
        <w:rPr>
          <w:rFonts w:ascii="Times New Roman" w:hAnsi="Times New Roman"/>
          <w:sz w:val="22"/>
          <w:szCs w:val="22"/>
        </w:rPr>
        <w:t xml:space="preserve"> asked how many majors and minors are located in the same departments; Chairperson Hardeman replied that this depends upon how terms are defined inside and outside departments. She stated that, for example, people may look at Music and think the MUS prefix means they are all the same, when there are concrete differences between the study of various inst</w:t>
      </w:r>
      <w:r w:rsidR="005619D4">
        <w:rPr>
          <w:rFonts w:ascii="Times New Roman" w:hAnsi="Times New Roman"/>
          <w:sz w:val="22"/>
          <w:szCs w:val="22"/>
        </w:rPr>
        <w:t xml:space="preserve">ruments and voice, for example; similarly, </w:t>
      </w:r>
      <w:r w:rsidR="009E14FD">
        <w:rPr>
          <w:rFonts w:ascii="Times New Roman" w:hAnsi="Times New Roman"/>
          <w:sz w:val="22"/>
          <w:szCs w:val="22"/>
        </w:rPr>
        <w:t>Accounting and Finance, while in the same department, are not the same type of majors, but this may not be apparent to those outside the departments. She does not think it is the duty of CCPI to determine</w:t>
      </w:r>
      <w:r w:rsidR="005619D4">
        <w:rPr>
          <w:rFonts w:ascii="Times New Roman" w:hAnsi="Times New Roman"/>
          <w:sz w:val="22"/>
          <w:szCs w:val="22"/>
        </w:rPr>
        <w:t>, for example,</w:t>
      </w:r>
      <w:r w:rsidR="009E14FD">
        <w:rPr>
          <w:rFonts w:ascii="Times New Roman" w:hAnsi="Times New Roman"/>
          <w:sz w:val="22"/>
          <w:szCs w:val="22"/>
        </w:rPr>
        <w:t xml:space="preserve"> if Network Technologies is a discipline or not but rather to devise some kind of broadly-worded way to determine differences. CCPI discussed whether it would be possible to have the discussion of disciplines be more informal and without detailed minutes. Some members believe that discussions of areas of overlap and disciplines will lead to them coming under fire in their departments. CCPI discussed whether it would be possible to have the Recording Secretary leave or to comprise a subcommittee made up of the</w:t>
      </w:r>
      <w:r w:rsidR="005619D4">
        <w:rPr>
          <w:rFonts w:ascii="Times New Roman" w:hAnsi="Times New Roman"/>
          <w:sz w:val="22"/>
          <w:szCs w:val="22"/>
        </w:rPr>
        <w:t xml:space="preserve"> faculty</w:t>
      </w:r>
      <w:r w:rsidR="009E14FD">
        <w:rPr>
          <w:rFonts w:ascii="Times New Roman" w:hAnsi="Times New Roman"/>
          <w:sz w:val="22"/>
          <w:szCs w:val="22"/>
        </w:rPr>
        <w:t xml:space="preserve"> members without the ex-</w:t>
      </w:r>
      <w:proofErr w:type="spellStart"/>
      <w:r w:rsidR="009E14FD">
        <w:rPr>
          <w:rFonts w:ascii="Times New Roman" w:hAnsi="Times New Roman"/>
          <w:sz w:val="22"/>
          <w:szCs w:val="22"/>
        </w:rPr>
        <w:t>offio</w:t>
      </w:r>
      <w:proofErr w:type="spellEnd"/>
      <w:r w:rsidR="009E14FD">
        <w:rPr>
          <w:rFonts w:ascii="Times New Roman" w:hAnsi="Times New Roman"/>
          <w:sz w:val="22"/>
          <w:szCs w:val="22"/>
        </w:rPr>
        <w:t xml:space="preserve"> </w:t>
      </w:r>
      <w:r w:rsidR="005619D4">
        <w:rPr>
          <w:rFonts w:ascii="Times New Roman" w:hAnsi="Times New Roman"/>
          <w:sz w:val="22"/>
          <w:szCs w:val="22"/>
        </w:rPr>
        <w:t>representatives</w:t>
      </w:r>
      <w:r w:rsidR="009E14FD">
        <w:rPr>
          <w:rFonts w:ascii="Times New Roman" w:hAnsi="Times New Roman"/>
          <w:sz w:val="22"/>
          <w:szCs w:val="22"/>
        </w:rPr>
        <w:t xml:space="preserve"> and Recording Secretary for this discussion.</w:t>
      </w:r>
    </w:p>
    <w:p w:rsidR="00945308" w:rsidRPr="00627C81" w:rsidRDefault="00945308" w:rsidP="00945308">
      <w:pPr>
        <w:ind w:left="720"/>
        <w:rPr>
          <w:rFonts w:ascii="Times New Roman" w:hAnsi="Times New Roman"/>
          <w:sz w:val="22"/>
          <w:szCs w:val="22"/>
          <w:u w:val="single"/>
        </w:rPr>
      </w:pPr>
    </w:p>
    <w:p w:rsidR="00945308" w:rsidRPr="00627C81" w:rsidRDefault="00945308" w:rsidP="00945308">
      <w:pPr>
        <w:numPr>
          <w:ilvl w:val="1"/>
          <w:numId w:val="2"/>
        </w:numPr>
        <w:rPr>
          <w:rFonts w:ascii="Times New Roman" w:hAnsi="Times New Roman"/>
          <w:sz w:val="22"/>
          <w:szCs w:val="22"/>
          <w:u w:val="single"/>
        </w:rPr>
      </w:pPr>
      <w:r w:rsidRPr="00627C81">
        <w:rPr>
          <w:rFonts w:ascii="Times New Roman" w:hAnsi="Times New Roman"/>
          <w:sz w:val="22"/>
          <w:szCs w:val="22"/>
          <w:u w:val="single"/>
        </w:rPr>
        <w:t>Discussion of Grandfathering Related to Definitions of Academic Terms</w:t>
      </w:r>
    </w:p>
    <w:p w:rsidR="00324CCC" w:rsidRDefault="00324CCC" w:rsidP="00324CCC">
      <w:pPr>
        <w:ind w:left="1440"/>
        <w:rPr>
          <w:rFonts w:ascii="Times New Roman" w:eastAsia="Calibri" w:hAnsi="Times New Roman"/>
          <w:sz w:val="22"/>
          <w:szCs w:val="22"/>
          <w:lang w:bidi="ar-SA"/>
        </w:rPr>
      </w:pPr>
    </w:p>
    <w:p w:rsidR="009E14FD" w:rsidRDefault="009E14FD" w:rsidP="00324CCC">
      <w:pPr>
        <w:ind w:left="1440"/>
        <w:rPr>
          <w:rFonts w:ascii="Times New Roman" w:eastAsia="Calibri" w:hAnsi="Times New Roman"/>
          <w:sz w:val="22"/>
          <w:szCs w:val="22"/>
          <w:lang w:bidi="ar-SA"/>
        </w:rPr>
      </w:pPr>
      <w:r>
        <w:rPr>
          <w:rFonts w:ascii="Times New Roman" w:eastAsia="Calibri" w:hAnsi="Times New Roman"/>
          <w:sz w:val="22"/>
          <w:szCs w:val="22"/>
          <w:lang w:bidi="ar-SA"/>
        </w:rPr>
        <w:t xml:space="preserve">Chairperson Hardeman asked what majors remain grandfathered after the definitions of academic terms were established in 2006; Ms. </w:t>
      </w:r>
      <w:proofErr w:type="spellStart"/>
      <w:r>
        <w:rPr>
          <w:rFonts w:ascii="Times New Roman" w:eastAsia="Calibri" w:hAnsi="Times New Roman"/>
          <w:sz w:val="22"/>
          <w:szCs w:val="22"/>
          <w:lang w:bidi="ar-SA"/>
        </w:rPr>
        <w:t>Prosise</w:t>
      </w:r>
      <w:proofErr w:type="spellEnd"/>
      <w:r>
        <w:rPr>
          <w:rFonts w:ascii="Times New Roman" w:eastAsia="Calibri" w:hAnsi="Times New Roman"/>
          <w:sz w:val="22"/>
          <w:szCs w:val="22"/>
          <w:lang w:bidi="ar-SA"/>
        </w:rPr>
        <w:t xml:space="preserve"> responded that she has not yet been able to find out. </w:t>
      </w:r>
      <w:r w:rsidR="001812B9">
        <w:rPr>
          <w:rFonts w:ascii="Times New Roman" w:eastAsia="Calibri" w:hAnsi="Times New Roman"/>
          <w:sz w:val="22"/>
          <w:szCs w:val="22"/>
          <w:lang w:bidi="ar-SA"/>
        </w:rPr>
        <w:t xml:space="preserve">Chairperson Hardeman related that RPTA has asked how CCPI would feel about a non-comprehensive major that requires a minor </w:t>
      </w:r>
      <w:r w:rsidR="001812B9" w:rsidRPr="001812B9">
        <w:rPr>
          <w:rFonts w:ascii="Times New Roman" w:eastAsia="Calibri" w:hAnsi="Times New Roman"/>
          <w:sz w:val="22"/>
          <w:szCs w:val="22"/>
          <w:u w:val="single"/>
          <w:lang w:bidi="ar-SA"/>
        </w:rPr>
        <w:t>or</w:t>
      </w:r>
      <w:r w:rsidR="001812B9">
        <w:rPr>
          <w:rFonts w:ascii="Times New Roman" w:eastAsia="Calibri" w:hAnsi="Times New Roman"/>
          <w:sz w:val="22"/>
          <w:szCs w:val="22"/>
          <w:lang w:bidi="ar-SA"/>
        </w:rPr>
        <w:t xml:space="preserve"> completion of directed electives. The RPTA major is currently comprehensive but does not have to require a minor because the major was established prior to the 2006 definitions of academic terms. It was CCPI’s understanding that if any grandfathered major changes its degree, for instance, to introduce new courses, they would then have to conform to the current academic terms definitions and drop out of the protected status conferred under grandfathering.  </w:t>
      </w:r>
    </w:p>
    <w:p w:rsidR="001812B9" w:rsidRDefault="001812B9" w:rsidP="00324CCC">
      <w:pPr>
        <w:ind w:left="1440"/>
        <w:rPr>
          <w:rFonts w:ascii="Times New Roman" w:eastAsia="Calibri" w:hAnsi="Times New Roman"/>
          <w:sz w:val="22"/>
          <w:szCs w:val="22"/>
          <w:lang w:bidi="ar-SA"/>
        </w:rPr>
      </w:pPr>
    </w:p>
    <w:p w:rsidR="001812B9" w:rsidRDefault="001812B9" w:rsidP="00324CCC">
      <w:pPr>
        <w:ind w:left="1440"/>
        <w:rPr>
          <w:rFonts w:ascii="Times New Roman" w:eastAsia="Calibri" w:hAnsi="Times New Roman"/>
          <w:sz w:val="22"/>
          <w:szCs w:val="22"/>
          <w:lang w:bidi="ar-SA"/>
        </w:rPr>
      </w:pPr>
      <w:r>
        <w:rPr>
          <w:rFonts w:ascii="Times New Roman" w:eastAsia="Calibri" w:hAnsi="Times New Roman"/>
          <w:sz w:val="22"/>
          <w:szCs w:val="22"/>
          <w:lang w:bidi="ar-SA"/>
        </w:rPr>
        <w:t>Ms. Williams has consulted with advisors and determined that, in the last three years, 29 RPTA students graduated with a group of directed electives instead of a formal minor. She stated that these are primarily those students that want to pursue therapeutic recreation licensure; this exam requires students to have completed certain therapeutic recreation courses in the major or to complete the Therapeutic Recreation minor plus three Psychology classes and certain life science courses</w:t>
      </w:r>
      <w:r w:rsidR="005619D4">
        <w:rPr>
          <w:rFonts w:ascii="Times New Roman" w:eastAsia="Calibri" w:hAnsi="Times New Roman"/>
          <w:sz w:val="22"/>
          <w:szCs w:val="22"/>
          <w:lang w:bidi="ar-SA"/>
        </w:rPr>
        <w:t xml:space="preserve">; </w:t>
      </w:r>
      <w:r>
        <w:rPr>
          <w:rFonts w:ascii="Times New Roman" w:eastAsia="Calibri" w:hAnsi="Times New Roman"/>
          <w:sz w:val="22"/>
          <w:szCs w:val="22"/>
          <w:lang w:bidi="ar-SA"/>
        </w:rPr>
        <w:t xml:space="preserve">this route must be followed because of the need for a transcripted list. </w:t>
      </w:r>
    </w:p>
    <w:p w:rsidR="001812B9" w:rsidRDefault="001812B9" w:rsidP="00324CCC">
      <w:pPr>
        <w:ind w:left="1440"/>
        <w:rPr>
          <w:rFonts w:ascii="Times New Roman" w:eastAsia="Calibri" w:hAnsi="Times New Roman"/>
          <w:sz w:val="22"/>
          <w:szCs w:val="22"/>
          <w:lang w:bidi="ar-SA"/>
        </w:rPr>
      </w:pPr>
    </w:p>
    <w:p w:rsidR="001812B9" w:rsidRDefault="001812B9" w:rsidP="00324CCC">
      <w:pPr>
        <w:ind w:left="1440"/>
        <w:rPr>
          <w:rFonts w:ascii="Times New Roman" w:eastAsia="Calibri" w:hAnsi="Times New Roman"/>
          <w:sz w:val="22"/>
          <w:szCs w:val="22"/>
          <w:lang w:bidi="ar-SA"/>
        </w:rPr>
      </w:pPr>
      <w:r>
        <w:rPr>
          <w:rFonts w:ascii="Times New Roman" w:eastAsia="Calibri" w:hAnsi="Times New Roman"/>
          <w:sz w:val="22"/>
          <w:szCs w:val="22"/>
          <w:lang w:bidi="ar-SA"/>
        </w:rPr>
        <w:t xml:space="preserve">Chairperson Hardeman stated that, in general, CCPI is not in favor of </w:t>
      </w:r>
      <w:r w:rsidR="005619D4">
        <w:rPr>
          <w:rFonts w:ascii="Times New Roman" w:eastAsia="Calibri" w:hAnsi="Times New Roman"/>
          <w:sz w:val="22"/>
          <w:szCs w:val="22"/>
          <w:lang w:bidi="ar-SA"/>
        </w:rPr>
        <w:t xml:space="preserve">the choice of </w:t>
      </w:r>
      <w:r>
        <w:rPr>
          <w:rFonts w:ascii="Times New Roman" w:eastAsia="Calibri" w:hAnsi="Times New Roman"/>
          <w:sz w:val="22"/>
          <w:szCs w:val="22"/>
          <w:lang w:bidi="ar-SA"/>
        </w:rPr>
        <w:t xml:space="preserve">minors </w:t>
      </w:r>
      <w:r w:rsidR="005619D4">
        <w:rPr>
          <w:rFonts w:ascii="Times New Roman" w:eastAsia="Calibri" w:hAnsi="Times New Roman"/>
          <w:sz w:val="22"/>
          <w:szCs w:val="22"/>
          <w:lang w:bidi="ar-SA"/>
        </w:rPr>
        <w:t>or a group of</w:t>
      </w:r>
      <w:r>
        <w:rPr>
          <w:rFonts w:ascii="Times New Roman" w:eastAsia="Calibri" w:hAnsi="Times New Roman"/>
          <w:sz w:val="22"/>
          <w:szCs w:val="22"/>
          <w:lang w:bidi="ar-SA"/>
        </w:rPr>
        <w:t xml:space="preserve"> directed electives both being allowed in comprehensive majors. Ms. </w:t>
      </w:r>
      <w:proofErr w:type="spellStart"/>
      <w:r>
        <w:rPr>
          <w:rFonts w:ascii="Times New Roman" w:eastAsia="Calibri" w:hAnsi="Times New Roman"/>
          <w:sz w:val="22"/>
          <w:szCs w:val="22"/>
          <w:lang w:bidi="ar-SA"/>
        </w:rPr>
        <w:t>Prosise</w:t>
      </w:r>
      <w:proofErr w:type="spellEnd"/>
      <w:r>
        <w:rPr>
          <w:rFonts w:ascii="Times New Roman" w:eastAsia="Calibri" w:hAnsi="Times New Roman"/>
          <w:sz w:val="22"/>
          <w:szCs w:val="22"/>
          <w:lang w:bidi="ar-SA"/>
        </w:rPr>
        <w:t xml:space="preserve"> remarked that if CCPI changes the definition of comprehensive majors</w:t>
      </w:r>
      <w:r w:rsidR="005619D4">
        <w:rPr>
          <w:rFonts w:ascii="Times New Roman" w:eastAsia="Calibri" w:hAnsi="Times New Roman"/>
          <w:sz w:val="22"/>
          <w:szCs w:val="22"/>
          <w:lang w:bidi="ar-SA"/>
        </w:rPr>
        <w:t xml:space="preserve"> during the current review</w:t>
      </w:r>
      <w:r>
        <w:rPr>
          <w:rFonts w:ascii="Times New Roman" w:eastAsia="Calibri" w:hAnsi="Times New Roman"/>
          <w:sz w:val="22"/>
          <w:szCs w:val="22"/>
          <w:lang w:bidi="ar-SA"/>
        </w:rPr>
        <w:t>, there may be more majors that will be grandfathered. Chairperson Hardeman will convey to RPTA that they need to follow the current definition of comprehensive majors if they plan to submit a change of their major.</w:t>
      </w:r>
    </w:p>
    <w:p w:rsidR="009E14FD" w:rsidRPr="00302020" w:rsidRDefault="009E14FD" w:rsidP="00324CCC">
      <w:pPr>
        <w:ind w:left="1440"/>
        <w:rPr>
          <w:rFonts w:ascii="Times New Roman" w:eastAsia="Calibri" w:hAnsi="Times New Roman"/>
          <w:sz w:val="22"/>
          <w:szCs w:val="22"/>
          <w:lang w:bidi="ar-SA"/>
        </w:rPr>
      </w:pPr>
    </w:p>
    <w:p w:rsidR="0066521B" w:rsidRPr="001812B9" w:rsidRDefault="00945308" w:rsidP="0066521B">
      <w:pPr>
        <w:numPr>
          <w:ilvl w:val="0"/>
          <w:numId w:val="2"/>
        </w:numPr>
        <w:rPr>
          <w:rFonts w:ascii="Times New Roman" w:hAnsi="Times New Roman"/>
          <w:sz w:val="22"/>
          <w:szCs w:val="22"/>
          <w:u w:val="single"/>
        </w:rPr>
      </w:pPr>
      <w:r>
        <w:rPr>
          <w:rFonts w:ascii="Times New Roman" w:hAnsi="Times New Roman"/>
          <w:sz w:val="22"/>
          <w:szCs w:val="22"/>
          <w:u w:val="single"/>
        </w:rPr>
        <w:t>Provost’s Report</w:t>
      </w:r>
    </w:p>
    <w:p w:rsidR="001812B9" w:rsidRDefault="001812B9" w:rsidP="001812B9">
      <w:pPr>
        <w:rPr>
          <w:rFonts w:ascii="Times New Roman" w:hAnsi="Times New Roman"/>
          <w:sz w:val="22"/>
          <w:szCs w:val="22"/>
        </w:rPr>
      </w:pPr>
    </w:p>
    <w:p w:rsidR="001812B9" w:rsidRPr="00302020" w:rsidRDefault="001812B9" w:rsidP="001812B9">
      <w:pPr>
        <w:ind w:left="720"/>
        <w:rPr>
          <w:rFonts w:ascii="Times New Roman" w:hAnsi="Times New Roman"/>
          <w:sz w:val="22"/>
          <w:szCs w:val="22"/>
          <w:u w:val="single"/>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reported that Interim Provost Neumann has met with Dr. </w:t>
      </w:r>
      <w:proofErr w:type="spellStart"/>
      <w:r>
        <w:rPr>
          <w:rFonts w:ascii="Times New Roman" w:hAnsi="Times New Roman"/>
          <w:sz w:val="22"/>
          <w:szCs w:val="22"/>
        </w:rPr>
        <w:t>Cordes</w:t>
      </w:r>
      <w:proofErr w:type="spellEnd"/>
      <w:r>
        <w:rPr>
          <w:rFonts w:ascii="Times New Roman" w:hAnsi="Times New Roman"/>
          <w:sz w:val="22"/>
          <w:szCs w:val="22"/>
        </w:rPr>
        <w:t xml:space="preserve"> regarding LIB 360 and possible development of the course as UNIV 360. </w:t>
      </w:r>
      <w:r w:rsidR="00CD5F2D">
        <w:rPr>
          <w:rFonts w:ascii="Times New Roman" w:hAnsi="Times New Roman"/>
          <w:sz w:val="22"/>
          <w:szCs w:val="22"/>
        </w:rPr>
        <w:t>The Senate Executive Committee stopped the forward movement of the course and suggested the possible change of prefix in order to open it up to more of the University.</w:t>
      </w:r>
    </w:p>
    <w:p w:rsidR="000448DC" w:rsidRPr="009B4AA3" w:rsidRDefault="000448DC" w:rsidP="001505F2">
      <w:pPr>
        <w:ind w:left="1440"/>
        <w:rPr>
          <w:rFonts w:ascii="Times New Roman" w:hAnsi="Times New Roman"/>
        </w:rPr>
      </w:pPr>
    </w:p>
    <w:p w:rsidR="00C2683C" w:rsidRDefault="00FC5A93" w:rsidP="00B7410D">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CD5F2D">
        <w:rPr>
          <w:rFonts w:ascii="Times New Roman" w:hAnsi="Times New Roman"/>
          <w:sz w:val="22"/>
          <w:szCs w:val="22"/>
          <w:lang w:bidi="ar-SA"/>
        </w:rPr>
        <w:t>Walters</w:t>
      </w:r>
      <w:r w:rsidRPr="00B76120">
        <w:rPr>
          <w:rFonts w:ascii="Times New Roman" w:hAnsi="Times New Roman"/>
          <w:sz w:val="22"/>
          <w:szCs w:val="22"/>
          <w:lang w:bidi="ar-SA"/>
        </w:rPr>
        <w:t>)</w:t>
      </w:r>
    </w:p>
    <w:p w:rsidR="00C2683C" w:rsidRDefault="00C2683C" w:rsidP="00B7410D">
      <w:pPr>
        <w:rPr>
          <w:rFonts w:ascii="Times New Roman" w:hAnsi="Times New Roman"/>
          <w:sz w:val="22"/>
          <w:szCs w:val="22"/>
          <w:lang w:bidi="ar-SA"/>
        </w:rPr>
      </w:pPr>
    </w:p>
    <w:p w:rsidR="00FC5A93" w:rsidRPr="00B76120" w:rsidRDefault="00FC5A93" w:rsidP="00B7410D">
      <w:pPr>
        <w:rPr>
          <w:rFonts w:ascii="Times New Roman" w:hAnsi="Times New Roman"/>
          <w:sz w:val="22"/>
          <w:szCs w:val="22"/>
          <w:lang w:bidi="ar-SA"/>
        </w:rPr>
      </w:pPr>
      <w:r w:rsidRPr="00B76120">
        <w:rPr>
          <w:rFonts w:ascii="Times New Roman" w:hAnsi="Times New Roman"/>
          <w:sz w:val="22"/>
          <w:szCs w:val="22"/>
          <w:lang w:bidi="ar-SA"/>
        </w:rPr>
        <w:t xml:space="preserve">The </w:t>
      </w:r>
      <w:r w:rsidR="00945308">
        <w:rPr>
          <w:rFonts w:ascii="Times New Roman" w:hAnsi="Times New Roman"/>
          <w:sz w:val="22"/>
          <w:szCs w:val="22"/>
          <w:lang w:bidi="ar-SA"/>
        </w:rPr>
        <w:t>Council</w:t>
      </w:r>
      <w:r w:rsidRPr="00B76120">
        <w:rPr>
          <w:rFonts w:ascii="Times New Roman" w:hAnsi="Times New Roman"/>
          <w:sz w:val="22"/>
          <w:szCs w:val="22"/>
          <w:lang w:bidi="ar-SA"/>
        </w:rPr>
        <w:t xml:space="preserve"> adjourned at </w:t>
      </w:r>
      <w:r w:rsidR="00611F55">
        <w:rPr>
          <w:rFonts w:ascii="Times New Roman" w:hAnsi="Times New Roman"/>
          <w:sz w:val="22"/>
          <w:szCs w:val="22"/>
          <w:lang w:bidi="ar-SA"/>
        </w:rPr>
        <w:t>5:32</w:t>
      </w:r>
      <w:r w:rsidRPr="00B76120">
        <w:rPr>
          <w:rFonts w:ascii="Times New Roman" w:hAnsi="Times New Roman"/>
          <w:sz w:val="22"/>
          <w:szCs w:val="22"/>
          <w:lang w:bidi="ar-SA"/>
        </w:rPr>
        <w:t xml:space="preserve"> p.m.  </w:t>
      </w:r>
    </w:p>
    <w:p w:rsidR="00FC5A93" w:rsidRPr="00B76120" w:rsidRDefault="00FC5A93" w:rsidP="00B7410D">
      <w:pPr>
        <w:rPr>
          <w:rFonts w:ascii="Times New Roman" w:hAnsi="Times New Roman"/>
          <w:sz w:val="22"/>
          <w:szCs w:val="22"/>
          <w:lang w:bidi="ar-SA"/>
        </w:rPr>
      </w:pPr>
    </w:p>
    <w:p w:rsidR="00FC5A93" w:rsidRDefault="00FC5A93"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945308">
        <w:rPr>
          <w:rFonts w:ascii="Times New Roman" w:hAnsi="Times New Roman"/>
          <w:sz w:val="22"/>
          <w:szCs w:val="22"/>
          <w:lang w:bidi="ar-SA"/>
        </w:rPr>
        <w:t xml:space="preserve">Patrick </w:t>
      </w:r>
      <w:proofErr w:type="spellStart"/>
      <w:r w:rsidR="00945308">
        <w:rPr>
          <w:rFonts w:ascii="Times New Roman" w:hAnsi="Times New Roman"/>
          <w:sz w:val="22"/>
          <w:szCs w:val="22"/>
          <w:lang w:bidi="ar-SA"/>
        </w:rPr>
        <w:t>McGinty</w:t>
      </w:r>
      <w:proofErr w:type="spellEnd"/>
      <w:r w:rsidR="00945308">
        <w:rPr>
          <w:rFonts w:ascii="Times New Roman" w:hAnsi="Times New Roman"/>
          <w:sz w:val="22"/>
          <w:szCs w:val="22"/>
          <w:lang w:bidi="ar-SA"/>
        </w:rPr>
        <w:t>, CCPI</w:t>
      </w:r>
      <w:r w:rsidRPr="00B76120">
        <w:rPr>
          <w:rFonts w:ascii="Times New Roman" w:hAnsi="Times New Roman"/>
          <w:sz w:val="22"/>
          <w:szCs w:val="22"/>
          <w:lang w:bidi="ar-SA"/>
        </w:rPr>
        <w:t xml:space="preserve"> Secretary</w:t>
      </w:r>
    </w:p>
    <w:p w:rsidR="00C2683C" w:rsidRPr="00B76120"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2C2C5F" w:rsidRDefault="00FC5A93" w:rsidP="00945308">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 xml:space="preserve">Annette Hamm, Faculty Senate </w:t>
      </w:r>
      <w:r w:rsidR="00945308">
        <w:rPr>
          <w:rFonts w:ascii="Times New Roman" w:hAnsi="Times New Roman"/>
          <w:sz w:val="22"/>
          <w:szCs w:val="22"/>
          <w:lang w:bidi="ar-SA"/>
        </w:rPr>
        <w:t xml:space="preserve">Office Manager and Recording </w:t>
      </w:r>
      <w:r w:rsidRPr="00B76120">
        <w:rPr>
          <w:rFonts w:ascii="Times New Roman" w:hAnsi="Times New Roman"/>
          <w:sz w:val="22"/>
          <w:szCs w:val="22"/>
          <w:lang w:bidi="ar-SA"/>
        </w:rPr>
        <w:t>Secretary</w:t>
      </w:r>
    </w:p>
    <w:p w:rsidR="002C2C5F" w:rsidRDefault="002C2C5F">
      <w:pPr>
        <w:rPr>
          <w:rFonts w:ascii="Times New Roman" w:hAnsi="Times New Roman"/>
          <w:sz w:val="22"/>
          <w:szCs w:val="22"/>
          <w:lang w:bidi="ar-SA"/>
        </w:rPr>
      </w:pPr>
      <w:r>
        <w:rPr>
          <w:rFonts w:ascii="Times New Roman" w:hAnsi="Times New Roman"/>
          <w:sz w:val="22"/>
          <w:szCs w:val="22"/>
          <w:lang w:bidi="ar-SA"/>
        </w:rPr>
        <w:br w:type="page"/>
      </w:r>
    </w:p>
    <w:p w:rsidR="002C2C5F" w:rsidRPr="002C2C5F" w:rsidRDefault="002C2C5F" w:rsidP="002C2C5F">
      <w:pPr>
        <w:pStyle w:val="Title"/>
        <w:rPr>
          <w:sz w:val="22"/>
          <w:szCs w:val="22"/>
        </w:rPr>
      </w:pPr>
      <w:r w:rsidRPr="002C2C5F">
        <w:rPr>
          <w:sz w:val="22"/>
          <w:szCs w:val="22"/>
        </w:rPr>
        <w:lastRenderedPageBreak/>
        <w:t>DFMH SUPPLEMENTAL MATERIAL FOR CCPI MEETING OF 11-10-16</w:t>
      </w:r>
    </w:p>
    <w:p w:rsidR="002C2C5F" w:rsidRPr="002C2C5F" w:rsidRDefault="002C2C5F" w:rsidP="002C2C5F">
      <w:pPr>
        <w:shd w:val="clear" w:color="auto" w:fill="FFFFFF"/>
        <w:rPr>
          <w:rFonts w:ascii="Times" w:hAnsi="Times"/>
          <w:b/>
          <w:color w:val="222222"/>
          <w:sz w:val="22"/>
          <w:szCs w:val="22"/>
        </w:rPr>
      </w:pPr>
    </w:p>
    <w:p w:rsidR="002C2C5F" w:rsidRPr="002C2C5F" w:rsidRDefault="002C2C5F" w:rsidP="002C2C5F">
      <w:pPr>
        <w:pStyle w:val="Heading1"/>
        <w:rPr>
          <w:sz w:val="22"/>
          <w:szCs w:val="22"/>
        </w:rPr>
      </w:pPr>
      <w:r w:rsidRPr="002C2C5F">
        <w:rPr>
          <w:sz w:val="22"/>
          <w:szCs w:val="22"/>
        </w:rPr>
        <w:t xml:space="preserve">Dietetics </w:t>
      </w:r>
    </w:p>
    <w:p w:rsidR="002C2C5F" w:rsidRDefault="002C2C5F" w:rsidP="002C2C5F">
      <w:pPr>
        <w:shd w:val="clear" w:color="auto" w:fill="FFFFFF"/>
        <w:rPr>
          <w:rFonts w:ascii="Times" w:hAnsi="Times"/>
          <w:color w:val="222222"/>
          <w:sz w:val="20"/>
          <w:szCs w:val="20"/>
        </w:rPr>
      </w:pPr>
    </w:p>
    <w:p w:rsidR="002C2C5F" w:rsidRPr="00D752F8" w:rsidRDefault="002C2C5F" w:rsidP="002C2C5F">
      <w:pPr>
        <w:shd w:val="clear" w:color="auto" w:fill="FFFFFF"/>
        <w:rPr>
          <w:rFonts w:ascii="Times" w:hAnsi="Times"/>
          <w:color w:val="222222"/>
          <w:sz w:val="20"/>
          <w:szCs w:val="20"/>
        </w:rPr>
      </w:pPr>
      <w:r w:rsidRPr="00D752F8">
        <w:rPr>
          <w:rFonts w:ascii="Times" w:hAnsi="Times"/>
          <w:color w:val="222222"/>
          <w:sz w:val="20"/>
          <w:szCs w:val="20"/>
        </w:rPr>
        <w:t>1. Background to the specific major:</w:t>
      </w:r>
    </w:p>
    <w:p w:rsidR="002C2C5F" w:rsidRDefault="002C2C5F" w:rsidP="002C2C5F">
      <w:pPr>
        <w:shd w:val="clear" w:color="auto" w:fill="FFFFFF"/>
        <w:spacing w:before="100" w:beforeAutospacing="1" w:after="100" w:afterAutospacing="1"/>
        <w:ind w:left="360"/>
        <w:rPr>
          <w:rFonts w:ascii="Arial" w:hAnsi="Arial"/>
          <w:color w:val="222222"/>
          <w:sz w:val="19"/>
          <w:szCs w:val="19"/>
        </w:rPr>
      </w:pPr>
      <w:r w:rsidRPr="00D752F8">
        <w:rPr>
          <w:rFonts w:ascii="Arial" w:hAnsi="Arial"/>
          <w:color w:val="222222"/>
          <w:sz w:val="19"/>
          <w:szCs w:val="19"/>
        </w:rPr>
        <w:t>-</w:t>
      </w:r>
      <w:r w:rsidRPr="00D752F8">
        <w:rPr>
          <w:rFonts w:ascii="Times New Roman" w:hAnsi="Times New Roman"/>
          <w:color w:val="222222"/>
          <w:sz w:val="14"/>
          <w:szCs w:val="14"/>
        </w:rPr>
        <w:t>          </w:t>
      </w:r>
      <w:r w:rsidRPr="00D752F8">
        <w:rPr>
          <w:rFonts w:ascii="Arial" w:hAnsi="Arial"/>
          <w:color w:val="222222"/>
          <w:sz w:val="19"/>
          <w:szCs w:val="19"/>
        </w:rPr>
        <w:t>What factors led to the decision to design a comprehensive major for this degree?</w:t>
      </w:r>
    </w:p>
    <w:p w:rsidR="002C2C5F" w:rsidRPr="00176270" w:rsidRDefault="002C2C5F" w:rsidP="002C2C5F">
      <w:pPr>
        <w:shd w:val="clear" w:color="auto" w:fill="FFFFFF"/>
        <w:spacing w:before="100" w:beforeAutospacing="1" w:after="100" w:afterAutospacing="1"/>
        <w:rPr>
          <w:rFonts w:ascii="Arial" w:hAnsi="Arial"/>
          <w:b/>
          <w:color w:val="222222"/>
          <w:sz w:val="19"/>
          <w:szCs w:val="19"/>
        </w:rPr>
      </w:pPr>
      <w:r w:rsidRPr="00176270">
        <w:rPr>
          <w:rFonts w:ascii="Arial" w:hAnsi="Arial"/>
          <w:b/>
          <w:color w:val="222222"/>
          <w:sz w:val="19"/>
          <w:szCs w:val="19"/>
        </w:rPr>
        <w:t xml:space="preserve">The dietetics major is accredited by a national organization. </w:t>
      </w:r>
    </w:p>
    <w:p w:rsidR="002C2C5F" w:rsidRDefault="002C2C5F" w:rsidP="002C2C5F">
      <w:pPr>
        <w:shd w:val="clear" w:color="auto" w:fill="FFFFFF"/>
        <w:spacing w:before="100" w:beforeAutospacing="1" w:after="100" w:afterAutospacing="1"/>
        <w:ind w:left="360"/>
        <w:rPr>
          <w:rFonts w:ascii="Arial" w:hAnsi="Arial"/>
          <w:color w:val="222222"/>
          <w:sz w:val="19"/>
          <w:szCs w:val="19"/>
        </w:rPr>
      </w:pPr>
      <w:r w:rsidRPr="00D752F8">
        <w:rPr>
          <w:rFonts w:ascii="Arial" w:hAnsi="Arial"/>
          <w:color w:val="222222"/>
          <w:sz w:val="19"/>
          <w:szCs w:val="19"/>
        </w:rPr>
        <w:t>-</w:t>
      </w:r>
      <w:r w:rsidRPr="00D752F8">
        <w:rPr>
          <w:rFonts w:ascii="Times New Roman" w:hAnsi="Times New Roman"/>
          <w:color w:val="222222"/>
          <w:sz w:val="14"/>
          <w:szCs w:val="14"/>
        </w:rPr>
        <w:t>          </w:t>
      </w:r>
      <w:r w:rsidRPr="00D752F8">
        <w:rPr>
          <w:rFonts w:ascii="Arial" w:hAnsi="Arial"/>
          <w:color w:val="222222"/>
          <w:sz w:val="19"/>
          <w:szCs w:val="19"/>
        </w:rPr>
        <w:t>If accredited, how does the accreditation affect course selections? For example: </w:t>
      </w:r>
      <w:r w:rsidRPr="00D752F8">
        <w:rPr>
          <w:rFonts w:ascii="Times New Roman" w:hAnsi="Times New Roman"/>
          <w:color w:val="222222"/>
          <w:sz w:val="14"/>
          <w:szCs w:val="14"/>
        </w:rPr>
        <w:t> </w:t>
      </w:r>
      <w:r w:rsidRPr="00D752F8">
        <w:rPr>
          <w:rFonts w:ascii="Arial" w:hAnsi="Arial"/>
          <w:color w:val="222222"/>
          <w:sz w:val="19"/>
          <w:szCs w:val="19"/>
        </w:rPr>
        <w:t>Are courses dictated or recommended by the accrediting body?  Are there specific requirements for a professional license or test?</w:t>
      </w:r>
    </w:p>
    <w:p w:rsidR="002C2C5F" w:rsidRPr="00176270" w:rsidRDefault="002C2C5F" w:rsidP="002C2C5F">
      <w:pPr>
        <w:shd w:val="clear" w:color="auto" w:fill="FFFFFF"/>
        <w:spacing w:before="100" w:beforeAutospacing="1" w:after="100" w:afterAutospacing="1"/>
        <w:rPr>
          <w:rFonts w:ascii="Arial" w:hAnsi="Arial"/>
          <w:b/>
          <w:color w:val="222222"/>
          <w:sz w:val="19"/>
          <w:szCs w:val="19"/>
        </w:rPr>
      </w:pPr>
      <w:r>
        <w:rPr>
          <w:rFonts w:ascii="Arial" w:hAnsi="Arial"/>
          <w:b/>
          <w:color w:val="222222"/>
          <w:sz w:val="19"/>
          <w:szCs w:val="19"/>
        </w:rPr>
        <w:t xml:space="preserve">Accreditation through the Academy of Nutrition and Dietetics requires various competencies to be met throughout the completion of their undergraduate degree. No courses are specifically dictated, but there are requirements of content covered. Given that the program is a didactic program, we do not ensure licensure, but instead prepare students for their clinical internships and subsequent national exam. </w:t>
      </w:r>
    </w:p>
    <w:p w:rsidR="002C2C5F" w:rsidRPr="00AA595C" w:rsidRDefault="002C2C5F" w:rsidP="002C2C5F">
      <w:pPr>
        <w:pStyle w:val="ListParagraph"/>
        <w:numPr>
          <w:ilvl w:val="0"/>
          <w:numId w:val="11"/>
        </w:numPr>
        <w:shd w:val="clear" w:color="auto" w:fill="FFFFFF"/>
        <w:spacing w:before="100" w:beforeAutospacing="1" w:after="100" w:afterAutospacing="1"/>
        <w:rPr>
          <w:rFonts w:ascii="Arial" w:hAnsi="Arial"/>
          <w:color w:val="222222"/>
          <w:sz w:val="19"/>
          <w:szCs w:val="19"/>
        </w:rPr>
      </w:pPr>
      <w:r w:rsidRPr="00AA595C">
        <w:rPr>
          <w:rFonts w:ascii="Arial" w:hAnsi="Arial"/>
          <w:color w:val="222222"/>
          <w:sz w:val="19"/>
          <w:szCs w:val="19"/>
        </w:rPr>
        <w:t>If not accredited, what factors influence the selection of courses?</w:t>
      </w:r>
    </w:p>
    <w:p w:rsidR="002C2C5F" w:rsidRPr="00AA595C" w:rsidRDefault="002C2C5F" w:rsidP="002C2C5F">
      <w:pPr>
        <w:shd w:val="clear" w:color="auto" w:fill="FFFFFF"/>
        <w:spacing w:before="100" w:beforeAutospacing="1" w:after="100" w:afterAutospacing="1"/>
        <w:rPr>
          <w:rFonts w:ascii="Arial" w:hAnsi="Arial"/>
          <w:b/>
          <w:color w:val="222222"/>
          <w:sz w:val="19"/>
          <w:szCs w:val="19"/>
        </w:rPr>
      </w:pPr>
      <w:r w:rsidRPr="00AA595C">
        <w:rPr>
          <w:rFonts w:ascii="Arial" w:hAnsi="Arial"/>
          <w:b/>
          <w:color w:val="222222"/>
          <w:sz w:val="19"/>
          <w:szCs w:val="19"/>
        </w:rPr>
        <w:t>Does not apply</w:t>
      </w:r>
    </w:p>
    <w:p w:rsidR="002C2C5F" w:rsidRDefault="002C2C5F" w:rsidP="002C2C5F">
      <w:pPr>
        <w:shd w:val="clear" w:color="auto" w:fill="FFFFFF"/>
        <w:rPr>
          <w:rFonts w:ascii="Arial" w:hAnsi="Arial"/>
          <w:color w:val="222222"/>
          <w:sz w:val="19"/>
          <w:szCs w:val="19"/>
        </w:rPr>
      </w:pPr>
    </w:p>
    <w:p w:rsidR="002C2C5F" w:rsidRDefault="002C2C5F" w:rsidP="002C2C5F">
      <w:pPr>
        <w:shd w:val="clear" w:color="auto" w:fill="FFFFFF"/>
        <w:rPr>
          <w:rFonts w:ascii="Arial" w:hAnsi="Arial"/>
          <w:color w:val="222222"/>
          <w:sz w:val="19"/>
          <w:szCs w:val="19"/>
        </w:rPr>
      </w:pPr>
      <w:r w:rsidRPr="00D752F8">
        <w:rPr>
          <w:rFonts w:ascii="Arial" w:hAnsi="Arial"/>
          <w:color w:val="222222"/>
          <w:sz w:val="19"/>
          <w:szCs w:val="19"/>
        </w:rPr>
        <w:t>2. How did accreditation affect requirements of your major? How was the core determined? How much of the program is core? How much is options?  How does the program address ideas of depth and breadth?</w:t>
      </w:r>
    </w:p>
    <w:p w:rsidR="002C2C5F" w:rsidRDefault="002C2C5F" w:rsidP="002C2C5F">
      <w:pPr>
        <w:shd w:val="clear" w:color="auto" w:fill="FFFFFF"/>
        <w:rPr>
          <w:rFonts w:ascii="Arial" w:hAnsi="Arial"/>
          <w:color w:val="222222"/>
          <w:sz w:val="19"/>
          <w:szCs w:val="19"/>
        </w:rPr>
      </w:pPr>
    </w:p>
    <w:p w:rsidR="002C2C5F" w:rsidRPr="00C872CF" w:rsidRDefault="002C2C5F" w:rsidP="002C2C5F">
      <w:pPr>
        <w:shd w:val="clear" w:color="auto" w:fill="FFFFFF"/>
        <w:rPr>
          <w:rFonts w:ascii="Arial" w:hAnsi="Arial"/>
          <w:b/>
          <w:color w:val="222222"/>
          <w:sz w:val="19"/>
          <w:szCs w:val="19"/>
        </w:rPr>
      </w:pPr>
      <w:r>
        <w:rPr>
          <w:rFonts w:ascii="Arial" w:hAnsi="Arial"/>
          <w:b/>
          <w:color w:val="222222"/>
          <w:sz w:val="19"/>
          <w:szCs w:val="19"/>
        </w:rPr>
        <w:t xml:space="preserve">Accreditation for a didactic program in dietetics requires a significant course load. We currently have 61 </w:t>
      </w:r>
      <w:proofErr w:type="spellStart"/>
      <w:r>
        <w:rPr>
          <w:rFonts w:ascii="Arial" w:hAnsi="Arial"/>
          <w:b/>
          <w:color w:val="222222"/>
          <w:sz w:val="19"/>
          <w:szCs w:val="19"/>
        </w:rPr>
        <w:t>s.h</w:t>
      </w:r>
      <w:proofErr w:type="spellEnd"/>
      <w:r>
        <w:rPr>
          <w:rFonts w:ascii="Arial" w:hAnsi="Arial"/>
          <w:b/>
          <w:color w:val="222222"/>
          <w:sz w:val="19"/>
          <w:szCs w:val="19"/>
        </w:rPr>
        <w:t xml:space="preserve">. dedicated to Core Courses and another 41 </w:t>
      </w:r>
      <w:proofErr w:type="spellStart"/>
      <w:r>
        <w:rPr>
          <w:rFonts w:ascii="Arial" w:hAnsi="Arial"/>
          <w:b/>
          <w:color w:val="222222"/>
          <w:sz w:val="19"/>
          <w:szCs w:val="19"/>
        </w:rPr>
        <w:t>s.h</w:t>
      </w:r>
      <w:proofErr w:type="spellEnd"/>
      <w:r>
        <w:rPr>
          <w:rFonts w:ascii="Arial" w:hAnsi="Arial"/>
          <w:b/>
          <w:color w:val="222222"/>
          <w:sz w:val="19"/>
          <w:szCs w:val="19"/>
        </w:rPr>
        <w:t xml:space="preserve">. ‘Other Required </w:t>
      </w:r>
      <w:proofErr w:type="gramStart"/>
      <w:r>
        <w:rPr>
          <w:rFonts w:ascii="Arial" w:hAnsi="Arial"/>
          <w:b/>
          <w:color w:val="222222"/>
          <w:sz w:val="19"/>
          <w:szCs w:val="19"/>
        </w:rPr>
        <w:t>Courses’  (</w:t>
      </w:r>
      <w:proofErr w:type="gramEnd"/>
      <w:r>
        <w:rPr>
          <w:rFonts w:ascii="Arial" w:hAnsi="Arial"/>
          <w:b/>
          <w:color w:val="222222"/>
          <w:sz w:val="19"/>
          <w:szCs w:val="19"/>
        </w:rPr>
        <w:t xml:space="preserve">non-DFMH courses). Currently, there is no room for alternative options for dietetics students outside of the required for 123 </w:t>
      </w:r>
      <w:proofErr w:type="spellStart"/>
      <w:r>
        <w:rPr>
          <w:rFonts w:ascii="Arial" w:hAnsi="Arial"/>
          <w:b/>
          <w:color w:val="222222"/>
          <w:sz w:val="19"/>
          <w:szCs w:val="19"/>
        </w:rPr>
        <w:t>s.h</w:t>
      </w:r>
      <w:proofErr w:type="spellEnd"/>
      <w:r>
        <w:rPr>
          <w:rFonts w:ascii="Arial" w:hAnsi="Arial"/>
          <w:b/>
          <w:color w:val="222222"/>
          <w:sz w:val="19"/>
          <w:szCs w:val="19"/>
        </w:rPr>
        <w:t>. Our current educational organization is designed to prepare students for a national clinical dietetic internship; as such, we are greatly limited in our current ability to have students take courses outside of the specific discipline.</w:t>
      </w:r>
    </w:p>
    <w:p w:rsidR="002C2C5F" w:rsidRDefault="002C2C5F" w:rsidP="002C2C5F">
      <w:pPr>
        <w:shd w:val="clear" w:color="auto" w:fill="FFFFFF"/>
        <w:rPr>
          <w:rFonts w:ascii="Arial" w:hAnsi="Arial"/>
          <w:color w:val="222222"/>
          <w:sz w:val="19"/>
          <w:szCs w:val="19"/>
        </w:rPr>
      </w:pPr>
    </w:p>
    <w:p w:rsidR="002C2C5F" w:rsidRPr="00D752F8" w:rsidRDefault="002C2C5F" w:rsidP="002C2C5F">
      <w:pPr>
        <w:shd w:val="clear" w:color="auto" w:fill="FFFFFF"/>
        <w:rPr>
          <w:rFonts w:ascii="Arial" w:hAnsi="Arial"/>
          <w:color w:val="222222"/>
          <w:sz w:val="19"/>
          <w:szCs w:val="19"/>
        </w:rPr>
      </w:pPr>
    </w:p>
    <w:p w:rsidR="002C2C5F" w:rsidRDefault="002C2C5F" w:rsidP="002C2C5F">
      <w:pPr>
        <w:shd w:val="clear" w:color="auto" w:fill="FFFFFF"/>
        <w:rPr>
          <w:rFonts w:ascii="Arial" w:hAnsi="Arial"/>
          <w:color w:val="222222"/>
          <w:sz w:val="19"/>
          <w:szCs w:val="19"/>
        </w:rPr>
      </w:pPr>
      <w:r w:rsidRPr="00D752F8">
        <w:rPr>
          <w:rFonts w:ascii="Arial" w:hAnsi="Arial"/>
          <w:color w:val="222222"/>
          <w:sz w:val="19"/>
          <w:szCs w:val="19"/>
        </w:rPr>
        <w:t xml:space="preserve">3. How does required major </w:t>
      </w:r>
      <w:proofErr w:type="spellStart"/>
      <w:r w:rsidRPr="00D752F8">
        <w:rPr>
          <w:rFonts w:ascii="Arial" w:hAnsi="Arial"/>
          <w:color w:val="222222"/>
          <w:sz w:val="19"/>
          <w:szCs w:val="19"/>
        </w:rPr>
        <w:t>s.h</w:t>
      </w:r>
      <w:proofErr w:type="spellEnd"/>
      <w:r w:rsidRPr="00D752F8">
        <w:rPr>
          <w:rFonts w:ascii="Arial" w:hAnsi="Arial"/>
          <w:color w:val="222222"/>
          <w:sz w:val="19"/>
          <w:szCs w:val="19"/>
        </w:rPr>
        <w:t>. compare with other benchmark universities?</w:t>
      </w:r>
    </w:p>
    <w:p w:rsidR="002C2C5F" w:rsidRDefault="002C2C5F" w:rsidP="002C2C5F">
      <w:pPr>
        <w:shd w:val="clear" w:color="auto" w:fill="FFFFFF"/>
        <w:rPr>
          <w:rFonts w:ascii="Arial" w:hAnsi="Arial"/>
          <w:color w:val="222222"/>
          <w:sz w:val="19"/>
          <w:szCs w:val="19"/>
        </w:rPr>
      </w:pPr>
    </w:p>
    <w:p w:rsidR="002C2C5F" w:rsidRPr="00C911DA" w:rsidRDefault="002C2C5F" w:rsidP="002C2C5F">
      <w:pPr>
        <w:shd w:val="clear" w:color="auto" w:fill="FFFFFF"/>
        <w:rPr>
          <w:rFonts w:ascii="Arial" w:hAnsi="Arial"/>
          <w:b/>
          <w:color w:val="222222"/>
          <w:sz w:val="19"/>
          <w:szCs w:val="19"/>
        </w:rPr>
      </w:pPr>
      <w:r>
        <w:rPr>
          <w:rFonts w:ascii="Arial" w:hAnsi="Arial"/>
          <w:b/>
          <w:color w:val="222222"/>
          <w:sz w:val="19"/>
          <w:szCs w:val="19"/>
        </w:rPr>
        <w:t>This is common throughout dietetics programs at state universities across the nation given the requirements for accreditation.</w:t>
      </w:r>
    </w:p>
    <w:p w:rsidR="002C2C5F" w:rsidRPr="00D752F8" w:rsidRDefault="002C2C5F" w:rsidP="002C2C5F">
      <w:pPr>
        <w:shd w:val="clear" w:color="auto" w:fill="FFFFFF"/>
        <w:rPr>
          <w:rFonts w:ascii="Arial" w:hAnsi="Arial"/>
          <w:color w:val="222222"/>
          <w:sz w:val="19"/>
          <w:szCs w:val="19"/>
        </w:rPr>
      </w:pPr>
    </w:p>
    <w:p w:rsidR="002C2C5F" w:rsidRPr="00D752F8" w:rsidRDefault="002C2C5F" w:rsidP="002C2C5F">
      <w:pPr>
        <w:shd w:val="clear" w:color="auto" w:fill="FFFFFF"/>
        <w:rPr>
          <w:rFonts w:ascii="Arial" w:hAnsi="Arial"/>
          <w:color w:val="222222"/>
          <w:sz w:val="19"/>
          <w:szCs w:val="19"/>
        </w:rPr>
      </w:pPr>
    </w:p>
    <w:p w:rsidR="002C2C5F" w:rsidRDefault="002C2C5F" w:rsidP="002C2C5F">
      <w:pPr>
        <w:shd w:val="clear" w:color="auto" w:fill="FFFFFF"/>
        <w:rPr>
          <w:rFonts w:ascii="Arial" w:hAnsi="Arial"/>
          <w:color w:val="222222"/>
          <w:sz w:val="19"/>
          <w:szCs w:val="19"/>
        </w:rPr>
      </w:pPr>
      <w:r w:rsidRPr="00D752F8">
        <w:rPr>
          <w:rFonts w:ascii="Arial" w:hAnsi="Arial"/>
          <w:color w:val="222222"/>
          <w:sz w:val="19"/>
          <w:szCs w:val="19"/>
        </w:rPr>
        <w:t xml:space="preserve">4. Do students in this comprehensive major take minors? </w:t>
      </w:r>
      <w:proofErr w:type="gramStart"/>
      <w:r w:rsidRPr="00D752F8">
        <w:rPr>
          <w:rFonts w:ascii="Arial" w:hAnsi="Arial"/>
          <w:color w:val="222222"/>
          <w:sz w:val="19"/>
          <w:szCs w:val="19"/>
        </w:rPr>
        <w:t>Frequently or infrequently?</w:t>
      </w:r>
      <w:proofErr w:type="gramEnd"/>
      <w:r w:rsidRPr="00D752F8">
        <w:rPr>
          <w:rFonts w:ascii="Arial" w:hAnsi="Arial"/>
          <w:color w:val="222222"/>
          <w:sz w:val="19"/>
          <w:szCs w:val="19"/>
        </w:rPr>
        <w:t xml:space="preserve"> How many of (or what percentage of) your </w:t>
      </w:r>
      <w:proofErr w:type="gramStart"/>
      <w:r w:rsidRPr="00D752F8">
        <w:rPr>
          <w:rFonts w:ascii="Arial" w:hAnsi="Arial"/>
          <w:color w:val="222222"/>
          <w:sz w:val="19"/>
          <w:szCs w:val="19"/>
        </w:rPr>
        <w:t>majors  hold</w:t>
      </w:r>
      <w:proofErr w:type="gramEnd"/>
      <w:r w:rsidRPr="00D752F8">
        <w:rPr>
          <w:rFonts w:ascii="Arial" w:hAnsi="Arial"/>
          <w:color w:val="222222"/>
          <w:sz w:val="19"/>
          <w:szCs w:val="19"/>
        </w:rPr>
        <w:t xml:space="preserve"> a minor(s)? Are they advised to consider a minor?</w:t>
      </w:r>
    </w:p>
    <w:p w:rsidR="002C2C5F" w:rsidRDefault="002C2C5F" w:rsidP="002C2C5F">
      <w:pPr>
        <w:shd w:val="clear" w:color="auto" w:fill="FFFFFF"/>
        <w:rPr>
          <w:rFonts w:ascii="Arial" w:hAnsi="Arial"/>
          <w:color w:val="222222"/>
          <w:sz w:val="19"/>
          <w:szCs w:val="19"/>
        </w:rPr>
      </w:pPr>
    </w:p>
    <w:p w:rsidR="002C2C5F" w:rsidRPr="00C911DA" w:rsidRDefault="002C2C5F" w:rsidP="002C2C5F">
      <w:pPr>
        <w:shd w:val="clear" w:color="auto" w:fill="FFFFFF"/>
        <w:rPr>
          <w:rFonts w:ascii="Arial" w:hAnsi="Arial"/>
          <w:b/>
          <w:color w:val="222222"/>
          <w:sz w:val="19"/>
          <w:szCs w:val="19"/>
        </w:rPr>
      </w:pPr>
      <w:r>
        <w:rPr>
          <w:rFonts w:ascii="Arial" w:hAnsi="Arial"/>
          <w:b/>
          <w:color w:val="222222"/>
          <w:sz w:val="19"/>
          <w:szCs w:val="19"/>
        </w:rPr>
        <w:t>Very few students take minors. Students are not advised to pursue a minor if they plan on graduating within a four-year time frame.</w:t>
      </w:r>
    </w:p>
    <w:p w:rsidR="002C2C5F" w:rsidRPr="00D752F8" w:rsidRDefault="002C2C5F" w:rsidP="002C2C5F">
      <w:pPr>
        <w:shd w:val="clear" w:color="auto" w:fill="FFFFFF"/>
        <w:rPr>
          <w:rFonts w:ascii="Arial" w:hAnsi="Arial"/>
          <w:color w:val="222222"/>
          <w:sz w:val="19"/>
          <w:szCs w:val="19"/>
        </w:rPr>
      </w:pPr>
    </w:p>
    <w:p w:rsidR="002C2C5F" w:rsidRPr="00D752F8" w:rsidRDefault="002C2C5F" w:rsidP="002C2C5F">
      <w:pPr>
        <w:shd w:val="clear" w:color="auto" w:fill="FFFFFF"/>
        <w:rPr>
          <w:rFonts w:ascii="Arial" w:hAnsi="Arial"/>
          <w:color w:val="222222"/>
          <w:sz w:val="19"/>
          <w:szCs w:val="19"/>
        </w:rPr>
      </w:pPr>
    </w:p>
    <w:p w:rsidR="002C2C5F" w:rsidRDefault="002C2C5F" w:rsidP="002C2C5F">
      <w:pPr>
        <w:shd w:val="clear" w:color="auto" w:fill="FFFFFF"/>
        <w:rPr>
          <w:rFonts w:ascii="Arial" w:hAnsi="Arial"/>
          <w:color w:val="222222"/>
          <w:sz w:val="19"/>
          <w:szCs w:val="19"/>
        </w:rPr>
      </w:pPr>
      <w:r w:rsidRPr="00D752F8">
        <w:rPr>
          <w:rFonts w:ascii="Arial" w:hAnsi="Arial"/>
          <w:color w:val="222222"/>
          <w:sz w:val="19"/>
          <w:szCs w:val="19"/>
        </w:rPr>
        <w:t>5. If there are options, what prompted the creation of the options? Does the comprehensive major include tracks and/or emphases as well?</w:t>
      </w:r>
    </w:p>
    <w:p w:rsidR="002C2C5F" w:rsidRDefault="002C2C5F" w:rsidP="002C2C5F">
      <w:pPr>
        <w:shd w:val="clear" w:color="auto" w:fill="FFFFFF"/>
        <w:rPr>
          <w:rFonts w:ascii="Arial" w:hAnsi="Arial"/>
          <w:color w:val="222222"/>
          <w:sz w:val="19"/>
          <w:szCs w:val="19"/>
        </w:rPr>
      </w:pPr>
    </w:p>
    <w:p w:rsidR="002C2C5F" w:rsidRPr="00D752F8" w:rsidRDefault="002C2C5F" w:rsidP="002C2C5F">
      <w:pPr>
        <w:shd w:val="clear" w:color="auto" w:fill="FFFFFF"/>
        <w:rPr>
          <w:rFonts w:ascii="Arial" w:hAnsi="Arial"/>
          <w:color w:val="222222"/>
          <w:sz w:val="19"/>
          <w:szCs w:val="19"/>
        </w:rPr>
      </w:pPr>
      <w:r>
        <w:rPr>
          <w:rFonts w:ascii="Arial" w:hAnsi="Arial"/>
          <w:b/>
          <w:color w:val="222222"/>
          <w:sz w:val="19"/>
          <w:szCs w:val="19"/>
        </w:rPr>
        <w:t>Does not a</w:t>
      </w:r>
      <w:r w:rsidRPr="00C911DA">
        <w:rPr>
          <w:rFonts w:ascii="Arial" w:hAnsi="Arial"/>
          <w:b/>
          <w:color w:val="222222"/>
          <w:sz w:val="19"/>
          <w:szCs w:val="19"/>
        </w:rPr>
        <w:t>pply</w:t>
      </w:r>
    </w:p>
    <w:p w:rsidR="002C2C5F" w:rsidRDefault="002C2C5F">
      <w:r>
        <w:br w:type="page"/>
      </w:r>
    </w:p>
    <w:p w:rsidR="002C2C5F" w:rsidRPr="002C2C5F" w:rsidRDefault="002C2C5F" w:rsidP="002C2C5F">
      <w:pPr>
        <w:keepNext/>
        <w:spacing w:after="160" w:line="259" w:lineRule="auto"/>
        <w:outlineLvl w:val="0"/>
        <w:rPr>
          <w:rFonts w:ascii="Californian FB" w:eastAsia="Calibri" w:hAnsi="Californian FB"/>
          <w:b/>
          <w:lang w:bidi="ar-SA"/>
        </w:rPr>
      </w:pPr>
      <w:r>
        <w:rPr>
          <w:rFonts w:ascii="Californian FB" w:eastAsia="Calibri" w:hAnsi="Californian FB"/>
          <w:b/>
          <w:lang w:bidi="ar-SA"/>
        </w:rPr>
        <w:lastRenderedPageBreak/>
        <w:t>II.</w:t>
      </w:r>
      <w:r>
        <w:rPr>
          <w:rFonts w:ascii="Californian FB" w:eastAsia="Calibri" w:hAnsi="Californian FB"/>
          <w:b/>
          <w:lang w:bidi="ar-SA"/>
        </w:rPr>
        <w:tab/>
      </w:r>
      <w:r w:rsidRPr="002C2C5F">
        <w:rPr>
          <w:rFonts w:ascii="Californian FB" w:eastAsia="Calibri" w:hAnsi="Californian FB"/>
          <w:b/>
          <w:lang w:bidi="ar-SA"/>
        </w:rPr>
        <w:t>Hospitality Management Comprehensive Major</w:t>
      </w:r>
    </w:p>
    <w:p w:rsidR="002C2C5F" w:rsidRPr="002C2C5F" w:rsidRDefault="002C2C5F" w:rsidP="002C2C5F">
      <w:pPr>
        <w:spacing w:after="160" w:line="259" w:lineRule="auto"/>
        <w:rPr>
          <w:rFonts w:ascii="Californian FB" w:eastAsia="Calibri" w:hAnsi="Californian FB"/>
          <w:lang w:bidi="ar-SA"/>
        </w:rPr>
      </w:pPr>
    </w:p>
    <w:p w:rsidR="002C2C5F" w:rsidRPr="002C2C5F" w:rsidRDefault="002C2C5F" w:rsidP="002C2C5F">
      <w:pPr>
        <w:numPr>
          <w:ilvl w:val="0"/>
          <w:numId w:val="12"/>
        </w:numPr>
        <w:spacing w:after="160" w:line="259" w:lineRule="auto"/>
        <w:contextualSpacing/>
        <w:rPr>
          <w:rFonts w:ascii="Californian FB" w:eastAsia="Calibri" w:hAnsi="Californian FB"/>
          <w:lang w:bidi="ar-SA"/>
        </w:rPr>
      </w:pPr>
      <w:r w:rsidRPr="002C2C5F">
        <w:rPr>
          <w:rFonts w:ascii="Californian FB" w:eastAsia="Calibri" w:hAnsi="Californian FB"/>
          <w:lang w:bidi="ar-SA"/>
        </w:rPr>
        <w:t xml:space="preserve"> Background to the specific major: </w:t>
      </w:r>
    </w:p>
    <w:p w:rsidR="002C2C5F" w:rsidRPr="002C2C5F" w:rsidRDefault="002C2C5F" w:rsidP="002C2C5F">
      <w:pPr>
        <w:numPr>
          <w:ilvl w:val="1"/>
          <w:numId w:val="12"/>
        </w:numPr>
        <w:spacing w:after="160" w:line="259" w:lineRule="auto"/>
        <w:contextualSpacing/>
        <w:rPr>
          <w:rFonts w:ascii="Californian FB" w:eastAsia="Calibri" w:hAnsi="Californian FB"/>
          <w:lang w:bidi="ar-SA"/>
        </w:rPr>
      </w:pPr>
      <w:r w:rsidRPr="002C2C5F">
        <w:rPr>
          <w:rFonts w:ascii="Californian FB" w:eastAsia="Calibri" w:hAnsi="Californian FB"/>
          <w:lang w:bidi="ar-SA"/>
        </w:rPr>
        <w:t xml:space="preserve">What factors lead to the decision to design a comprehensive major for this degree?  </w:t>
      </w:r>
      <w:proofErr w:type="gramStart"/>
      <w:r w:rsidRPr="002C2C5F">
        <w:rPr>
          <w:rFonts w:ascii="Californian FB" w:eastAsia="Calibri" w:hAnsi="Californian FB"/>
          <w:b/>
          <w:lang w:bidi="ar-SA"/>
        </w:rPr>
        <w:t>This decision to design a compressive major include</w:t>
      </w:r>
      <w:proofErr w:type="gramEnd"/>
      <w:r w:rsidRPr="002C2C5F">
        <w:rPr>
          <w:rFonts w:ascii="Californian FB" w:eastAsia="Calibri" w:hAnsi="Californian FB"/>
          <w:b/>
          <w:lang w:bidi="ar-SA"/>
        </w:rPr>
        <w:t xml:space="preserve"> looking at the variety of skills that are required in the workplace for our majors.  While the core courses that assure out students have an understanding of customer service and the financial, legal, and more analytical skills, there are some very specific skills that are </w:t>
      </w:r>
      <w:proofErr w:type="gramStart"/>
      <w:r w:rsidRPr="002C2C5F">
        <w:rPr>
          <w:rFonts w:ascii="Californian FB" w:eastAsia="Calibri" w:hAnsi="Californian FB"/>
          <w:b/>
          <w:lang w:bidi="ar-SA"/>
        </w:rPr>
        <w:t>key</w:t>
      </w:r>
      <w:proofErr w:type="gramEnd"/>
      <w:r w:rsidRPr="002C2C5F">
        <w:rPr>
          <w:rFonts w:ascii="Californian FB" w:eastAsia="Calibri" w:hAnsi="Californian FB"/>
          <w:b/>
          <w:lang w:bidi="ar-SA"/>
        </w:rPr>
        <w:t xml:space="preserve"> to the success of our students.  These include food preparation, bar tending, sanitation, and hotel management skills.  This type of major assured that we were preparing students who </w:t>
      </w:r>
      <w:proofErr w:type="spellStart"/>
      <w:r w:rsidRPr="002C2C5F">
        <w:rPr>
          <w:rFonts w:ascii="Californian FB" w:eastAsia="Calibri" w:hAnsi="Californian FB"/>
          <w:b/>
          <w:lang w:bidi="ar-SA"/>
        </w:rPr>
        <w:t>cold</w:t>
      </w:r>
      <w:proofErr w:type="spellEnd"/>
      <w:r w:rsidRPr="002C2C5F">
        <w:rPr>
          <w:rFonts w:ascii="Californian FB" w:eastAsia="Calibri" w:hAnsi="Californian FB"/>
          <w:b/>
          <w:lang w:bidi="ar-SA"/>
        </w:rPr>
        <w:t xml:space="preserve"> work in a very of settings.</w:t>
      </w:r>
    </w:p>
    <w:p w:rsidR="002C2C5F" w:rsidRPr="002C2C5F" w:rsidRDefault="002C2C5F" w:rsidP="002C2C5F">
      <w:pPr>
        <w:numPr>
          <w:ilvl w:val="1"/>
          <w:numId w:val="12"/>
        </w:numPr>
        <w:spacing w:after="160" w:line="259" w:lineRule="auto"/>
        <w:contextualSpacing/>
        <w:rPr>
          <w:rFonts w:ascii="Californian FB" w:eastAsia="Calibri" w:hAnsi="Californian FB"/>
          <w:lang w:bidi="ar-SA"/>
        </w:rPr>
      </w:pPr>
      <w:r w:rsidRPr="002C2C5F">
        <w:rPr>
          <w:rFonts w:ascii="Californian FB" w:eastAsia="Calibri" w:hAnsi="Californian FB"/>
          <w:b/>
          <w:lang w:bidi="ar-SA"/>
        </w:rPr>
        <w:t>We are not accredited, but would be open to looking more deeply at this in the future.</w:t>
      </w:r>
    </w:p>
    <w:p w:rsidR="002C2C5F" w:rsidRPr="002C2C5F" w:rsidRDefault="002C2C5F" w:rsidP="002C2C5F">
      <w:pPr>
        <w:numPr>
          <w:ilvl w:val="1"/>
          <w:numId w:val="12"/>
        </w:numPr>
        <w:spacing w:after="160" w:line="259" w:lineRule="auto"/>
        <w:contextualSpacing/>
        <w:rPr>
          <w:rFonts w:ascii="Californian FB" w:eastAsia="Calibri" w:hAnsi="Californian FB"/>
          <w:lang w:bidi="ar-SA"/>
        </w:rPr>
      </w:pPr>
      <w:r w:rsidRPr="002C2C5F">
        <w:rPr>
          <w:rFonts w:ascii="Californian FB" w:eastAsia="Calibri" w:hAnsi="Californian FB"/>
          <w:b/>
          <w:lang w:bidi="ar-SA"/>
        </w:rPr>
        <w:t xml:space="preserve">Our course selection is based on direct input from our industry alumni advisory council that </w:t>
      </w:r>
      <w:proofErr w:type="gramStart"/>
      <w:r w:rsidRPr="002C2C5F">
        <w:rPr>
          <w:rFonts w:ascii="Californian FB" w:eastAsia="Calibri" w:hAnsi="Californian FB"/>
          <w:b/>
          <w:lang w:bidi="ar-SA"/>
        </w:rPr>
        <w:t>meet</w:t>
      </w:r>
      <w:proofErr w:type="gramEnd"/>
      <w:r w:rsidRPr="002C2C5F">
        <w:rPr>
          <w:rFonts w:ascii="Californian FB" w:eastAsia="Calibri" w:hAnsi="Californian FB"/>
          <w:b/>
          <w:lang w:bidi="ar-SA"/>
        </w:rPr>
        <w:t xml:space="preserve"> each year to provide input for us.  We also look at the CHRIE accreditation standards and follow them closely, although we have not become accredited by them. </w:t>
      </w:r>
    </w:p>
    <w:p w:rsidR="002C2C5F" w:rsidRPr="002C2C5F" w:rsidRDefault="002C2C5F" w:rsidP="002C2C5F">
      <w:pPr>
        <w:spacing w:after="160" w:line="259" w:lineRule="auto"/>
        <w:ind w:left="1440"/>
        <w:contextualSpacing/>
        <w:rPr>
          <w:rFonts w:ascii="Californian FB" w:eastAsia="Calibri" w:hAnsi="Californian FB"/>
          <w:lang w:bidi="ar-SA"/>
        </w:rPr>
      </w:pPr>
    </w:p>
    <w:p w:rsidR="002C2C5F" w:rsidRPr="002C2C5F" w:rsidRDefault="002C2C5F" w:rsidP="002C2C5F">
      <w:pPr>
        <w:numPr>
          <w:ilvl w:val="0"/>
          <w:numId w:val="12"/>
        </w:numPr>
        <w:spacing w:after="160" w:line="259" w:lineRule="auto"/>
        <w:contextualSpacing/>
        <w:rPr>
          <w:rFonts w:ascii="Californian FB" w:eastAsia="Calibri" w:hAnsi="Californian FB"/>
          <w:lang w:bidi="ar-SA"/>
        </w:rPr>
      </w:pPr>
      <w:r w:rsidRPr="002C2C5F">
        <w:rPr>
          <w:rFonts w:ascii="Californian FB" w:eastAsia="Calibri" w:hAnsi="Californian FB"/>
          <w:lang w:bidi="ar-SA"/>
        </w:rPr>
        <w:t xml:space="preserve">How did accreditation affect requirements of your major?  How was the core determined?  How much is the program is core?  How much is option?  How does the program address ideas of depth and breadth?   </w:t>
      </w:r>
      <w:r w:rsidRPr="002C2C5F">
        <w:rPr>
          <w:rFonts w:ascii="Californian FB" w:eastAsia="Calibri" w:hAnsi="Californian FB"/>
          <w:b/>
          <w:lang w:bidi="ar-SA"/>
        </w:rPr>
        <w:t xml:space="preserve">Should we, at some point decide to become accredited (we have done the basic study to do this a few years back) </w:t>
      </w:r>
      <w:proofErr w:type="gramStart"/>
      <w:r w:rsidRPr="002C2C5F">
        <w:rPr>
          <w:rFonts w:ascii="Californian FB" w:eastAsia="Calibri" w:hAnsi="Californian FB"/>
          <w:b/>
          <w:lang w:bidi="ar-SA"/>
        </w:rPr>
        <w:t>The</w:t>
      </w:r>
      <w:proofErr w:type="gramEnd"/>
      <w:r w:rsidRPr="002C2C5F">
        <w:rPr>
          <w:rFonts w:ascii="Californian FB" w:eastAsia="Calibri" w:hAnsi="Californian FB"/>
          <w:b/>
          <w:lang w:bidi="ar-SA"/>
        </w:rPr>
        <w:t xml:space="preserve"> accreditation document basically drove the requirements for the major?  The CHRIE document for accreditation outlines in detail both the courses within the major and the core curriculum that will be offered within an accredited program. </w:t>
      </w:r>
    </w:p>
    <w:p w:rsidR="002C2C5F" w:rsidRPr="002C2C5F" w:rsidRDefault="002C2C5F" w:rsidP="002C2C5F">
      <w:pPr>
        <w:spacing w:after="160" w:line="259" w:lineRule="auto"/>
        <w:ind w:left="720"/>
        <w:contextualSpacing/>
        <w:rPr>
          <w:rFonts w:ascii="Californian FB" w:eastAsia="Calibri" w:hAnsi="Californian FB"/>
          <w:lang w:bidi="ar-SA"/>
        </w:rPr>
      </w:pPr>
    </w:p>
    <w:p w:rsidR="002C2C5F" w:rsidRDefault="002C2C5F" w:rsidP="002C2C5F">
      <w:pPr>
        <w:numPr>
          <w:ilvl w:val="0"/>
          <w:numId w:val="12"/>
        </w:numPr>
        <w:spacing w:after="160" w:line="259" w:lineRule="auto"/>
        <w:contextualSpacing/>
        <w:rPr>
          <w:rFonts w:ascii="Californian FB" w:eastAsia="Calibri" w:hAnsi="Californian FB"/>
          <w:b/>
          <w:lang w:bidi="ar-SA"/>
        </w:rPr>
      </w:pPr>
      <w:r w:rsidRPr="002C2C5F">
        <w:rPr>
          <w:rFonts w:ascii="Californian FB" w:eastAsia="Calibri" w:hAnsi="Californian FB"/>
          <w:lang w:bidi="ar-SA"/>
        </w:rPr>
        <w:t xml:space="preserve">How does required major </w:t>
      </w:r>
      <w:proofErr w:type="spellStart"/>
      <w:r w:rsidRPr="002C2C5F">
        <w:rPr>
          <w:rFonts w:ascii="Californian FB" w:eastAsia="Calibri" w:hAnsi="Californian FB"/>
          <w:lang w:bidi="ar-SA"/>
        </w:rPr>
        <w:t>s.h</w:t>
      </w:r>
      <w:proofErr w:type="spellEnd"/>
      <w:r w:rsidRPr="002C2C5F">
        <w:rPr>
          <w:rFonts w:ascii="Californian FB" w:eastAsia="Calibri" w:hAnsi="Californian FB"/>
          <w:lang w:bidi="ar-SA"/>
        </w:rPr>
        <w:t>. compare with other benchmark universities</w:t>
      </w:r>
      <w:r w:rsidRPr="002C2C5F">
        <w:rPr>
          <w:rFonts w:ascii="Californian FB" w:eastAsia="Calibri" w:hAnsi="Californian FB"/>
          <w:b/>
          <w:lang w:bidi="ar-SA"/>
        </w:rPr>
        <w:t xml:space="preserve">? The major semester hours are right in line with the other benchmark universities.  They vary only slightly. </w:t>
      </w:r>
    </w:p>
    <w:p w:rsidR="002C2C5F" w:rsidRPr="002C2C5F" w:rsidRDefault="002C2C5F" w:rsidP="002C2C5F">
      <w:pPr>
        <w:spacing w:after="160" w:line="259" w:lineRule="auto"/>
        <w:ind w:left="720"/>
        <w:contextualSpacing/>
        <w:rPr>
          <w:rFonts w:ascii="Californian FB" w:eastAsia="Calibri" w:hAnsi="Californian FB"/>
          <w:b/>
          <w:lang w:bidi="ar-SA"/>
        </w:rPr>
      </w:pPr>
      <w:r w:rsidRPr="002C2C5F">
        <w:rPr>
          <w:rFonts w:ascii="Californian FB" w:eastAsia="Calibri" w:hAnsi="Californian FB"/>
          <w:b/>
          <w:lang w:bidi="ar-SA"/>
        </w:rPr>
        <w:t xml:space="preserve"> </w:t>
      </w:r>
    </w:p>
    <w:p w:rsidR="002C2C5F" w:rsidRPr="002C2C5F" w:rsidRDefault="002C2C5F" w:rsidP="002C2C5F">
      <w:pPr>
        <w:numPr>
          <w:ilvl w:val="0"/>
          <w:numId w:val="12"/>
        </w:numPr>
        <w:spacing w:after="160" w:line="259" w:lineRule="auto"/>
        <w:contextualSpacing/>
        <w:rPr>
          <w:rFonts w:ascii="Californian FB" w:eastAsia="Calibri" w:hAnsi="Californian FB"/>
          <w:b/>
          <w:lang w:bidi="ar-SA"/>
        </w:rPr>
      </w:pPr>
      <w:r w:rsidRPr="002C2C5F">
        <w:rPr>
          <w:rFonts w:ascii="Californian FB" w:eastAsia="Calibri" w:hAnsi="Californian FB"/>
          <w:lang w:bidi="ar-SA"/>
        </w:rPr>
        <w:t>Do students in this comprehensive major take minors?</w:t>
      </w:r>
      <w:r w:rsidRPr="002C2C5F">
        <w:rPr>
          <w:rFonts w:ascii="Californian FB" w:eastAsia="Calibri" w:hAnsi="Californian FB"/>
          <w:b/>
          <w:lang w:bidi="ar-SA"/>
        </w:rPr>
        <w:t xml:space="preserve">  Yes the students take minors and they do so very frequently.  I cannot provide you with an exact percentage of majors that hold minors and since the change in advisors, I cannot attest to whether they are advised to take a minor.  But when talking with students as they move their way through the degree, the discussion about minors is done on an informal basis.  As an instructor, if a student comes to me and asked these </w:t>
      </w:r>
      <w:proofErr w:type="gramStart"/>
      <w:r w:rsidRPr="002C2C5F">
        <w:rPr>
          <w:rFonts w:ascii="Californian FB" w:eastAsia="Calibri" w:hAnsi="Californian FB"/>
          <w:b/>
          <w:lang w:bidi="ar-SA"/>
        </w:rPr>
        <w:t>type</w:t>
      </w:r>
      <w:proofErr w:type="gramEnd"/>
      <w:r w:rsidRPr="002C2C5F">
        <w:rPr>
          <w:rFonts w:ascii="Californian FB" w:eastAsia="Calibri" w:hAnsi="Californian FB"/>
          <w:b/>
          <w:lang w:bidi="ar-SA"/>
        </w:rPr>
        <w:t xml:space="preserve"> of questions, I most certainly explain the added value to their degree a minor is.</w:t>
      </w:r>
      <w:r w:rsidRPr="002C2C5F">
        <w:rPr>
          <w:rFonts w:ascii="Californian FB" w:eastAsia="Calibri" w:hAnsi="Californian FB"/>
          <w:lang w:bidi="ar-SA"/>
        </w:rPr>
        <w:t xml:space="preserve">  </w:t>
      </w:r>
    </w:p>
    <w:p w:rsidR="002C2C5F" w:rsidRPr="002C2C5F" w:rsidRDefault="002C2C5F" w:rsidP="002C2C5F">
      <w:pPr>
        <w:spacing w:after="160" w:line="259" w:lineRule="auto"/>
        <w:ind w:left="720"/>
        <w:contextualSpacing/>
        <w:rPr>
          <w:rFonts w:ascii="Californian FB" w:eastAsia="Calibri" w:hAnsi="Californian FB"/>
          <w:b/>
          <w:lang w:bidi="ar-SA"/>
        </w:rPr>
      </w:pPr>
    </w:p>
    <w:p w:rsidR="002C2C5F" w:rsidRPr="002C2C5F" w:rsidRDefault="002C2C5F" w:rsidP="002C2C5F">
      <w:pPr>
        <w:numPr>
          <w:ilvl w:val="0"/>
          <w:numId w:val="12"/>
        </w:numPr>
        <w:spacing w:after="160" w:line="259" w:lineRule="auto"/>
        <w:contextualSpacing/>
        <w:rPr>
          <w:rFonts w:ascii="Californian FB" w:eastAsia="Calibri" w:hAnsi="Californian FB"/>
          <w:b/>
          <w:lang w:bidi="ar-SA"/>
        </w:rPr>
      </w:pPr>
      <w:r w:rsidRPr="002C2C5F">
        <w:rPr>
          <w:rFonts w:ascii="Californian FB" w:eastAsia="Calibri" w:hAnsi="Californian FB"/>
          <w:lang w:bidi="ar-SA"/>
        </w:rPr>
        <w:t>If there are options, what prompted the creation of the options?  Does the comprehensive major include tracks and or emphases as well?</w:t>
      </w:r>
      <w:r w:rsidRPr="002C2C5F">
        <w:rPr>
          <w:rFonts w:ascii="Californian FB" w:eastAsia="Calibri" w:hAnsi="Californian FB"/>
          <w:b/>
          <w:lang w:bidi="ar-SA"/>
        </w:rPr>
        <w:t xml:space="preserve">  We have just moved out of the situation where we had options.  The reason that we made the decision to do this included the information that was printed on the diploma.  Previously ou</w:t>
      </w:r>
      <w:r>
        <w:rPr>
          <w:rFonts w:ascii="Californian FB" w:eastAsia="Calibri" w:hAnsi="Californian FB"/>
          <w:b/>
          <w:lang w:bidi="ar-SA"/>
        </w:rPr>
        <w:t>r</w:t>
      </w:r>
      <w:r w:rsidRPr="002C2C5F">
        <w:rPr>
          <w:rFonts w:ascii="Californian FB" w:eastAsia="Calibri" w:hAnsi="Californian FB"/>
          <w:b/>
          <w:lang w:bidi="ar-SA"/>
        </w:rPr>
        <w:t xml:space="preserve"> students received a Bachelor’s Degree in Family and Consumer Sciences with an emphasis in Hotel Restaurant Management. The faculty felt that this did not adequately explain the degree.  So we made the change and adopted the name of Hospitality Management. This better explains the degree and the skills that are included in their degree programs. </w:t>
      </w:r>
    </w:p>
    <w:p w:rsidR="002C2C5F" w:rsidRDefault="002C2C5F" w:rsidP="002C2C5F"/>
    <w:p w:rsidR="00C05017" w:rsidRDefault="00C05017">
      <w:pPr>
        <w:rPr>
          <w:sz w:val="22"/>
          <w:szCs w:val="22"/>
        </w:rPr>
      </w:pPr>
      <w:r>
        <w:rPr>
          <w:sz w:val="22"/>
          <w:szCs w:val="22"/>
        </w:rPr>
        <w:br w:type="page"/>
      </w:r>
    </w:p>
    <w:p w:rsidR="00942BCE" w:rsidRDefault="00942BCE" w:rsidP="00C05017">
      <w:pPr>
        <w:spacing w:before="100" w:beforeAutospacing="1" w:after="100" w:afterAutospacing="1"/>
        <w:rPr>
          <w:rFonts w:ascii="Times New Roman" w:hAnsi="Times New Roman"/>
        </w:rPr>
      </w:pPr>
      <w:r>
        <w:rPr>
          <w:rFonts w:ascii="Times New Roman" w:hAnsi="Times New Roman"/>
        </w:rPr>
        <w:lastRenderedPageBreak/>
        <w:t xml:space="preserve">III. </w:t>
      </w:r>
      <w:r>
        <w:rPr>
          <w:rFonts w:ascii="Times New Roman" w:hAnsi="Times New Roman"/>
        </w:rPr>
        <w:tab/>
      </w:r>
      <w:r w:rsidRPr="005A08FF">
        <w:rPr>
          <w:rFonts w:ascii="Times New Roman" w:hAnsi="Times New Roman"/>
          <w:b/>
          <w:color w:val="FF0000"/>
        </w:rPr>
        <w:t>B.S. in Apparel and Textile Merchandising</w:t>
      </w:r>
    </w:p>
    <w:p w:rsidR="00C05017" w:rsidRPr="000B4AF3" w:rsidRDefault="00C05017" w:rsidP="00C05017">
      <w:pPr>
        <w:spacing w:before="100" w:beforeAutospacing="1" w:after="100" w:afterAutospacing="1"/>
        <w:rPr>
          <w:rFonts w:ascii="Times New Roman" w:hAnsi="Times New Roman"/>
        </w:rPr>
      </w:pPr>
      <w:r w:rsidRPr="000B4AF3">
        <w:rPr>
          <w:rFonts w:ascii="Times New Roman" w:hAnsi="Times New Roman"/>
        </w:rPr>
        <w:t>1. Background to the specific major:</w:t>
      </w:r>
      <w:r>
        <w:rPr>
          <w:rFonts w:ascii="Times New Roman" w:hAnsi="Times New Roman"/>
        </w:rPr>
        <w:t xml:space="preserve"> </w:t>
      </w:r>
    </w:p>
    <w:p w:rsidR="00C05017" w:rsidRPr="005A08FF" w:rsidRDefault="00C05017" w:rsidP="00C05017">
      <w:pPr>
        <w:spacing w:before="100" w:beforeAutospacing="1" w:after="100" w:afterAutospacing="1"/>
        <w:ind w:left="360"/>
        <w:rPr>
          <w:rFonts w:ascii="Times New Roman" w:hAnsi="Times New Roman"/>
          <w:b/>
        </w:rPr>
      </w:pPr>
      <w:r w:rsidRPr="000B4AF3">
        <w:rPr>
          <w:rFonts w:ascii="Times New Roman" w:hAnsi="Times New Roman"/>
        </w:rPr>
        <w:t>-</w:t>
      </w:r>
      <w:r w:rsidRPr="000B4AF3">
        <w:rPr>
          <w:rFonts w:ascii="Times New Roman" w:hAnsi="Times New Roman"/>
          <w:sz w:val="14"/>
          <w:szCs w:val="14"/>
        </w:rPr>
        <w:t>          </w:t>
      </w:r>
      <w:r w:rsidRPr="000B4AF3">
        <w:rPr>
          <w:rFonts w:ascii="Times New Roman" w:hAnsi="Times New Roman"/>
        </w:rPr>
        <w:t xml:space="preserve">What factors led to the decision to design a comprehensive major for this degree? </w:t>
      </w:r>
      <w:r w:rsidRPr="005A08FF">
        <w:rPr>
          <w:rFonts w:ascii="Times New Roman" w:hAnsi="Times New Roman"/>
          <w:b/>
          <w:color w:val="FF0000"/>
        </w:rPr>
        <w:t>I don't know</w:t>
      </w:r>
    </w:p>
    <w:p w:rsidR="00C05017" w:rsidRPr="000B4AF3" w:rsidRDefault="00C05017" w:rsidP="00C05017">
      <w:pPr>
        <w:spacing w:before="100" w:beforeAutospacing="1" w:after="100" w:afterAutospacing="1"/>
        <w:ind w:left="360"/>
        <w:rPr>
          <w:rFonts w:ascii="Times New Roman" w:hAnsi="Times New Roman"/>
        </w:rPr>
      </w:pPr>
      <w:r w:rsidRPr="000B4AF3">
        <w:rPr>
          <w:rFonts w:ascii="Times New Roman" w:hAnsi="Times New Roman"/>
        </w:rPr>
        <w:t>-</w:t>
      </w:r>
      <w:r w:rsidRPr="000B4AF3">
        <w:rPr>
          <w:rFonts w:ascii="Times New Roman" w:hAnsi="Times New Roman"/>
          <w:sz w:val="14"/>
          <w:szCs w:val="14"/>
        </w:rPr>
        <w:t>          </w:t>
      </w:r>
      <w:r w:rsidRPr="000B4AF3">
        <w:rPr>
          <w:rFonts w:ascii="Times New Roman" w:hAnsi="Times New Roman"/>
        </w:rPr>
        <w:t>If accredited, how does the accreditation affect course selections? For example: </w:t>
      </w:r>
      <w:r w:rsidRPr="000B4AF3">
        <w:rPr>
          <w:rFonts w:ascii="Times New Roman" w:hAnsi="Times New Roman"/>
          <w:sz w:val="14"/>
          <w:szCs w:val="14"/>
        </w:rPr>
        <w:t> </w:t>
      </w:r>
      <w:r w:rsidRPr="000B4AF3">
        <w:rPr>
          <w:rFonts w:ascii="Times New Roman" w:hAnsi="Times New Roman"/>
        </w:rPr>
        <w:t>Are courses dictated or recommended by the accrediting body?  Are there specific requirements for a professional license or test?</w:t>
      </w:r>
    </w:p>
    <w:p w:rsidR="00C05017" w:rsidRPr="005A08FF" w:rsidRDefault="00C05017" w:rsidP="00C05017">
      <w:pPr>
        <w:spacing w:before="100" w:beforeAutospacing="1" w:after="100" w:afterAutospacing="1"/>
        <w:ind w:left="360"/>
        <w:rPr>
          <w:rFonts w:ascii="Times New Roman" w:hAnsi="Times New Roman"/>
          <w:b/>
        </w:rPr>
      </w:pPr>
      <w:r w:rsidRPr="000B4AF3">
        <w:rPr>
          <w:rFonts w:ascii="Times New Roman" w:hAnsi="Times New Roman"/>
        </w:rPr>
        <w:t>-</w:t>
      </w:r>
      <w:r w:rsidRPr="000B4AF3">
        <w:rPr>
          <w:rFonts w:ascii="Times New Roman" w:hAnsi="Times New Roman"/>
          <w:sz w:val="14"/>
          <w:szCs w:val="14"/>
        </w:rPr>
        <w:t>          </w:t>
      </w:r>
      <w:r w:rsidRPr="000B4AF3">
        <w:rPr>
          <w:rFonts w:ascii="Times New Roman" w:hAnsi="Times New Roman"/>
        </w:rPr>
        <w:t xml:space="preserve">If not accredited, what factors influence the selection of courses? </w:t>
      </w:r>
      <w:r w:rsidRPr="005A08FF">
        <w:rPr>
          <w:rFonts w:ascii="Times New Roman" w:hAnsi="Times New Roman"/>
          <w:b/>
          <w:color w:val="FF0000"/>
        </w:rPr>
        <w:t>Provide students with a core of foundation courses and then areas where they can choose a specialization</w:t>
      </w:r>
    </w:p>
    <w:p w:rsidR="00C05017" w:rsidRPr="000B4AF3" w:rsidRDefault="00C05017" w:rsidP="00C05017">
      <w:pPr>
        <w:rPr>
          <w:rFonts w:ascii="Times New Roman" w:hAnsi="Times New Roman"/>
        </w:rPr>
      </w:pPr>
      <w:r w:rsidRPr="000B4AF3">
        <w:rPr>
          <w:rFonts w:ascii="Times New Roman" w:hAnsi="Times New Roman"/>
        </w:rPr>
        <w:t xml:space="preserve">2. How did accreditation affect requirements of your major? How was the core determined? How much of the program is core? How much is options?  How does the program address ideas of depth and breadth? </w:t>
      </w:r>
      <w:r w:rsidRPr="005A08FF">
        <w:rPr>
          <w:rFonts w:ascii="Times New Roman" w:hAnsi="Times New Roman"/>
          <w:b/>
          <w:color w:val="FF0000"/>
        </w:rPr>
        <w:t>N/A</w:t>
      </w:r>
      <w:r w:rsidRPr="000B4AF3">
        <w:rPr>
          <w:rFonts w:ascii="Times New Roman" w:hAnsi="Times New Roman"/>
          <w:color w:val="FF0000"/>
        </w:rPr>
        <w:t> </w:t>
      </w:r>
    </w:p>
    <w:p w:rsidR="00C05017" w:rsidRPr="000B4AF3" w:rsidRDefault="00C05017" w:rsidP="00C05017">
      <w:pPr>
        <w:rPr>
          <w:rFonts w:ascii="Times New Roman" w:hAnsi="Times New Roman"/>
        </w:rPr>
      </w:pPr>
    </w:p>
    <w:p w:rsidR="00C05017" w:rsidRPr="005A08FF" w:rsidRDefault="00C05017" w:rsidP="00C05017">
      <w:pPr>
        <w:rPr>
          <w:rFonts w:ascii="Times New Roman" w:hAnsi="Times New Roman"/>
          <w:b/>
        </w:rPr>
      </w:pPr>
      <w:r w:rsidRPr="000B4AF3">
        <w:rPr>
          <w:rFonts w:ascii="Times New Roman" w:hAnsi="Times New Roman"/>
        </w:rPr>
        <w:t xml:space="preserve">3. How does required major </w:t>
      </w:r>
      <w:proofErr w:type="spellStart"/>
      <w:r w:rsidRPr="000B4AF3">
        <w:rPr>
          <w:rFonts w:ascii="Times New Roman" w:hAnsi="Times New Roman"/>
        </w:rPr>
        <w:t>s.h</w:t>
      </w:r>
      <w:proofErr w:type="spellEnd"/>
      <w:r w:rsidRPr="000B4AF3">
        <w:rPr>
          <w:rFonts w:ascii="Times New Roman" w:hAnsi="Times New Roman"/>
        </w:rPr>
        <w:t xml:space="preserve">. compare with other benchmark universities? </w:t>
      </w:r>
      <w:r w:rsidRPr="005A08FF">
        <w:rPr>
          <w:rFonts w:ascii="Times New Roman" w:hAnsi="Times New Roman"/>
          <w:b/>
          <w:color w:val="FF0000"/>
        </w:rPr>
        <w:t>Our ATM program is similar to other apparel programs in the state</w:t>
      </w:r>
    </w:p>
    <w:p w:rsidR="00C05017" w:rsidRPr="000B4AF3" w:rsidRDefault="00C05017" w:rsidP="00C05017">
      <w:pPr>
        <w:rPr>
          <w:rFonts w:ascii="Times New Roman" w:hAnsi="Times New Roman"/>
        </w:rPr>
      </w:pPr>
    </w:p>
    <w:p w:rsidR="00C05017" w:rsidRPr="000B4AF3" w:rsidRDefault="00C05017" w:rsidP="00C05017">
      <w:pPr>
        <w:rPr>
          <w:rFonts w:ascii="Times New Roman" w:hAnsi="Times New Roman"/>
        </w:rPr>
      </w:pPr>
      <w:r w:rsidRPr="000B4AF3">
        <w:rPr>
          <w:rFonts w:ascii="Times New Roman" w:hAnsi="Times New Roman"/>
        </w:rPr>
        <w:t xml:space="preserve">4. Do students in this comprehensive major take minors? </w:t>
      </w:r>
      <w:r w:rsidRPr="005A08FF">
        <w:rPr>
          <w:rFonts w:ascii="Times New Roman" w:hAnsi="Times New Roman"/>
          <w:b/>
          <w:color w:val="FF0000"/>
        </w:rPr>
        <w:t>Many do</w:t>
      </w:r>
      <w:r w:rsidRPr="000B4AF3">
        <w:rPr>
          <w:rFonts w:ascii="Times New Roman" w:hAnsi="Times New Roman"/>
          <w:color w:val="FF0000"/>
        </w:rPr>
        <w:t> </w:t>
      </w:r>
      <w:proofErr w:type="gramStart"/>
      <w:r w:rsidRPr="000B4AF3">
        <w:rPr>
          <w:rFonts w:ascii="Times New Roman" w:hAnsi="Times New Roman"/>
        </w:rPr>
        <w:t>Frequently</w:t>
      </w:r>
      <w:proofErr w:type="gramEnd"/>
      <w:r w:rsidRPr="000B4AF3">
        <w:rPr>
          <w:rFonts w:ascii="Times New Roman" w:hAnsi="Times New Roman"/>
        </w:rPr>
        <w:t xml:space="preserve"> or infrequently? </w:t>
      </w:r>
      <w:r w:rsidRPr="000B4AF3">
        <w:rPr>
          <w:rFonts w:ascii="Times New Roman" w:hAnsi="Times New Roman"/>
          <w:color w:val="FF0000"/>
        </w:rPr>
        <w:t>Frequently</w:t>
      </w:r>
      <w:r w:rsidRPr="000B4AF3">
        <w:rPr>
          <w:rFonts w:ascii="Times New Roman" w:hAnsi="Times New Roman"/>
        </w:rPr>
        <w:t xml:space="preserve"> How many of (or what percentage of) your </w:t>
      </w:r>
      <w:proofErr w:type="gramStart"/>
      <w:r w:rsidRPr="000B4AF3">
        <w:rPr>
          <w:rFonts w:ascii="Times New Roman" w:hAnsi="Times New Roman"/>
        </w:rPr>
        <w:t>majors  hold</w:t>
      </w:r>
      <w:proofErr w:type="gramEnd"/>
      <w:r w:rsidRPr="000B4AF3">
        <w:rPr>
          <w:rFonts w:ascii="Times New Roman" w:hAnsi="Times New Roman"/>
        </w:rPr>
        <w:t xml:space="preserve"> a minor(s)? </w:t>
      </w:r>
      <w:r w:rsidRPr="005A08FF">
        <w:rPr>
          <w:rFonts w:ascii="Times New Roman" w:hAnsi="Times New Roman"/>
          <w:b/>
          <w:color w:val="FF0000"/>
        </w:rPr>
        <w:t>Don't know</w:t>
      </w:r>
      <w:r w:rsidRPr="000B4AF3">
        <w:rPr>
          <w:rFonts w:ascii="Times New Roman" w:hAnsi="Times New Roman"/>
        </w:rPr>
        <w:t xml:space="preserve"> </w:t>
      </w:r>
      <w:proofErr w:type="gramStart"/>
      <w:r w:rsidRPr="000B4AF3">
        <w:rPr>
          <w:rFonts w:ascii="Times New Roman" w:hAnsi="Times New Roman"/>
        </w:rPr>
        <w:t>Are</w:t>
      </w:r>
      <w:proofErr w:type="gramEnd"/>
      <w:r w:rsidRPr="000B4AF3">
        <w:rPr>
          <w:rFonts w:ascii="Times New Roman" w:hAnsi="Times New Roman"/>
        </w:rPr>
        <w:t xml:space="preserve"> they advised to consider a minor? </w:t>
      </w:r>
      <w:r w:rsidRPr="005A08FF">
        <w:rPr>
          <w:rFonts w:ascii="Times New Roman" w:hAnsi="Times New Roman"/>
          <w:b/>
          <w:color w:val="FF0000"/>
        </w:rPr>
        <w:t>I believe so</w:t>
      </w:r>
    </w:p>
    <w:p w:rsidR="00C05017" w:rsidRPr="000B4AF3" w:rsidRDefault="00C05017" w:rsidP="00C05017">
      <w:pPr>
        <w:rPr>
          <w:rFonts w:ascii="Times New Roman" w:hAnsi="Times New Roman"/>
        </w:rPr>
      </w:pPr>
    </w:p>
    <w:p w:rsidR="00C05017" w:rsidRPr="005A08FF" w:rsidRDefault="00C05017" w:rsidP="00C05017">
      <w:pPr>
        <w:rPr>
          <w:rFonts w:ascii="Times New Roman" w:hAnsi="Times New Roman"/>
          <w:b/>
        </w:rPr>
      </w:pPr>
      <w:r w:rsidRPr="000B4AF3">
        <w:rPr>
          <w:rFonts w:ascii="Times New Roman" w:hAnsi="Times New Roman"/>
        </w:rPr>
        <w:t xml:space="preserve">5. If there are options, what prompted the creation of the options? Does the comprehensive major include tracks and/or emphases as well? </w:t>
      </w:r>
      <w:r w:rsidRPr="005A08FF">
        <w:rPr>
          <w:rFonts w:ascii="Times New Roman" w:hAnsi="Times New Roman"/>
          <w:b/>
          <w:color w:val="FF0000"/>
        </w:rPr>
        <w:t>We have specializations and will not appear on their degree. We wanted students to be able to talk about a specific area of the vast possible careers in the apparel industry</w:t>
      </w:r>
    </w:p>
    <w:p w:rsidR="00C05017" w:rsidRPr="000B4AF3" w:rsidRDefault="00C05017" w:rsidP="00C05017">
      <w:pPr>
        <w:rPr>
          <w:rFonts w:ascii="Times New Roman" w:hAnsi="Times New Roman"/>
        </w:rPr>
      </w:pPr>
    </w:p>
    <w:p w:rsidR="00C05017" w:rsidRDefault="00C05017" w:rsidP="00C05017">
      <w:pPr>
        <w:pStyle w:val="m1475052655753154184m8824407339975001245gmail-m1660216939736723202gmail-msolistparagraph"/>
        <w:spacing w:before="0" w:beforeAutospacing="0" w:after="0" w:afterAutospacing="0"/>
      </w:pPr>
    </w:p>
    <w:p w:rsidR="00C05017" w:rsidRPr="000B4AF3" w:rsidRDefault="00C05017" w:rsidP="00C05017">
      <w:pPr>
        <w:pStyle w:val="m1475052655753154184m8824407339975001245gmail-m1660216939736723202gmail-msolistparagraph"/>
        <w:spacing w:before="0" w:beforeAutospacing="0" w:after="0" w:afterAutospacing="0"/>
      </w:pPr>
    </w:p>
    <w:p w:rsidR="00C05017" w:rsidRPr="000B4AF3" w:rsidRDefault="00C05017" w:rsidP="00C05017">
      <w:pPr>
        <w:rPr>
          <w:rFonts w:ascii="Times New Roman" w:hAnsi="Times New Roman"/>
        </w:rPr>
      </w:pPr>
      <w:r w:rsidRPr="000B4AF3">
        <w:rPr>
          <w:rFonts w:ascii="Times New Roman" w:hAnsi="Times New Roman"/>
        </w:rPr>
        <w:t>FYI - Definition of a WIU comprehensive major' is listed below.</w:t>
      </w:r>
    </w:p>
    <w:p w:rsidR="00C05017" w:rsidRPr="000B4AF3" w:rsidRDefault="00C05017" w:rsidP="00C05017">
      <w:pPr>
        <w:rPr>
          <w:rFonts w:ascii="Times New Roman" w:hAnsi="Times New Roman"/>
        </w:rPr>
      </w:pPr>
    </w:p>
    <w:p w:rsidR="00C05017" w:rsidRPr="000B4AF3" w:rsidRDefault="00C05017" w:rsidP="00C05017">
      <w:pPr>
        <w:rPr>
          <w:rFonts w:ascii="Times New Roman" w:hAnsi="Times New Roman"/>
        </w:rPr>
      </w:pPr>
      <w:r w:rsidRPr="000B4AF3">
        <w:rPr>
          <w:rFonts w:ascii="Times New Roman" w:hAnsi="Times New Roman"/>
        </w:rPr>
        <w:t>  Includes at least 48 semester hours and includes at least 15 sh. outside the major discipline</w:t>
      </w:r>
    </w:p>
    <w:p w:rsidR="00C05017" w:rsidRPr="000B4AF3" w:rsidRDefault="00C05017" w:rsidP="00C05017">
      <w:pPr>
        <w:rPr>
          <w:rFonts w:ascii="Times New Roman" w:hAnsi="Times New Roman"/>
        </w:rPr>
      </w:pPr>
      <w:r w:rsidRPr="000B4AF3">
        <w:rPr>
          <w:rFonts w:ascii="Times New Roman" w:hAnsi="Times New Roman"/>
        </w:rPr>
        <w:t xml:space="preserve">  </w:t>
      </w:r>
      <w:proofErr w:type="gramStart"/>
      <w:r w:rsidRPr="000B4AF3">
        <w:rPr>
          <w:rFonts w:ascii="Times New Roman" w:hAnsi="Times New Roman"/>
        </w:rPr>
        <w:t>Does not require completion of a minor as part of the degree program.</w:t>
      </w:r>
      <w:proofErr w:type="gramEnd"/>
    </w:p>
    <w:p w:rsidR="00C05017" w:rsidRPr="000B4AF3" w:rsidRDefault="00C05017" w:rsidP="00C05017">
      <w:pPr>
        <w:rPr>
          <w:rFonts w:ascii="Times New Roman" w:hAnsi="Times New Roman"/>
        </w:rPr>
      </w:pPr>
      <w:r w:rsidRPr="000B4AF3">
        <w:rPr>
          <w:rFonts w:ascii="Times New Roman" w:hAnsi="Times New Roman"/>
        </w:rPr>
        <w:t xml:space="preserve">  Hours: 48-66 </w:t>
      </w:r>
      <w:proofErr w:type="spellStart"/>
      <w:r w:rsidRPr="000B4AF3">
        <w:rPr>
          <w:rFonts w:ascii="Times New Roman" w:hAnsi="Times New Roman"/>
        </w:rPr>
        <w:t>sh</w:t>
      </w:r>
      <w:proofErr w:type="spellEnd"/>
    </w:p>
    <w:p w:rsidR="00C05017" w:rsidRPr="000B4AF3" w:rsidRDefault="00C05017" w:rsidP="00C05017">
      <w:pPr>
        <w:rPr>
          <w:rFonts w:ascii="Times New Roman" w:hAnsi="Times New Roman"/>
        </w:rPr>
      </w:pPr>
    </w:p>
    <w:p w:rsidR="00C05017" w:rsidRPr="000B4AF3" w:rsidRDefault="00C05017" w:rsidP="00C05017">
      <w:pPr>
        <w:rPr>
          <w:rFonts w:ascii="Times New Roman" w:hAnsi="Times New Roman"/>
        </w:rPr>
      </w:pPr>
      <w:r w:rsidRPr="000B4AF3">
        <w:rPr>
          <w:rFonts w:ascii="Times New Roman" w:hAnsi="Times New Roman"/>
        </w:rPr>
        <w:t>Thank you and hope to see you next week!</w:t>
      </w:r>
    </w:p>
    <w:p w:rsidR="00C05017" w:rsidRPr="000B4AF3" w:rsidRDefault="00C05017" w:rsidP="00C05017">
      <w:pPr>
        <w:rPr>
          <w:rFonts w:ascii="Times New Roman" w:hAnsi="Times New Roman"/>
        </w:rPr>
      </w:pPr>
    </w:p>
    <w:p w:rsidR="00C05017" w:rsidRPr="000B4AF3" w:rsidRDefault="00C05017" w:rsidP="00C05017">
      <w:pPr>
        <w:rPr>
          <w:rFonts w:ascii="Times New Roman" w:hAnsi="Times New Roman"/>
        </w:rPr>
      </w:pPr>
      <w:r w:rsidRPr="000B4AF3">
        <w:rPr>
          <w:rFonts w:ascii="Times New Roman" w:hAnsi="Times New Roman"/>
        </w:rPr>
        <w:t>Regards,</w:t>
      </w:r>
    </w:p>
    <w:p w:rsidR="00C05017" w:rsidRPr="000B4AF3" w:rsidRDefault="00C05017" w:rsidP="00C05017">
      <w:pPr>
        <w:rPr>
          <w:rFonts w:ascii="Times New Roman" w:hAnsi="Times New Roman"/>
        </w:rPr>
      </w:pPr>
      <w:proofErr w:type="spellStart"/>
      <w:r w:rsidRPr="000B4AF3">
        <w:rPr>
          <w:rFonts w:ascii="Times New Roman" w:hAnsi="Times New Roman"/>
        </w:rPr>
        <w:t>Minsun</w:t>
      </w:r>
      <w:proofErr w:type="spellEnd"/>
      <w:r w:rsidRPr="000B4AF3">
        <w:rPr>
          <w:rFonts w:ascii="Times New Roman" w:hAnsi="Times New Roman"/>
        </w:rPr>
        <w:t xml:space="preserve"> </w:t>
      </w:r>
      <w:proofErr w:type="spellStart"/>
      <w:r w:rsidRPr="000B4AF3">
        <w:rPr>
          <w:rFonts w:ascii="Times New Roman" w:hAnsi="Times New Roman"/>
        </w:rPr>
        <w:t>Doh</w:t>
      </w:r>
      <w:proofErr w:type="spellEnd"/>
    </w:p>
    <w:p w:rsidR="00640E6A" w:rsidRDefault="00640E6A">
      <w:pPr>
        <w:rPr>
          <w:sz w:val="22"/>
          <w:szCs w:val="22"/>
        </w:rPr>
      </w:pPr>
      <w:r>
        <w:rPr>
          <w:sz w:val="22"/>
          <w:szCs w:val="22"/>
        </w:rPr>
        <w:br w:type="page"/>
      </w:r>
    </w:p>
    <w:p w:rsidR="00640E6A" w:rsidRPr="00D752F8" w:rsidRDefault="00640E6A" w:rsidP="00640E6A">
      <w:pPr>
        <w:shd w:val="clear" w:color="auto" w:fill="FFFFFF"/>
        <w:rPr>
          <w:rFonts w:ascii="Times" w:hAnsi="Times"/>
          <w:b/>
          <w:color w:val="222222"/>
          <w:sz w:val="20"/>
          <w:szCs w:val="20"/>
        </w:rPr>
      </w:pPr>
      <w:r>
        <w:rPr>
          <w:rFonts w:ascii="Times" w:hAnsi="Times"/>
          <w:b/>
          <w:color w:val="222222"/>
          <w:sz w:val="20"/>
          <w:szCs w:val="20"/>
        </w:rPr>
        <w:lastRenderedPageBreak/>
        <w:t>IV.</w:t>
      </w:r>
      <w:r>
        <w:rPr>
          <w:rFonts w:ascii="Times" w:hAnsi="Times"/>
          <w:b/>
          <w:color w:val="222222"/>
          <w:sz w:val="20"/>
          <w:szCs w:val="20"/>
        </w:rPr>
        <w:tab/>
        <w:t>Nutrition and Foodservice Management</w:t>
      </w:r>
    </w:p>
    <w:p w:rsidR="00640E6A" w:rsidRDefault="00640E6A" w:rsidP="00640E6A">
      <w:pPr>
        <w:shd w:val="clear" w:color="auto" w:fill="FFFFFF"/>
        <w:rPr>
          <w:rFonts w:ascii="Times" w:hAnsi="Times"/>
          <w:color w:val="222222"/>
          <w:sz w:val="20"/>
          <w:szCs w:val="20"/>
        </w:rPr>
      </w:pPr>
    </w:p>
    <w:p w:rsidR="00640E6A" w:rsidRPr="00D752F8" w:rsidRDefault="00640E6A" w:rsidP="00640E6A">
      <w:pPr>
        <w:shd w:val="clear" w:color="auto" w:fill="FFFFFF"/>
        <w:rPr>
          <w:rFonts w:ascii="Times" w:hAnsi="Times"/>
          <w:color w:val="222222"/>
          <w:sz w:val="20"/>
          <w:szCs w:val="20"/>
        </w:rPr>
      </w:pPr>
      <w:r w:rsidRPr="00D752F8">
        <w:rPr>
          <w:rFonts w:ascii="Times" w:hAnsi="Times"/>
          <w:color w:val="222222"/>
          <w:sz w:val="20"/>
          <w:szCs w:val="20"/>
        </w:rPr>
        <w:t>1. Background to the specific major:</w:t>
      </w:r>
    </w:p>
    <w:p w:rsidR="00640E6A" w:rsidRDefault="00640E6A" w:rsidP="00640E6A">
      <w:pPr>
        <w:shd w:val="clear" w:color="auto" w:fill="FFFFFF"/>
        <w:spacing w:before="100" w:beforeAutospacing="1" w:after="100" w:afterAutospacing="1"/>
        <w:ind w:left="360"/>
        <w:rPr>
          <w:rFonts w:ascii="Arial" w:hAnsi="Arial"/>
          <w:color w:val="222222"/>
          <w:sz w:val="19"/>
          <w:szCs w:val="19"/>
        </w:rPr>
      </w:pPr>
      <w:r w:rsidRPr="00D752F8">
        <w:rPr>
          <w:rFonts w:ascii="Arial" w:hAnsi="Arial"/>
          <w:color w:val="222222"/>
          <w:sz w:val="19"/>
          <w:szCs w:val="19"/>
        </w:rPr>
        <w:t>-</w:t>
      </w:r>
      <w:r w:rsidRPr="00D752F8">
        <w:rPr>
          <w:rFonts w:ascii="Times New Roman" w:hAnsi="Times New Roman"/>
          <w:color w:val="222222"/>
          <w:sz w:val="14"/>
          <w:szCs w:val="14"/>
        </w:rPr>
        <w:t>          </w:t>
      </w:r>
      <w:r w:rsidRPr="00D752F8">
        <w:rPr>
          <w:rFonts w:ascii="Arial" w:hAnsi="Arial"/>
          <w:color w:val="222222"/>
          <w:sz w:val="19"/>
          <w:szCs w:val="19"/>
        </w:rPr>
        <w:t>What factors led to the decision to design a comprehensive major for this degree?</w:t>
      </w:r>
    </w:p>
    <w:p w:rsidR="00640E6A" w:rsidRPr="00176270" w:rsidRDefault="00640E6A" w:rsidP="00640E6A">
      <w:pPr>
        <w:shd w:val="clear" w:color="auto" w:fill="FFFFFF"/>
        <w:spacing w:before="100" w:beforeAutospacing="1" w:after="100" w:afterAutospacing="1"/>
        <w:rPr>
          <w:rFonts w:ascii="Arial" w:hAnsi="Arial"/>
          <w:b/>
          <w:color w:val="222222"/>
          <w:sz w:val="19"/>
          <w:szCs w:val="19"/>
        </w:rPr>
      </w:pPr>
      <w:r>
        <w:rPr>
          <w:rFonts w:ascii="Arial" w:hAnsi="Arial"/>
          <w:b/>
          <w:color w:val="222222"/>
          <w:sz w:val="19"/>
          <w:szCs w:val="19"/>
        </w:rPr>
        <w:t>This is a blended major drawing from both Dietetics curriculum and Hospitality Management curriculum</w:t>
      </w:r>
      <w:r w:rsidRPr="00176270">
        <w:rPr>
          <w:rFonts w:ascii="Arial" w:hAnsi="Arial"/>
          <w:b/>
          <w:color w:val="222222"/>
          <w:sz w:val="19"/>
          <w:szCs w:val="19"/>
        </w:rPr>
        <w:t xml:space="preserve">. </w:t>
      </w:r>
    </w:p>
    <w:p w:rsidR="00640E6A" w:rsidRDefault="00640E6A" w:rsidP="00640E6A">
      <w:pPr>
        <w:shd w:val="clear" w:color="auto" w:fill="FFFFFF"/>
        <w:spacing w:before="100" w:beforeAutospacing="1" w:after="100" w:afterAutospacing="1"/>
        <w:ind w:left="360"/>
        <w:rPr>
          <w:rFonts w:ascii="Arial" w:hAnsi="Arial"/>
          <w:color w:val="222222"/>
          <w:sz w:val="19"/>
          <w:szCs w:val="19"/>
        </w:rPr>
      </w:pPr>
      <w:r w:rsidRPr="00D752F8">
        <w:rPr>
          <w:rFonts w:ascii="Arial" w:hAnsi="Arial"/>
          <w:color w:val="222222"/>
          <w:sz w:val="19"/>
          <w:szCs w:val="19"/>
        </w:rPr>
        <w:t>-</w:t>
      </w:r>
      <w:r w:rsidRPr="00D752F8">
        <w:rPr>
          <w:rFonts w:ascii="Times New Roman" w:hAnsi="Times New Roman"/>
          <w:color w:val="222222"/>
          <w:sz w:val="14"/>
          <w:szCs w:val="14"/>
        </w:rPr>
        <w:t>          </w:t>
      </w:r>
      <w:r w:rsidRPr="00D752F8">
        <w:rPr>
          <w:rFonts w:ascii="Arial" w:hAnsi="Arial"/>
          <w:color w:val="222222"/>
          <w:sz w:val="19"/>
          <w:szCs w:val="19"/>
        </w:rPr>
        <w:t>If acc</w:t>
      </w:r>
      <w:bookmarkStart w:id="0" w:name="_GoBack"/>
      <w:bookmarkEnd w:id="0"/>
      <w:r w:rsidRPr="00D752F8">
        <w:rPr>
          <w:rFonts w:ascii="Arial" w:hAnsi="Arial"/>
          <w:color w:val="222222"/>
          <w:sz w:val="19"/>
          <w:szCs w:val="19"/>
        </w:rPr>
        <w:t>redited, how does the accreditation affect course selections? For example: </w:t>
      </w:r>
      <w:r w:rsidRPr="00D752F8">
        <w:rPr>
          <w:rFonts w:ascii="Times New Roman" w:hAnsi="Times New Roman"/>
          <w:color w:val="222222"/>
          <w:sz w:val="14"/>
          <w:szCs w:val="14"/>
        </w:rPr>
        <w:t> </w:t>
      </w:r>
      <w:r w:rsidRPr="00D752F8">
        <w:rPr>
          <w:rFonts w:ascii="Arial" w:hAnsi="Arial"/>
          <w:color w:val="222222"/>
          <w:sz w:val="19"/>
          <w:szCs w:val="19"/>
        </w:rPr>
        <w:t>Are courses dictated or recommended by the accrediting body?  Are there specific requirements for a professional license or test?</w:t>
      </w:r>
    </w:p>
    <w:p w:rsidR="00640E6A" w:rsidRPr="00176270" w:rsidRDefault="00640E6A" w:rsidP="00640E6A">
      <w:pPr>
        <w:shd w:val="clear" w:color="auto" w:fill="FFFFFF"/>
        <w:spacing w:before="100" w:beforeAutospacing="1" w:after="100" w:afterAutospacing="1"/>
        <w:rPr>
          <w:rFonts w:ascii="Arial" w:hAnsi="Arial"/>
          <w:b/>
          <w:color w:val="222222"/>
          <w:sz w:val="19"/>
          <w:szCs w:val="19"/>
        </w:rPr>
      </w:pPr>
      <w:r>
        <w:rPr>
          <w:rFonts w:ascii="Arial" w:hAnsi="Arial"/>
          <w:b/>
          <w:color w:val="222222"/>
          <w:sz w:val="19"/>
          <w:szCs w:val="19"/>
        </w:rPr>
        <w:t>Does not apply</w:t>
      </w:r>
    </w:p>
    <w:p w:rsidR="00640E6A" w:rsidRPr="00AA595C" w:rsidRDefault="00640E6A" w:rsidP="00640E6A">
      <w:pPr>
        <w:pStyle w:val="ListParagraph"/>
        <w:numPr>
          <w:ilvl w:val="0"/>
          <w:numId w:val="11"/>
        </w:numPr>
        <w:shd w:val="clear" w:color="auto" w:fill="FFFFFF"/>
        <w:spacing w:before="100" w:beforeAutospacing="1" w:after="100" w:afterAutospacing="1"/>
        <w:rPr>
          <w:rFonts w:ascii="Arial" w:hAnsi="Arial"/>
          <w:color w:val="222222"/>
          <w:sz w:val="19"/>
          <w:szCs w:val="19"/>
        </w:rPr>
      </w:pPr>
      <w:r w:rsidRPr="00AA595C">
        <w:rPr>
          <w:rFonts w:ascii="Arial" w:hAnsi="Arial"/>
          <w:color w:val="222222"/>
          <w:sz w:val="19"/>
          <w:szCs w:val="19"/>
        </w:rPr>
        <w:t>If not accredited, what factors influence the selection of courses?</w:t>
      </w:r>
    </w:p>
    <w:p w:rsidR="00640E6A" w:rsidRDefault="00640E6A" w:rsidP="00640E6A">
      <w:pPr>
        <w:shd w:val="clear" w:color="auto" w:fill="FFFFFF"/>
        <w:rPr>
          <w:rFonts w:ascii="Arial" w:hAnsi="Arial"/>
          <w:b/>
          <w:color w:val="222222"/>
          <w:sz w:val="19"/>
          <w:szCs w:val="19"/>
        </w:rPr>
      </w:pPr>
      <w:r>
        <w:rPr>
          <w:rFonts w:ascii="Arial" w:hAnsi="Arial"/>
          <w:b/>
          <w:color w:val="222222"/>
          <w:sz w:val="19"/>
          <w:szCs w:val="19"/>
        </w:rPr>
        <w:t xml:space="preserve">This major is not based on any accreditation standards. Instead, this major was design for students who were not interested in the clinical pursuit of dietetics, but were still interested in working in the foodservice industry. As such, many of the courses currently overlap within Dietetics and Hospitality Management. </w:t>
      </w:r>
    </w:p>
    <w:p w:rsidR="00640E6A" w:rsidRDefault="00640E6A" w:rsidP="00640E6A">
      <w:pPr>
        <w:shd w:val="clear" w:color="auto" w:fill="FFFFFF"/>
        <w:rPr>
          <w:rFonts w:ascii="Arial" w:hAnsi="Arial"/>
          <w:b/>
          <w:color w:val="222222"/>
          <w:sz w:val="19"/>
          <w:szCs w:val="19"/>
        </w:rPr>
      </w:pPr>
    </w:p>
    <w:p w:rsidR="00640E6A" w:rsidRPr="00561AEA" w:rsidRDefault="00640E6A" w:rsidP="00640E6A">
      <w:pPr>
        <w:shd w:val="clear" w:color="auto" w:fill="FFFFFF"/>
        <w:rPr>
          <w:rFonts w:ascii="Arial" w:hAnsi="Arial"/>
          <w:color w:val="222222"/>
          <w:sz w:val="19"/>
          <w:szCs w:val="19"/>
        </w:rPr>
      </w:pPr>
    </w:p>
    <w:p w:rsidR="00640E6A" w:rsidRPr="00D752F8" w:rsidRDefault="00640E6A" w:rsidP="00640E6A">
      <w:pPr>
        <w:shd w:val="clear" w:color="auto" w:fill="FFFFFF"/>
        <w:rPr>
          <w:rFonts w:ascii="Arial" w:hAnsi="Arial"/>
          <w:color w:val="222222"/>
          <w:sz w:val="19"/>
          <w:szCs w:val="19"/>
        </w:rPr>
      </w:pPr>
    </w:p>
    <w:p w:rsidR="00640E6A" w:rsidRDefault="00640E6A" w:rsidP="00640E6A">
      <w:pPr>
        <w:shd w:val="clear" w:color="auto" w:fill="FFFFFF"/>
        <w:rPr>
          <w:rFonts w:ascii="Arial" w:hAnsi="Arial"/>
          <w:color w:val="222222"/>
          <w:sz w:val="19"/>
          <w:szCs w:val="19"/>
        </w:rPr>
      </w:pPr>
      <w:r w:rsidRPr="00D752F8">
        <w:rPr>
          <w:rFonts w:ascii="Arial" w:hAnsi="Arial"/>
          <w:color w:val="222222"/>
          <w:sz w:val="19"/>
          <w:szCs w:val="19"/>
        </w:rPr>
        <w:t>2. How did accreditation affect requirements of your major? How was the core determined? How much of the program is core? How much is options?  How does the program address ideas of depth and breadth?</w:t>
      </w:r>
    </w:p>
    <w:p w:rsidR="00640E6A" w:rsidRDefault="00640E6A" w:rsidP="00640E6A">
      <w:pPr>
        <w:shd w:val="clear" w:color="auto" w:fill="FFFFFF"/>
        <w:rPr>
          <w:rFonts w:ascii="Arial" w:hAnsi="Arial"/>
          <w:color w:val="222222"/>
          <w:sz w:val="19"/>
          <w:szCs w:val="19"/>
        </w:rPr>
      </w:pPr>
    </w:p>
    <w:p w:rsidR="00640E6A" w:rsidRDefault="00640E6A" w:rsidP="00640E6A">
      <w:pPr>
        <w:shd w:val="clear" w:color="auto" w:fill="FFFFFF"/>
        <w:rPr>
          <w:rFonts w:ascii="Arial" w:hAnsi="Arial"/>
          <w:b/>
          <w:color w:val="222222"/>
          <w:sz w:val="19"/>
          <w:szCs w:val="19"/>
        </w:rPr>
      </w:pPr>
      <w:r>
        <w:rPr>
          <w:rFonts w:ascii="Arial" w:hAnsi="Arial"/>
          <w:b/>
          <w:color w:val="222222"/>
          <w:sz w:val="19"/>
          <w:szCs w:val="19"/>
        </w:rPr>
        <w:t xml:space="preserve">There is no accrediting body for this major. There are 66 </w:t>
      </w:r>
      <w:proofErr w:type="spellStart"/>
      <w:r>
        <w:rPr>
          <w:rFonts w:ascii="Arial" w:hAnsi="Arial"/>
          <w:b/>
          <w:color w:val="222222"/>
          <w:sz w:val="19"/>
          <w:szCs w:val="19"/>
        </w:rPr>
        <w:t>s.h</w:t>
      </w:r>
      <w:proofErr w:type="spellEnd"/>
      <w:r>
        <w:rPr>
          <w:rFonts w:ascii="Arial" w:hAnsi="Arial"/>
          <w:b/>
          <w:color w:val="222222"/>
          <w:sz w:val="19"/>
          <w:szCs w:val="19"/>
        </w:rPr>
        <w:t xml:space="preserve">. dedicated to Core Courses, 7 </w:t>
      </w:r>
      <w:proofErr w:type="spellStart"/>
      <w:r>
        <w:rPr>
          <w:rFonts w:ascii="Arial" w:hAnsi="Arial"/>
          <w:b/>
          <w:color w:val="222222"/>
          <w:sz w:val="19"/>
          <w:szCs w:val="19"/>
        </w:rPr>
        <w:t>s.h</w:t>
      </w:r>
      <w:proofErr w:type="spellEnd"/>
      <w:r>
        <w:rPr>
          <w:rFonts w:ascii="Arial" w:hAnsi="Arial"/>
          <w:b/>
          <w:color w:val="222222"/>
          <w:sz w:val="19"/>
          <w:szCs w:val="19"/>
        </w:rPr>
        <w:t xml:space="preserve">. directed electives within DFHM, and another 23 </w:t>
      </w:r>
      <w:proofErr w:type="spellStart"/>
      <w:r>
        <w:rPr>
          <w:rFonts w:ascii="Arial" w:hAnsi="Arial"/>
          <w:b/>
          <w:color w:val="222222"/>
          <w:sz w:val="19"/>
          <w:szCs w:val="19"/>
        </w:rPr>
        <w:t>s.h</w:t>
      </w:r>
      <w:proofErr w:type="spellEnd"/>
      <w:r>
        <w:rPr>
          <w:rFonts w:ascii="Arial" w:hAnsi="Arial"/>
          <w:b/>
          <w:color w:val="222222"/>
          <w:sz w:val="19"/>
          <w:szCs w:val="19"/>
        </w:rPr>
        <w:t xml:space="preserve">. ‘Other Required Courses’  (non-DFMH courses).  This program layers foundational nutrition curriculum and principles in hospitality management to better prepare students for a job in food service management. Combining these two fields provides for a more diverse educational experience; however, it is notably limited within DFMH. That being said, these students have additional leeway within their credit hour requirements (compared to dietetics) to facilitate a minor. </w:t>
      </w:r>
    </w:p>
    <w:p w:rsidR="00640E6A" w:rsidRDefault="00640E6A" w:rsidP="00640E6A">
      <w:pPr>
        <w:shd w:val="clear" w:color="auto" w:fill="FFFFFF"/>
        <w:rPr>
          <w:rFonts w:ascii="Arial" w:hAnsi="Arial"/>
          <w:color w:val="222222"/>
          <w:sz w:val="19"/>
          <w:szCs w:val="19"/>
        </w:rPr>
      </w:pPr>
    </w:p>
    <w:p w:rsidR="00640E6A" w:rsidRPr="00D752F8" w:rsidRDefault="00640E6A" w:rsidP="00640E6A">
      <w:pPr>
        <w:shd w:val="clear" w:color="auto" w:fill="FFFFFF"/>
        <w:rPr>
          <w:rFonts w:ascii="Arial" w:hAnsi="Arial"/>
          <w:color w:val="222222"/>
          <w:sz w:val="19"/>
          <w:szCs w:val="19"/>
        </w:rPr>
      </w:pPr>
    </w:p>
    <w:p w:rsidR="00640E6A" w:rsidRDefault="00640E6A" w:rsidP="00640E6A">
      <w:pPr>
        <w:shd w:val="clear" w:color="auto" w:fill="FFFFFF"/>
        <w:rPr>
          <w:rFonts w:ascii="Arial" w:hAnsi="Arial"/>
          <w:color w:val="222222"/>
          <w:sz w:val="19"/>
          <w:szCs w:val="19"/>
        </w:rPr>
      </w:pPr>
      <w:r w:rsidRPr="00D752F8">
        <w:rPr>
          <w:rFonts w:ascii="Arial" w:hAnsi="Arial"/>
          <w:color w:val="222222"/>
          <w:sz w:val="19"/>
          <w:szCs w:val="19"/>
        </w:rPr>
        <w:t xml:space="preserve">3. How does required major </w:t>
      </w:r>
      <w:proofErr w:type="spellStart"/>
      <w:r w:rsidRPr="00D752F8">
        <w:rPr>
          <w:rFonts w:ascii="Arial" w:hAnsi="Arial"/>
          <w:color w:val="222222"/>
          <w:sz w:val="19"/>
          <w:szCs w:val="19"/>
        </w:rPr>
        <w:t>s.h</w:t>
      </w:r>
      <w:proofErr w:type="spellEnd"/>
      <w:r w:rsidRPr="00D752F8">
        <w:rPr>
          <w:rFonts w:ascii="Arial" w:hAnsi="Arial"/>
          <w:color w:val="222222"/>
          <w:sz w:val="19"/>
          <w:szCs w:val="19"/>
        </w:rPr>
        <w:t>. compare with other benchmark universities?</w:t>
      </w:r>
    </w:p>
    <w:p w:rsidR="00640E6A" w:rsidRDefault="00640E6A" w:rsidP="00640E6A">
      <w:pPr>
        <w:shd w:val="clear" w:color="auto" w:fill="FFFFFF"/>
        <w:rPr>
          <w:rFonts w:ascii="Arial" w:hAnsi="Arial"/>
          <w:color w:val="222222"/>
          <w:sz w:val="19"/>
          <w:szCs w:val="19"/>
        </w:rPr>
      </w:pPr>
    </w:p>
    <w:p w:rsidR="00640E6A" w:rsidRPr="00C911DA" w:rsidRDefault="00640E6A" w:rsidP="00640E6A">
      <w:pPr>
        <w:shd w:val="clear" w:color="auto" w:fill="FFFFFF"/>
        <w:rPr>
          <w:rFonts w:ascii="Arial" w:hAnsi="Arial"/>
          <w:b/>
          <w:color w:val="222222"/>
          <w:sz w:val="19"/>
          <w:szCs w:val="19"/>
        </w:rPr>
      </w:pPr>
      <w:r>
        <w:rPr>
          <w:rFonts w:ascii="Arial" w:hAnsi="Arial"/>
          <w:b/>
          <w:color w:val="222222"/>
          <w:sz w:val="19"/>
          <w:szCs w:val="19"/>
        </w:rPr>
        <w:t>This is a relatively new and unique major when compared to other benchmark universities.</w:t>
      </w:r>
    </w:p>
    <w:p w:rsidR="00640E6A" w:rsidRPr="00D752F8" w:rsidRDefault="00640E6A" w:rsidP="00640E6A">
      <w:pPr>
        <w:shd w:val="clear" w:color="auto" w:fill="FFFFFF"/>
        <w:rPr>
          <w:rFonts w:ascii="Arial" w:hAnsi="Arial"/>
          <w:color w:val="222222"/>
          <w:sz w:val="19"/>
          <w:szCs w:val="19"/>
        </w:rPr>
      </w:pPr>
    </w:p>
    <w:p w:rsidR="00640E6A" w:rsidRPr="00D752F8" w:rsidRDefault="00640E6A" w:rsidP="00640E6A">
      <w:pPr>
        <w:shd w:val="clear" w:color="auto" w:fill="FFFFFF"/>
        <w:rPr>
          <w:rFonts w:ascii="Arial" w:hAnsi="Arial"/>
          <w:color w:val="222222"/>
          <w:sz w:val="19"/>
          <w:szCs w:val="19"/>
        </w:rPr>
      </w:pPr>
    </w:p>
    <w:p w:rsidR="00640E6A" w:rsidRDefault="00640E6A" w:rsidP="00640E6A">
      <w:pPr>
        <w:shd w:val="clear" w:color="auto" w:fill="FFFFFF"/>
        <w:rPr>
          <w:rFonts w:ascii="Arial" w:hAnsi="Arial"/>
          <w:color w:val="222222"/>
          <w:sz w:val="19"/>
          <w:szCs w:val="19"/>
        </w:rPr>
      </w:pPr>
      <w:r w:rsidRPr="00D752F8">
        <w:rPr>
          <w:rFonts w:ascii="Arial" w:hAnsi="Arial"/>
          <w:color w:val="222222"/>
          <w:sz w:val="19"/>
          <w:szCs w:val="19"/>
        </w:rPr>
        <w:t xml:space="preserve">4. Do students in this comprehensive major take minors? </w:t>
      </w:r>
      <w:proofErr w:type="gramStart"/>
      <w:r w:rsidRPr="00D752F8">
        <w:rPr>
          <w:rFonts w:ascii="Arial" w:hAnsi="Arial"/>
          <w:color w:val="222222"/>
          <w:sz w:val="19"/>
          <w:szCs w:val="19"/>
        </w:rPr>
        <w:t>Frequently or infrequently?</w:t>
      </w:r>
      <w:proofErr w:type="gramEnd"/>
      <w:r w:rsidRPr="00D752F8">
        <w:rPr>
          <w:rFonts w:ascii="Arial" w:hAnsi="Arial"/>
          <w:color w:val="222222"/>
          <w:sz w:val="19"/>
          <w:szCs w:val="19"/>
        </w:rPr>
        <w:t xml:space="preserve"> How many of (or what percentage of) your </w:t>
      </w:r>
      <w:proofErr w:type="gramStart"/>
      <w:r w:rsidRPr="00D752F8">
        <w:rPr>
          <w:rFonts w:ascii="Arial" w:hAnsi="Arial"/>
          <w:color w:val="222222"/>
          <w:sz w:val="19"/>
          <w:szCs w:val="19"/>
        </w:rPr>
        <w:t>majors  hold</w:t>
      </w:r>
      <w:proofErr w:type="gramEnd"/>
      <w:r w:rsidRPr="00D752F8">
        <w:rPr>
          <w:rFonts w:ascii="Arial" w:hAnsi="Arial"/>
          <w:color w:val="222222"/>
          <w:sz w:val="19"/>
          <w:szCs w:val="19"/>
        </w:rPr>
        <w:t xml:space="preserve"> a minor(s)? Are they advised to consider a minor?</w:t>
      </w:r>
    </w:p>
    <w:p w:rsidR="00640E6A" w:rsidRDefault="00640E6A" w:rsidP="00640E6A">
      <w:pPr>
        <w:shd w:val="clear" w:color="auto" w:fill="FFFFFF"/>
        <w:rPr>
          <w:rFonts w:ascii="Arial" w:hAnsi="Arial"/>
          <w:color w:val="222222"/>
          <w:sz w:val="19"/>
          <w:szCs w:val="19"/>
        </w:rPr>
      </w:pPr>
    </w:p>
    <w:p w:rsidR="00640E6A" w:rsidRPr="00C911DA" w:rsidRDefault="00640E6A" w:rsidP="00640E6A">
      <w:pPr>
        <w:shd w:val="clear" w:color="auto" w:fill="FFFFFF"/>
        <w:rPr>
          <w:rFonts w:ascii="Arial" w:hAnsi="Arial"/>
          <w:b/>
          <w:color w:val="222222"/>
          <w:sz w:val="19"/>
          <w:szCs w:val="19"/>
        </w:rPr>
      </w:pPr>
      <w:r>
        <w:rPr>
          <w:rFonts w:ascii="Arial" w:hAnsi="Arial"/>
          <w:b/>
          <w:color w:val="222222"/>
          <w:sz w:val="19"/>
          <w:szCs w:val="19"/>
        </w:rPr>
        <w:t>We do not currently have any statistics to evaluate what percentage of students will be pursuing minors.</w:t>
      </w:r>
    </w:p>
    <w:p w:rsidR="00640E6A" w:rsidRPr="00D752F8" w:rsidRDefault="00640E6A" w:rsidP="00640E6A">
      <w:pPr>
        <w:shd w:val="clear" w:color="auto" w:fill="FFFFFF"/>
        <w:rPr>
          <w:rFonts w:ascii="Arial" w:hAnsi="Arial"/>
          <w:color w:val="222222"/>
          <w:sz w:val="19"/>
          <w:szCs w:val="19"/>
        </w:rPr>
      </w:pPr>
    </w:p>
    <w:p w:rsidR="00640E6A" w:rsidRPr="00D752F8" w:rsidRDefault="00640E6A" w:rsidP="00640E6A">
      <w:pPr>
        <w:shd w:val="clear" w:color="auto" w:fill="FFFFFF"/>
        <w:rPr>
          <w:rFonts w:ascii="Arial" w:hAnsi="Arial"/>
          <w:color w:val="222222"/>
          <w:sz w:val="19"/>
          <w:szCs w:val="19"/>
        </w:rPr>
      </w:pPr>
    </w:p>
    <w:p w:rsidR="00640E6A" w:rsidRDefault="00640E6A" w:rsidP="00640E6A">
      <w:pPr>
        <w:shd w:val="clear" w:color="auto" w:fill="FFFFFF"/>
        <w:rPr>
          <w:rFonts w:ascii="Arial" w:hAnsi="Arial"/>
          <w:color w:val="222222"/>
          <w:sz w:val="19"/>
          <w:szCs w:val="19"/>
        </w:rPr>
      </w:pPr>
      <w:r w:rsidRPr="00D752F8">
        <w:rPr>
          <w:rFonts w:ascii="Arial" w:hAnsi="Arial"/>
          <w:color w:val="222222"/>
          <w:sz w:val="19"/>
          <w:szCs w:val="19"/>
        </w:rPr>
        <w:t>5. If there are options, what prompted the creation of the options? Does the comprehensive major include tracks and/or emphases as well?</w:t>
      </w:r>
    </w:p>
    <w:p w:rsidR="00640E6A" w:rsidRDefault="00640E6A" w:rsidP="00640E6A">
      <w:pPr>
        <w:shd w:val="clear" w:color="auto" w:fill="FFFFFF"/>
        <w:rPr>
          <w:rFonts w:ascii="Arial" w:hAnsi="Arial"/>
          <w:color w:val="222222"/>
          <w:sz w:val="19"/>
          <w:szCs w:val="19"/>
        </w:rPr>
      </w:pPr>
    </w:p>
    <w:p w:rsidR="00640E6A" w:rsidRPr="00C911DA" w:rsidRDefault="00640E6A" w:rsidP="00640E6A">
      <w:pPr>
        <w:shd w:val="clear" w:color="auto" w:fill="FFFFFF"/>
        <w:rPr>
          <w:rFonts w:ascii="Arial" w:hAnsi="Arial"/>
          <w:b/>
          <w:color w:val="222222"/>
          <w:sz w:val="19"/>
          <w:szCs w:val="19"/>
        </w:rPr>
      </w:pPr>
      <w:r>
        <w:rPr>
          <w:rFonts w:ascii="Arial" w:hAnsi="Arial"/>
          <w:b/>
          <w:color w:val="222222"/>
          <w:sz w:val="19"/>
          <w:szCs w:val="19"/>
        </w:rPr>
        <w:t>Does not a</w:t>
      </w:r>
      <w:r w:rsidRPr="00C911DA">
        <w:rPr>
          <w:rFonts w:ascii="Arial" w:hAnsi="Arial"/>
          <w:b/>
          <w:color w:val="222222"/>
          <w:sz w:val="19"/>
          <w:szCs w:val="19"/>
        </w:rPr>
        <w:t>pply</w:t>
      </w:r>
    </w:p>
    <w:p w:rsidR="00640E6A" w:rsidRPr="00D752F8" w:rsidRDefault="00640E6A" w:rsidP="00640E6A">
      <w:pPr>
        <w:shd w:val="clear" w:color="auto" w:fill="FFFFFF"/>
        <w:rPr>
          <w:rFonts w:ascii="Arial" w:hAnsi="Arial"/>
          <w:color w:val="222222"/>
          <w:sz w:val="19"/>
          <w:szCs w:val="19"/>
        </w:rPr>
      </w:pPr>
    </w:p>
    <w:p w:rsidR="00640E6A" w:rsidRPr="00D752F8" w:rsidRDefault="00640E6A" w:rsidP="00640E6A">
      <w:pPr>
        <w:shd w:val="clear" w:color="auto" w:fill="FFFFFF"/>
        <w:rPr>
          <w:rFonts w:ascii="Arial" w:hAnsi="Arial"/>
          <w:color w:val="222222"/>
          <w:sz w:val="19"/>
          <w:szCs w:val="19"/>
        </w:rPr>
      </w:pPr>
    </w:p>
    <w:p w:rsidR="00640E6A" w:rsidRDefault="00640E6A" w:rsidP="00640E6A"/>
    <w:p w:rsidR="00942BCE" w:rsidRDefault="00942BCE">
      <w:pPr>
        <w:rPr>
          <w:sz w:val="22"/>
          <w:szCs w:val="22"/>
        </w:rPr>
      </w:pPr>
      <w:r>
        <w:rPr>
          <w:sz w:val="22"/>
          <w:szCs w:val="22"/>
        </w:rPr>
        <w:br w:type="page"/>
      </w:r>
    </w:p>
    <w:p w:rsidR="00163606" w:rsidRPr="00B76120" w:rsidRDefault="00163606" w:rsidP="002C2C5F">
      <w:pPr>
        <w:numPr>
          <w:ilvl w:val="12"/>
          <w:numId w:val="0"/>
        </w:numPr>
        <w:tabs>
          <w:tab w:val="left" w:pos="720"/>
          <w:tab w:val="left" w:pos="1440"/>
          <w:tab w:val="left" w:pos="2160"/>
          <w:tab w:val="left" w:pos="2880"/>
          <w:tab w:val="left" w:pos="3600"/>
          <w:tab w:val="left" w:pos="4320"/>
          <w:tab w:val="left" w:pos="5040"/>
          <w:tab w:val="left" w:pos="5760"/>
        </w:tabs>
        <w:outlineLvl w:val="0"/>
        <w:rPr>
          <w:sz w:val="22"/>
          <w:szCs w:val="22"/>
        </w:rPr>
      </w:pPr>
    </w:p>
    <w:sectPr w:rsidR="00163606" w:rsidRPr="00B76120" w:rsidSect="00E61062">
      <w:footerReference w:type="default" r:id="rId9"/>
      <w:pgSz w:w="12240" w:h="15840"/>
      <w:pgMar w:top="630" w:right="108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612" w:rsidRDefault="003A2612" w:rsidP="00C2683C">
      <w:r>
        <w:separator/>
      </w:r>
    </w:p>
  </w:endnote>
  <w:endnote w:type="continuationSeparator" w:id="0">
    <w:p w:rsidR="003A2612" w:rsidRDefault="003A2612"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fornian FB">
    <w:panose1 w:val="0207040306080B03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892B22" w:rsidRDefault="00892B22">
        <w:pPr>
          <w:pStyle w:val="Footer"/>
          <w:jc w:val="center"/>
        </w:pPr>
        <w:r>
          <w:fldChar w:fldCharType="begin"/>
        </w:r>
        <w:r>
          <w:instrText xml:space="preserve"> PAGE   \* MERGEFORMAT </w:instrText>
        </w:r>
        <w:r>
          <w:fldChar w:fldCharType="separate"/>
        </w:r>
        <w:r w:rsidR="00640E6A">
          <w:rPr>
            <w:noProof/>
          </w:rPr>
          <w:t>15</w:t>
        </w:r>
        <w:r>
          <w:rPr>
            <w:noProof/>
          </w:rPr>
          <w:fldChar w:fldCharType="end"/>
        </w:r>
      </w:p>
    </w:sdtContent>
  </w:sdt>
  <w:p w:rsidR="00892B22" w:rsidRPr="00314709" w:rsidRDefault="00892B22"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612" w:rsidRDefault="003A2612" w:rsidP="00C2683C">
      <w:r>
        <w:separator/>
      </w:r>
    </w:p>
  </w:footnote>
  <w:footnote w:type="continuationSeparator" w:id="0">
    <w:p w:rsidR="003A2612" w:rsidRDefault="003A2612"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82F"/>
    <w:multiLevelType w:val="hybridMultilevel"/>
    <w:tmpl w:val="E2DCB21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1A5C72DD"/>
    <w:multiLevelType w:val="hybridMultilevel"/>
    <w:tmpl w:val="C9F42BA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1B1123FD"/>
    <w:multiLevelType w:val="hybridMultilevel"/>
    <w:tmpl w:val="DCD432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35136426"/>
    <w:multiLevelType w:val="hybridMultilevel"/>
    <w:tmpl w:val="A50AD8D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46223F14"/>
    <w:multiLevelType w:val="hybridMultilevel"/>
    <w:tmpl w:val="3EAA91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4E80547D"/>
    <w:multiLevelType w:val="hybridMultilevel"/>
    <w:tmpl w:val="EAFC4E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69A10CE7"/>
    <w:multiLevelType w:val="hybridMultilevel"/>
    <w:tmpl w:val="5734D6E2"/>
    <w:lvl w:ilvl="0" w:tplc="5FA6D11A">
      <w:start w:val="1"/>
      <w:numFmt w:val="bullet"/>
      <w:lvlText w:val="-"/>
      <w:lvlJc w:val="left"/>
      <w:pPr>
        <w:ind w:left="780" w:hanging="420"/>
      </w:pPr>
      <w:rPr>
        <w:rFonts w:ascii="Arial" w:eastAsiaTheme="minorEastAsia"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A150694"/>
    <w:multiLevelType w:val="hybridMultilevel"/>
    <w:tmpl w:val="0EBED7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1">
    <w:nsid w:val="76E3259A"/>
    <w:multiLevelType w:val="hybridMultilevel"/>
    <w:tmpl w:val="FFCAB22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10"/>
  </w:num>
  <w:num w:numId="4">
    <w:abstractNumId w:val="6"/>
  </w:num>
  <w:num w:numId="5">
    <w:abstractNumId w:val="5"/>
  </w:num>
  <w:num w:numId="6">
    <w:abstractNumId w:val="2"/>
  </w:num>
  <w:num w:numId="7">
    <w:abstractNumId w:val="0"/>
  </w:num>
  <w:num w:numId="8">
    <w:abstractNumId w:val="1"/>
  </w:num>
  <w:num w:numId="9">
    <w:abstractNumId w:val="9"/>
  </w:num>
  <w:num w:numId="10">
    <w:abstractNumId w:val="3"/>
  </w:num>
  <w:num w:numId="11">
    <w:abstractNumId w:val="8"/>
  </w:num>
  <w:num w:numId="12">
    <w:abstractNumId w:val="1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2032"/>
    <w:rsid w:val="00002034"/>
    <w:rsid w:val="00002800"/>
    <w:rsid w:val="00002C65"/>
    <w:rsid w:val="0000332A"/>
    <w:rsid w:val="000036EC"/>
    <w:rsid w:val="00003CCE"/>
    <w:rsid w:val="000051BA"/>
    <w:rsid w:val="00005BD3"/>
    <w:rsid w:val="00007CEA"/>
    <w:rsid w:val="00011CFE"/>
    <w:rsid w:val="00011DF1"/>
    <w:rsid w:val="00011FB1"/>
    <w:rsid w:val="00013303"/>
    <w:rsid w:val="00013CDF"/>
    <w:rsid w:val="00013F91"/>
    <w:rsid w:val="000140FB"/>
    <w:rsid w:val="00014B4D"/>
    <w:rsid w:val="0001521C"/>
    <w:rsid w:val="00015DCA"/>
    <w:rsid w:val="00016526"/>
    <w:rsid w:val="00016DF5"/>
    <w:rsid w:val="00017257"/>
    <w:rsid w:val="000203C4"/>
    <w:rsid w:val="00020487"/>
    <w:rsid w:val="0002050F"/>
    <w:rsid w:val="000209E5"/>
    <w:rsid w:val="00020C91"/>
    <w:rsid w:val="0002324B"/>
    <w:rsid w:val="00024ECE"/>
    <w:rsid w:val="00025212"/>
    <w:rsid w:val="00025EB3"/>
    <w:rsid w:val="0002767B"/>
    <w:rsid w:val="0003031D"/>
    <w:rsid w:val="00030B22"/>
    <w:rsid w:val="000311F8"/>
    <w:rsid w:val="00031C7F"/>
    <w:rsid w:val="000322B0"/>
    <w:rsid w:val="000325BB"/>
    <w:rsid w:val="00034461"/>
    <w:rsid w:val="00034C6C"/>
    <w:rsid w:val="00034FDC"/>
    <w:rsid w:val="000350DE"/>
    <w:rsid w:val="00036D9A"/>
    <w:rsid w:val="00037F7E"/>
    <w:rsid w:val="00041C3C"/>
    <w:rsid w:val="000421C6"/>
    <w:rsid w:val="00043947"/>
    <w:rsid w:val="00044792"/>
    <w:rsid w:val="000448DC"/>
    <w:rsid w:val="00044FF4"/>
    <w:rsid w:val="00045E0E"/>
    <w:rsid w:val="00046605"/>
    <w:rsid w:val="000540A3"/>
    <w:rsid w:val="00054B9E"/>
    <w:rsid w:val="00055B6B"/>
    <w:rsid w:val="00056B24"/>
    <w:rsid w:val="00057104"/>
    <w:rsid w:val="00062646"/>
    <w:rsid w:val="000628B7"/>
    <w:rsid w:val="00062C21"/>
    <w:rsid w:val="00062EF5"/>
    <w:rsid w:val="000633A3"/>
    <w:rsid w:val="000657A7"/>
    <w:rsid w:val="00065A13"/>
    <w:rsid w:val="00065F6B"/>
    <w:rsid w:val="000660EC"/>
    <w:rsid w:val="0006645A"/>
    <w:rsid w:val="0006691C"/>
    <w:rsid w:val="00066D43"/>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F74"/>
    <w:rsid w:val="000A21A8"/>
    <w:rsid w:val="000A26FE"/>
    <w:rsid w:val="000A2BF8"/>
    <w:rsid w:val="000A2D5F"/>
    <w:rsid w:val="000A5091"/>
    <w:rsid w:val="000A5AEE"/>
    <w:rsid w:val="000A6510"/>
    <w:rsid w:val="000A7CB7"/>
    <w:rsid w:val="000B00C0"/>
    <w:rsid w:val="000B0EBA"/>
    <w:rsid w:val="000B1979"/>
    <w:rsid w:val="000B4D8E"/>
    <w:rsid w:val="000B5393"/>
    <w:rsid w:val="000B57D7"/>
    <w:rsid w:val="000B64B3"/>
    <w:rsid w:val="000B6A03"/>
    <w:rsid w:val="000B7439"/>
    <w:rsid w:val="000C10A6"/>
    <w:rsid w:val="000C402D"/>
    <w:rsid w:val="000C5500"/>
    <w:rsid w:val="000C594B"/>
    <w:rsid w:val="000C7E28"/>
    <w:rsid w:val="000D1849"/>
    <w:rsid w:val="000D4C9C"/>
    <w:rsid w:val="000D50A7"/>
    <w:rsid w:val="000E0A1C"/>
    <w:rsid w:val="000E146D"/>
    <w:rsid w:val="000E27AC"/>
    <w:rsid w:val="000E29AA"/>
    <w:rsid w:val="000E3222"/>
    <w:rsid w:val="000E3772"/>
    <w:rsid w:val="000E38AB"/>
    <w:rsid w:val="000E403A"/>
    <w:rsid w:val="000F09F5"/>
    <w:rsid w:val="000F12A1"/>
    <w:rsid w:val="000F4DA6"/>
    <w:rsid w:val="000F56C3"/>
    <w:rsid w:val="000F6B20"/>
    <w:rsid w:val="000F7195"/>
    <w:rsid w:val="00102953"/>
    <w:rsid w:val="001029C0"/>
    <w:rsid w:val="00104742"/>
    <w:rsid w:val="00105E3D"/>
    <w:rsid w:val="001064E1"/>
    <w:rsid w:val="0010677F"/>
    <w:rsid w:val="001067FB"/>
    <w:rsid w:val="001068B4"/>
    <w:rsid w:val="001068E0"/>
    <w:rsid w:val="00106F21"/>
    <w:rsid w:val="0010730A"/>
    <w:rsid w:val="00107BB6"/>
    <w:rsid w:val="00110EBA"/>
    <w:rsid w:val="001114B5"/>
    <w:rsid w:val="00111A8F"/>
    <w:rsid w:val="00111C11"/>
    <w:rsid w:val="00113A55"/>
    <w:rsid w:val="00113ED5"/>
    <w:rsid w:val="00114348"/>
    <w:rsid w:val="00115771"/>
    <w:rsid w:val="00116446"/>
    <w:rsid w:val="00116C28"/>
    <w:rsid w:val="00117240"/>
    <w:rsid w:val="001209EB"/>
    <w:rsid w:val="0012375A"/>
    <w:rsid w:val="00123BDF"/>
    <w:rsid w:val="00126015"/>
    <w:rsid w:val="001271FB"/>
    <w:rsid w:val="00130195"/>
    <w:rsid w:val="00131F33"/>
    <w:rsid w:val="001321B1"/>
    <w:rsid w:val="001329FB"/>
    <w:rsid w:val="00132A9F"/>
    <w:rsid w:val="0013323D"/>
    <w:rsid w:val="001334C8"/>
    <w:rsid w:val="001340AF"/>
    <w:rsid w:val="00135DF2"/>
    <w:rsid w:val="00136463"/>
    <w:rsid w:val="00141189"/>
    <w:rsid w:val="00141D21"/>
    <w:rsid w:val="00141DFE"/>
    <w:rsid w:val="00141E98"/>
    <w:rsid w:val="001443E7"/>
    <w:rsid w:val="00146ED3"/>
    <w:rsid w:val="001470D6"/>
    <w:rsid w:val="00147965"/>
    <w:rsid w:val="001505F2"/>
    <w:rsid w:val="0015173E"/>
    <w:rsid w:val="0015476E"/>
    <w:rsid w:val="001548AA"/>
    <w:rsid w:val="001552C1"/>
    <w:rsid w:val="00155719"/>
    <w:rsid w:val="001558A1"/>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417D"/>
    <w:rsid w:val="00165140"/>
    <w:rsid w:val="001709E0"/>
    <w:rsid w:val="00170C77"/>
    <w:rsid w:val="00170FAE"/>
    <w:rsid w:val="00171101"/>
    <w:rsid w:val="00171368"/>
    <w:rsid w:val="001716AF"/>
    <w:rsid w:val="00175D1E"/>
    <w:rsid w:val="001767E2"/>
    <w:rsid w:val="00177369"/>
    <w:rsid w:val="00177DDC"/>
    <w:rsid w:val="0018061A"/>
    <w:rsid w:val="00180F67"/>
    <w:rsid w:val="001812B9"/>
    <w:rsid w:val="00182647"/>
    <w:rsid w:val="00182F37"/>
    <w:rsid w:val="00183509"/>
    <w:rsid w:val="00183F14"/>
    <w:rsid w:val="00184DFF"/>
    <w:rsid w:val="001867F4"/>
    <w:rsid w:val="00187B09"/>
    <w:rsid w:val="00187D10"/>
    <w:rsid w:val="00190F2E"/>
    <w:rsid w:val="001915CC"/>
    <w:rsid w:val="001938D1"/>
    <w:rsid w:val="00194D91"/>
    <w:rsid w:val="00195E0B"/>
    <w:rsid w:val="00196B3C"/>
    <w:rsid w:val="00197149"/>
    <w:rsid w:val="001A08EA"/>
    <w:rsid w:val="001A0DB4"/>
    <w:rsid w:val="001A1346"/>
    <w:rsid w:val="001A1674"/>
    <w:rsid w:val="001A1687"/>
    <w:rsid w:val="001A2326"/>
    <w:rsid w:val="001A2332"/>
    <w:rsid w:val="001A3F28"/>
    <w:rsid w:val="001A7952"/>
    <w:rsid w:val="001B19E1"/>
    <w:rsid w:val="001B2920"/>
    <w:rsid w:val="001B4FF8"/>
    <w:rsid w:val="001B5BC6"/>
    <w:rsid w:val="001B60EC"/>
    <w:rsid w:val="001B6227"/>
    <w:rsid w:val="001B6E2E"/>
    <w:rsid w:val="001B73AD"/>
    <w:rsid w:val="001B7B0C"/>
    <w:rsid w:val="001C177B"/>
    <w:rsid w:val="001C5944"/>
    <w:rsid w:val="001C5DB0"/>
    <w:rsid w:val="001C5E28"/>
    <w:rsid w:val="001C769C"/>
    <w:rsid w:val="001D0566"/>
    <w:rsid w:val="001D07A5"/>
    <w:rsid w:val="001D09D2"/>
    <w:rsid w:val="001D1C0B"/>
    <w:rsid w:val="001D3BA5"/>
    <w:rsid w:val="001D3BAD"/>
    <w:rsid w:val="001D4826"/>
    <w:rsid w:val="001D582A"/>
    <w:rsid w:val="001D5D68"/>
    <w:rsid w:val="001D6A44"/>
    <w:rsid w:val="001D7AAD"/>
    <w:rsid w:val="001D7F4F"/>
    <w:rsid w:val="001E07A4"/>
    <w:rsid w:val="001E0955"/>
    <w:rsid w:val="001E0FCE"/>
    <w:rsid w:val="001E1178"/>
    <w:rsid w:val="001E122D"/>
    <w:rsid w:val="001E236A"/>
    <w:rsid w:val="001E4612"/>
    <w:rsid w:val="001E5B03"/>
    <w:rsid w:val="001E5C4A"/>
    <w:rsid w:val="001E7A20"/>
    <w:rsid w:val="001F13CD"/>
    <w:rsid w:val="001F1A70"/>
    <w:rsid w:val="001F1D80"/>
    <w:rsid w:val="001F38F6"/>
    <w:rsid w:val="0020305C"/>
    <w:rsid w:val="002036E3"/>
    <w:rsid w:val="0020413E"/>
    <w:rsid w:val="00204F92"/>
    <w:rsid w:val="002063C9"/>
    <w:rsid w:val="00206B74"/>
    <w:rsid w:val="00206C2E"/>
    <w:rsid w:val="0020738F"/>
    <w:rsid w:val="00211403"/>
    <w:rsid w:val="00212C10"/>
    <w:rsid w:val="00212CDF"/>
    <w:rsid w:val="00213BD4"/>
    <w:rsid w:val="00213E71"/>
    <w:rsid w:val="00214987"/>
    <w:rsid w:val="00214C20"/>
    <w:rsid w:val="0021553E"/>
    <w:rsid w:val="0021574D"/>
    <w:rsid w:val="002161D1"/>
    <w:rsid w:val="00217F77"/>
    <w:rsid w:val="00221A05"/>
    <w:rsid w:val="0022227A"/>
    <w:rsid w:val="00223462"/>
    <w:rsid w:val="00223573"/>
    <w:rsid w:val="002242A0"/>
    <w:rsid w:val="00224305"/>
    <w:rsid w:val="00224A1C"/>
    <w:rsid w:val="00224C85"/>
    <w:rsid w:val="00225901"/>
    <w:rsid w:val="00230431"/>
    <w:rsid w:val="00230EF3"/>
    <w:rsid w:val="00231E17"/>
    <w:rsid w:val="00232095"/>
    <w:rsid w:val="0023277F"/>
    <w:rsid w:val="00233905"/>
    <w:rsid w:val="00233920"/>
    <w:rsid w:val="0023398D"/>
    <w:rsid w:val="002339EC"/>
    <w:rsid w:val="0023635E"/>
    <w:rsid w:val="0023658C"/>
    <w:rsid w:val="00237FB2"/>
    <w:rsid w:val="002433BC"/>
    <w:rsid w:val="00243910"/>
    <w:rsid w:val="0024469A"/>
    <w:rsid w:val="00244B0B"/>
    <w:rsid w:val="00244C0E"/>
    <w:rsid w:val="0024598A"/>
    <w:rsid w:val="00245C56"/>
    <w:rsid w:val="002463C6"/>
    <w:rsid w:val="00247CF2"/>
    <w:rsid w:val="00251031"/>
    <w:rsid w:val="00251892"/>
    <w:rsid w:val="00254B69"/>
    <w:rsid w:val="00255592"/>
    <w:rsid w:val="002562B4"/>
    <w:rsid w:val="00256DB2"/>
    <w:rsid w:val="002601FB"/>
    <w:rsid w:val="0026195C"/>
    <w:rsid w:val="002620D0"/>
    <w:rsid w:val="00262CAF"/>
    <w:rsid w:val="002638E8"/>
    <w:rsid w:val="002672C9"/>
    <w:rsid w:val="002679D7"/>
    <w:rsid w:val="00267D3F"/>
    <w:rsid w:val="002701E9"/>
    <w:rsid w:val="0027073E"/>
    <w:rsid w:val="00273254"/>
    <w:rsid w:val="0027330E"/>
    <w:rsid w:val="00273FF7"/>
    <w:rsid w:val="002741A1"/>
    <w:rsid w:val="002749B7"/>
    <w:rsid w:val="00275252"/>
    <w:rsid w:val="002756EF"/>
    <w:rsid w:val="002767BB"/>
    <w:rsid w:val="00277A5C"/>
    <w:rsid w:val="00280C50"/>
    <w:rsid w:val="00281861"/>
    <w:rsid w:val="00282252"/>
    <w:rsid w:val="002823FF"/>
    <w:rsid w:val="002833AC"/>
    <w:rsid w:val="00283C70"/>
    <w:rsid w:val="002926B7"/>
    <w:rsid w:val="00292B86"/>
    <w:rsid w:val="00293040"/>
    <w:rsid w:val="00294A03"/>
    <w:rsid w:val="00295C04"/>
    <w:rsid w:val="002966FE"/>
    <w:rsid w:val="002972A3"/>
    <w:rsid w:val="002A1077"/>
    <w:rsid w:val="002A26CA"/>
    <w:rsid w:val="002A3301"/>
    <w:rsid w:val="002A4077"/>
    <w:rsid w:val="002A69B1"/>
    <w:rsid w:val="002A7D76"/>
    <w:rsid w:val="002A7DE9"/>
    <w:rsid w:val="002B00F2"/>
    <w:rsid w:val="002B185A"/>
    <w:rsid w:val="002B18FB"/>
    <w:rsid w:val="002B1A7A"/>
    <w:rsid w:val="002B471C"/>
    <w:rsid w:val="002B503F"/>
    <w:rsid w:val="002B533F"/>
    <w:rsid w:val="002B5A77"/>
    <w:rsid w:val="002B672A"/>
    <w:rsid w:val="002B6A71"/>
    <w:rsid w:val="002C081F"/>
    <w:rsid w:val="002C0DB8"/>
    <w:rsid w:val="002C0E8C"/>
    <w:rsid w:val="002C24F9"/>
    <w:rsid w:val="002C2AA1"/>
    <w:rsid w:val="002C2C5F"/>
    <w:rsid w:val="002C2DAA"/>
    <w:rsid w:val="002C30E8"/>
    <w:rsid w:val="002C5DC3"/>
    <w:rsid w:val="002C74B7"/>
    <w:rsid w:val="002C79ED"/>
    <w:rsid w:val="002C7AA0"/>
    <w:rsid w:val="002D0311"/>
    <w:rsid w:val="002D226C"/>
    <w:rsid w:val="002D2843"/>
    <w:rsid w:val="002D3604"/>
    <w:rsid w:val="002D4819"/>
    <w:rsid w:val="002D683A"/>
    <w:rsid w:val="002D6BBA"/>
    <w:rsid w:val="002D6CAC"/>
    <w:rsid w:val="002D72FA"/>
    <w:rsid w:val="002E1078"/>
    <w:rsid w:val="002E15BD"/>
    <w:rsid w:val="002E30ED"/>
    <w:rsid w:val="002E3A5E"/>
    <w:rsid w:val="002E480E"/>
    <w:rsid w:val="002E4B60"/>
    <w:rsid w:val="002E614C"/>
    <w:rsid w:val="002E7F59"/>
    <w:rsid w:val="002F0A90"/>
    <w:rsid w:val="002F2032"/>
    <w:rsid w:val="002F2135"/>
    <w:rsid w:val="002F2145"/>
    <w:rsid w:val="002F2765"/>
    <w:rsid w:val="002F2957"/>
    <w:rsid w:val="002F4314"/>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79FC"/>
    <w:rsid w:val="00310F26"/>
    <w:rsid w:val="00311326"/>
    <w:rsid w:val="0031235C"/>
    <w:rsid w:val="00314709"/>
    <w:rsid w:val="00314831"/>
    <w:rsid w:val="00315EF5"/>
    <w:rsid w:val="00316307"/>
    <w:rsid w:val="00316D32"/>
    <w:rsid w:val="00317FBF"/>
    <w:rsid w:val="00320828"/>
    <w:rsid w:val="00320BC6"/>
    <w:rsid w:val="0032119B"/>
    <w:rsid w:val="003215F7"/>
    <w:rsid w:val="00321668"/>
    <w:rsid w:val="0032262A"/>
    <w:rsid w:val="00322690"/>
    <w:rsid w:val="003235F6"/>
    <w:rsid w:val="00323B34"/>
    <w:rsid w:val="00324CCC"/>
    <w:rsid w:val="00325C1B"/>
    <w:rsid w:val="00327AB5"/>
    <w:rsid w:val="00333AD5"/>
    <w:rsid w:val="00334773"/>
    <w:rsid w:val="00334CF5"/>
    <w:rsid w:val="0033518B"/>
    <w:rsid w:val="003360C8"/>
    <w:rsid w:val="003368FB"/>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968"/>
    <w:rsid w:val="00351BE4"/>
    <w:rsid w:val="00351CE2"/>
    <w:rsid w:val="00352E3F"/>
    <w:rsid w:val="00355177"/>
    <w:rsid w:val="003556F4"/>
    <w:rsid w:val="00356638"/>
    <w:rsid w:val="00362B34"/>
    <w:rsid w:val="003632B8"/>
    <w:rsid w:val="0036399F"/>
    <w:rsid w:val="00363F61"/>
    <w:rsid w:val="00364B36"/>
    <w:rsid w:val="00365300"/>
    <w:rsid w:val="00366AFC"/>
    <w:rsid w:val="00367389"/>
    <w:rsid w:val="003702E9"/>
    <w:rsid w:val="00370B6E"/>
    <w:rsid w:val="003715B3"/>
    <w:rsid w:val="003723AD"/>
    <w:rsid w:val="0037240B"/>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6CB"/>
    <w:rsid w:val="00382EB1"/>
    <w:rsid w:val="00384F97"/>
    <w:rsid w:val="00386E58"/>
    <w:rsid w:val="00387DB6"/>
    <w:rsid w:val="00390111"/>
    <w:rsid w:val="003923BF"/>
    <w:rsid w:val="003926AC"/>
    <w:rsid w:val="00392C40"/>
    <w:rsid w:val="00393564"/>
    <w:rsid w:val="00393B08"/>
    <w:rsid w:val="003940AB"/>
    <w:rsid w:val="0039480C"/>
    <w:rsid w:val="003948B4"/>
    <w:rsid w:val="00394988"/>
    <w:rsid w:val="003953CA"/>
    <w:rsid w:val="003A2612"/>
    <w:rsid w:val="003A2C8D"/>
    <w:rsid w:val="003A2FAC"/>
    <w:rsid w:val="003A3102"/>
    <w:rsid w:val="003A3984"/>
    <w:rsid w:val="003A3B3A"/>
    <w:rsid w:val="003A4684"/>
    <w:rsid w:val="003A52C8"/>
    <w:rsid w:val="003A640E"/>
    <w:rsid w:val="003A7647"/>
    <w:rsid w:val="003A77ED"/>
    <w:rsid w:val="003A7A75"/>
    <w:rsid w:val="003B05FB"/>
    <w:rsid w:val="003B0AB1"/>
    <w:rsid w:val="003B2230"/>
    <w:rsid w:val="003B230F"/>
    <w:rsid w:val="003B2654"/>
    <w:rsid w:val="003B342E"/>
    <w:rsid w:val="003B3AA6"/>
    <w:rsid w:val="003B42D3"/>
    <w:rsid w:val="003B55C5"/>
    <w:rsid w:val="003C123E"/>
    <w:rsid w:val="003C1706"/>
    <w:rsid w:val="003C2F0B"/>
    <w:rsid w:val="003C3BED"/>
    <w:rsid w:val="003C4378"/>
    <w:rsid w:val="003C44B2"/>
    <w:rsid w:val="003C4708"/>
    <w:rsid w:val="003C624A"/>
    <w:rsid w:val="003C71DB"/>
    <w:rsid w:val="003D2018"/>
    <w:rsid w:val="003D24C6"/>
    <w:rsid w:val="003D26C4"/>
    <w:rsid w:val="003D2C0D"/>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2936"/>
    <w:rsid w:val="003F2A20"/>
    <w:rsid w:val="003F4628"/>
    <w:rsid w:val="003F56DD"/>
    <w:rsid w:val="003F5C4C"/>
    <w:rsid w:val="003F5E08"/>
    <w:rsid w:val="003F61B4"/>
    <w:rsid w:val="003F655D"/>
    <w:rsid w:val="003F7E77"/>
    <w:rsid w:val="0040110D"/>
    <w:rsid w:val="0040139F"/>
    <w:rsid w:val="004024E9"/>
    <w:rsid w:val="00403D8C"/>
    <w:rsid w:val="004041E8"/>
    <w:rsid w:val="004051C7"/>
    <w:rsid w:val="004059AF"/>
    <w:rsid w:val="00405A67"/>
    <w:rsid w:val="00406B79"/>
    <w:rsid w:val="00407C1A"/>
    <w:rsid w:val="00410839"/>
    <w:rsid w:val="00410C77"/>
    <w:rsid w:val="0041168B"/>
    <w:rsid w:val="004138FD"/>
    <w:rsid w:val="00413A1A"/>
    <w:rsid w:val="004144CE"/>
    <w:rsid w:val="00414988"/>
    <w:rsid w:val="00414ADC"/>
    <w:rsid w:val="00414C4A"/>
    <w:rsid w:val="0041679E"/>
    <w:rsid w:val="00416806"/>
    <w:rsid w:val="004169F2"/>
    <w:rsid w:val="00416D44"/>
    <w:rsid w:val="00417D07"/>
    <w:rsid w:val="00420674"/>
    <w:rsid w:val="00420ED3"/>
    <w:rsid w:val="00423E60"/>
    <w:rsid w:val="00425555"/>
    <w:rsid w:val="00425C2D"/>
    <w:rsid w:val="00426948"/>
    <w:rsid w:val="00426CED"/>
    <w:rsid w:val="00431F0C"/>
    <w:rsid w:val="0043206B"/>
    <w:rsid w:val="00432AB0"/>
    <w:rsid w:val="00432B05"/>
    <w:rsid w:val="00432DA0"/>
    <w:rsid w:val="004339EB"/>
    <w:rsid w:val="004351AC"/>
    <w:rsid w:val="0043577B"/>
    <w:rsid w:val="004359BA"/>
    <w:rsid w:val="00436275"/>
    <w:rsid w:val="00443CBD"/>
    <w:rsid w:val="004446E9"/>
    <w:rsid w:val="004450F0"/>
    <w:rsid w:val="004451EB"/>
    <w:rsid w:val="00445D62"/>
    <w:rsid w:val="0045009E"/>
    <w:rsid w:val="00451B8C"/>
    <w:rsid w:val="00451D28"/>
    <w:rsid w:val="004525F5"/>
    <w:rsid w:val="0045261D"/>
    <w:rsid w:val="00453E4E"/>
    <w:rsid w:val="004543F0"/>
    <w:rsid w:val="00456E45"/>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4E3C"/>
    <w:rsid w:val="004751EB"/>
    <w:rsid w:val="00475948"/>
    <w:rsid w:val="004765DE"/>
    <w:rsid w:val="004775A1"/>
    <w:rsid w:val="00477CF8"/>
    <w:rsid w:val="004820B4"/>
    <w:rsid w:val="00484C76"/>
    <w:rsid w:val="0048509E"/>
    <w:rsid w:val="0048542A"/>
    <w:rsid w:val="00485DC1"/>
    <w:rsid w:val="00486335"/>
    <w:rsid w:val="00487594"/>
    <w:rsid w:val="00490FD7"/>
    <w:rsid w:val="004915B3"/>
    <w:rsid w:val="00493272"/>
    <w:rsid w:val="00493A2E"/>
    <w:rsid w:val="00494355"/>
    <w:rsid w:val="004A1724"/>
    <w:rsid w:val="004A30E7"/>
    <w:rsid w:val="004A31A8"/>
    <w:rsid w:val="004A363C"/>
    <w:rsid w:val="004A42A4"/>
    <w:rsid w:val="004A52F6"/>
    <w:rsid w:val="004A5B9A"/>
    <w:rsid w:val="004A62E0"/>
    <w:rsid w:val="004A6AFC"/>
    <w:rsid w:val="004A704F"/>
    <w:rsid w:val="004A7DCD"/>
    <w:rsid w:val="004B0741"/>
    <w:rsid w:val="004B1040"/>
    <w:rsid w:val="004B1203"/>
    <w:rsid w:val="004B2209"/>
    <w:rsid w:val="004B2BFE"/>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E10"/>
    <w:rsid w:val="004C5C44"/>
    <w:rsid w:val="004C6389"/>
    <w:rsid w:val="004D0318"/>
    <w:rsid w:val="004D041D"/>
    <w:rsid w:val="004D0643"/>
    <w:rsid w:val="004D1670"/>
    <w:rsid w:val="004D2337"/>
    <w:rsid w:val="004D361B"/>
    <w:rsid w:val="004D57F8"/>
    <w:rsid w:val="004D673E"/>
    <w:rsid w:val="004D6FD6"/>
    <w:rsid w:val="004D7ED1"/>
    <w:rsid w:val="004E1838"/>
    <w:rsid w:val="004E2516"/>
    <w:rsid w:val="004E2B29"/>
    <w:rsid w:val="004E3715"/>
    <w:rsid w:val="004E3AC2"/>
    <w:rsid w:val="004E3E28"/>
    <w:rsid w:val="004E7007"/>
    <w:rsid w:val="004E7252"/>
    <w:rsid w:val="004F09F2"/>
    <w:rsid w:val="004F0F0A"/>
    <w:rsid w:val="004F1251"/>
    <w:rsid w:val="004F1A27"/>
    <w:rsid w:val="004F2EA5"/>
    <w:rsid w:val="004F3326"/>
    <w:rsid w:val="004F43D9"/>
    <w:rsid w:val="004F471E"/>
    <w:rsid w:val="004F549E"/>
    <w:rsid w:val="004F7B4E"/>
    <w:rsid w:val="0050051C"/>
    <w:rsid w:val="00502570"/>
    <w:rsid w:val="005027F8"/>
    <w:rsid w:val="005063F4"/>
    <w:rsid w:val="005064BC"/>
    <w:rsid w:val="005068C6"/>
    <w:rsid w:val="00506DFC"/>
    <w:rsid w:val="00507007"/>
    <w:rsid w:val="0050733F"/>
    <w:rsid w:val="00507E9C"/>
    <w:rsid w:val="0051040E"/>
    <w:rsid w:val="005110D8"/>
    <w:rsid w:val="005110DB"/>
    <w:rsid w:val="00512788"/>
    <w:rsid w:val="00514B18"/>
    <w:rsid w:val="00514F0F"/>
    <w:rsid w:val="005249FD"/>
    <w:rsid w:val="00525B2F"/>
    <w:rsid w:val="00526FCE"/>
    <w:rsid w:val="00527B72"/>
    <w:rsid w:val="00527E16"/>
    <w:rsid w:val="00533682"/>
    <w:rsid w:val="005349F3"/>
    <w:rsid w:val="00534C88"/>
    <w:rsid w:val="005360E5"/>
    <w:rsid w:val="005378E3"/>
    <w:rsid w:val="005400C7"/>
    <w:rsid w:val="005400EA"/>
    <w:rsid w:val="0054105B"/>
    <w:rsid w:val="0054174D"/>
    <w:rsid w:val="00541F5B"/>
    <w:rsid w:val="00543953"/>
    <w:rsid w:val="0054428A"/>
    <w:rsid w:val="00544F42"/>
    <w:rsid w:val="00546E2A"/>
    <w:rsid w:val="0055143A"/>
    <w:rsid w:val="00551661"/>
    <w:rsid w:val="00551E16"/>
    <w:rsid w:val="00552CB5"/>
    <w:rsid w:val="00552FB6"/>
    <w:rsid w:val="005536D2"/>
    <w:rsid w:val="00555959"/>
    <w:rsid w:val="00556EF1"/>
    <w:rsid w:val="00557D36"/>
    <w:rsid w:val="0056072D"/>
    <w:rsid w:val="0056074A"/>
    <w:rsid w:val="00560771"/>
    <w:rsid w:val="00560BB3"/>
    <w:rsid w:val="00561505"/>
    <w:rsid w:val="005619D4"/>
    <w:rsid w:val="005623FC"/>
    <w:rsid w:val="00562A7F"/>
    <w:rsid w:val="00563671"/>
    <w:rsid w:val="005636C9"/>
    <w:rsid w:val="005657A2"/>
    <w:rsid w:val="0056593E"/>
    <w:rsid w:val="0056645C"/>
    <w:rsid w:val="0056677A"/>
    <w:rsid w:val="005673D3"/>
    <w:rsid w:val="0056769D"/>
    <w:rsid w:val="00567E6B"/>
    <w:rsid w:val="0057186C"/>
    <w:rsid w:val="0057336E"/>
    <w:rsid w:val="00573756"/>
    <w:rsid w:val="005755FE"/>
    <w:rsid w:val="00575ABB"/>
    <w:rsid w:val="00575D90"/>
    <w:rsid w:val="00580C3D"/>
    <w:rsid w:val="005828C3"/>
    <w:rsid w:val="00582A9A"/>
    <w:rsid w:val="0058311D"/>
    <w:rsid w:val="005864AC"/>
    <w:rsid w:val="00586E2D"/>
    <w:rsid w:val="005874E2"/>
    <w:rsid w:val="005910E9"/>
    <w:rsid w:val="00591F26"/>
    <w:rsid w:val="00591F29"/>
    <w:rsid w:val="00592382"/>
    <w:rsid w:val="0059339F"/>
    <w:rsid w:val="00594963"/>
    <w:rsid w:val="00594C17"/>
    <w:rsid w:val="00594EB0"/>
    <w:rsid w:val="0059541E"/>
    <w:rsid w:val="005958E3"/>
    <w:rsid w:val="005A27EC"/>
    <w:rsid w:val="005A2AC4"/>
    <w:rsid w:val="005A3184"/>
    <w:rsid w:val="005A37EE"/>
    <w:rsid w:val="005A43B9"/>
    <w:rsid w:val="005A5398"/>
    <w:rsid w:val="005A7AC4"/>
    <w:rsid w:val="005A7E1A"/>
    <w:rsid w:val="005B0510"/>
    <w:rsid w:val="005B0F8F"/>
    <w:rsid w:val="005B3A96"/>
    <w:rsid w:val="005B3D60"/>
    <w:rsid w:val="005B47AD"/>
    <w:rsid w:val="005B4D86"/>
    <w:rsid w:val="005B4D96"/>
    <w:rsid w:val="005B6943"/>
    <w:rsid w:val="005C1230"/>
    <w:rsid w:val="005C2327"/>
    <w:rsid w:val="005C3226"/>
    <w:rsid w:val="005C3DBE"/>
    <w:rsid w:val="005C44AB"/>
    <w:rsid w:val="005C545D"/>
    <w:rsid w:val="005C57FE"/>
    <w:rsid w:val="005C61FE"/>
    <w:rsid w:val="005D178B"/>
    <w:rsid w:val="005D1A42"/>
    <w:rsid w:val="005D2594"/>
    <w:rsid w:val="005D2F9D"/>
    <w:rsid w:val="005D3630"/>
    <w:rsid w:val="005D3CFE"/>
    <w:rsid w:val="005D48B0"/>
    <w:rsid w:val="005D496F"/>
    <w:rsid w:val="005D5238"/>
    <w:rsid w:val="005D739D"/>
    <w:rsid w:val="005D7D6E"/>
    <w:rsid w:val="005D7D90"/>
    <w:rsid w:val="005D7EF0"/>
    <w:rsid w:val="005E0117"/>
    <w:rsid w:val="005E0295"/>
    <w:rsid w:val="005E177A"/>
    <w:rsid w:val="005E24E3"/>
    <w:rsid w:val="005E2843"/>
    <w:rsid w:val="005E2E16"/>
    <w:rsid w:val="005E4C0C"/>
    <w:rsid w:val="005E5FF3"/>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78C"/>
    <w:rsid w:val="00606E44"/>
    <w:rsid w:val="00607118"/>
    <w:rsid w:val="0061017C"/>
    <w:rsid w:val="006110AA"/>
    <w:rsid w:val="00611CA2"/>
    <w:rsid w:val="00611F55"/>
    <w:rsid w:val="00612A6B"/>
    <w:rsid w:val="00612D52"/>
    <w:rsid w:val="00613183"/>
    <w:rsid w:val="0061608A"/>
    <w:rsid w:val="00617416"/>
    <w:rsid w:val="00617FD5"/>
    <w:rsid w:val="0062154D"/>
    <w:rsid w:val="00621572"/>
    <w:rsid w:val="00622E2A"/>
    <w:rsid w:val="00623084"/>
    <w:rsid w:val="006239F1"/>
    <w:rsid w:val="0062586A"/>
    <w:rsid w:val="006278C0"/>
    <w:rsid w:val="00627C81"/>
    <w:rsid w:val="00630968"/>
    <w:rsid w:val="00633259"/>
    <w:rsid w:val="00634B61"/>
    <w:rsid w:val="00635396"/>
    <w:rsid w:val="006365E1"/>
    <w:rsid w:val="00636EA4"/>
    <w:rsid w:val="0063792B"/>
    <w:rsid w:val="00637CFF"/>
    <w:rsid w:val="00640268"/>
    <w:rsid w:val="00640C3E"/>
    <w:rsid w:val="00640E6A"/>
    <w:rsid w:val="00641D22"/>
    <w:rsid w:val="00641F53"/>
    <w:rsid w:val="0064243A"/>
    <w:rsid w:val="00642E09"/>
    <w:rsid w:val="00644039"/>
    <w:rsid w:val="00644987"/>
    <w:rsid w:val="00644D0D"/>
    <w:rsid w:val="006451C1"/>
    <w:rsid w:val="0064655D"/>
    <w:rsid w:val="00647310"/>
    <w:rsid w:val="00647B22"/>
    <w:rsid w:val="00650B77"/>
    <w:rsid w:val="00651137"/>
    <w:rsid w:val="00652137"/>
    <w:rsid w:val="006529DF"/>
    <w:rsid w:val="00652CDA"/>
    <w:rsid w:val="00652DE9"/>
    <w:rsid w:val="00655A65"/>
    <w:rsid w:val="00655E0F"/>
    <w:rsid w:val="006577CA"/>
    <w:rsid w:val="00661033"/>
    <w:rsid w:val="006616CE"/>
    <w:rsid w:val="0066231F"/>
    <w:rsid w:val="00663779"/>
    <w:rsid w:val="006643D7"/>
    <w:rsid w:val="006649C6"/>
    <w:rsid w:val="00664EFD"/>
    <w:rsid w:val="00664FF6"/>
    <w:rsid w:val="0066521B"/>
    <w:rsid w:val="0066649C"/>
    <w:rsid w:val="006664AE"/>
    <w:rsid w:val="00666D74"/>
    <w:rsid w:val="006671AB"/>
    <w:rsid w:val="006702C4"/>
    <w:rsid w:val="0067040F"/>
    <w:rsid w:val="00670551"/>
    <w:rsid w:val="00670C9C"/>
    <w:rsid w:val="00672A58"/>
    <w:rsid w:val="00672CE2"/>
    <w:rsid w:val="006741E9"/>
    <w:rsid w:val="00674758"/>
    <w:rsid w:val="00674EF7"/>
    <w:rsid w:val="006754E5"/>
    <w:rsid w:val="00680307"/>
    <w:rsid w:val="006813B9"/>
    <w:rsid w:val="0068195D"/>
    <w:rsid w:val="00686987"/>
    <w:rsid w:val="00690280"/>
    <w:rsid w:val="00690947"/>
    <w:rsid w:val="00690CF9"/>
    <w:rsid w:val="00690D84"/>
    <w:rsid w:val="00690EE6"/>
    <w:rsid w:val="006922FC"/>
    <w:rsid w:val="00693F7E"/>
    <w:rsid w:val="00694152"/>
    <w:rsid w:val="00694217"/>
    <w:rsid w:val="00694C10"/>
    <w:rsid w:val="0069528D"/>
    <w:rsid w:val="0069543E"/>
    <w:rsid w:val="00696582"/>
    <w:rsid w:val="006969C1"/>
    <w:rsid w:val="006970AB"/>
    <w:rsid w:val="006A3360"/>
    <w:rsid w:val="006A40FD"/>
    <w:rsid w:val="006A422C"/>
    <w:rsid w:val="006A4756"/>
    <w:rsid w:val="006A657E"/>
    <w:rsid w:val="006A6E26"/>
    <w:rsid w:val="006A78FC"/>
    <w:rsid w:val="006B06F3"/>
    <w:rsid w:val="006B2D2F"/>
    <w:rsid w:val="006B32CE"/>
    <w:rsid w:val="006B3AA5"/>
    <w:rsid w:val="006B3D41"/>
    <w:rsid w:val="006B3EAE"/>
    <w:rsid w:val="006B418B"/>
    <w:rsid w:val="006B5B89"/>
    <w:rsid w:val="006C06E8"/>
    <w:rsid w:val="006C2A85"/>
    <w:rsid w:val="006C5D01"/>
    <w:rsid w:val="006C67B0"/>
    <w:rsid w:val="006D0538"/>
    <w:rsid w:val="006D10A0"/>
    <w:rsid w:val="006D2AFA"/>
    <w:rsid w:val="006D2B3F"/>
    <w:rsid w:val="006D31BB"/>
    <w:rsid w:val="006D3279"/>
    <w:rsid w:val="006D3302"/>
    <w:rsid w:val="006D36A2"/>
    <w:rsid w:val="006D4338"/>
    <w:rsid w:val="006D45E9"/>
    <w:rsid w:val="006D58CD"/>
    <w:rsid w:val="006E0684"/>
    <w:rsid w:val="006E0D29"/>
    <w:rsid w:val="006E2AE8"/>
    <w:rsid w:val="006E2DB6"/>
    <w:rsid w:val="006E3939"/>
    <w:rsid w:val="006E4979"/>
    <w:rsid w:val="006E55A8"/>
    <w:rsid w:val="006E5829"/>
    <w:rsid w:val="006F0037"/>
    <w:rsid w:val="006F0A3D"/>
    <w:rsid w:val="006F3673"/>
    <w:rsid w:val="006F36FE"/>
    <w:rsid w:val="006F446E"/>
    <w:rsid w:val="006F52AF"/>
    <w:rsid w:val="006F573C"/>
    <w:rsid w:val="006F6600"/>
    <w:rsid w:val="006F759D"/>
    <w:rsid w:val="006F7722"/>
    <w:rsid w:val="0070035F"/>
    <w:rsid w:val="007019DF"/>
    <w:rsid w:val="00702E50"/>
    <w:rsid w:val="00702EE7"/>
    <w:rsid w:val="00704059"/>
    <w:rsid w:val="0070412C"/>
    <w:rsid w:val="00704A05"/>
    <w:rsid w:val="00705ABE"/>
    <w:rsid w:val="00705C52"/>
    <w:rsid w:val="00705CE9"/>
    <w:rsid w:val="0070634B"/>
    <w:rsid w:val="00707601"/>
    <w:rsid w:val="00707BDF"/>
    <w:rsid w:val="00710A25"/>
    <w:rsid w:val="0071206B"/>
    <w:rsid w:val="007120BE"/>
    <w:rsid w:val="00713069"/>
    <w:rsid w:val="00713680"/>
    <w:rsid w:val="00713B4D"/>
    <w:rsid w:val="00714570"/>
    <w:rsid w:val="0071482E"/>
    <w:rsid w:val="007151F3"/>
    <w:rsid w:val="0071544A"/>
    <w:rsid w:val="00715704"/>
    <w:rsid w:val="007167B3"/>
    <w:rsid w:val="007170C5"/>
    <w:rsid w:val="00717371"/>
    <w:rsid w:val="00720F0D"/>
    <w:rsid w:val="00723DB9"/>
    <w:rsid w:val="00724B96"/>
    <w:rsid w:val="007263DF"/>
    <w:rsid w:val="00727643"/>
    <w:rsid w:val="00730245"/>
    <w:rsid w:val="007302D9"/>
    <w:rsid w:val="00730A25"/>
    <w:rsid w:val="0073170B"/>
    <w:rsid w:val="00732C04"/>
    <w:rsid w:val="00734234"/>
    <w:rsid w:val="00737CF9"/>
    <w:rsid w:val="0074107F"/>
    <w:rsid w:val="00742494"/>
    <w:rsid w:val="007436F4"/>
    <w:rsid w:val="0074593B"/>
    <w:rsid w:val="00746C32"/>
    <w:rsid w:val="00747F1E"/>
    <w:rsid w:val="0075134A"/>
    <w:rsid w:val="00751B6E"/>
    <w:rsid w:val="00753D0E"/>
    <w:rsid w:val="00754CF2"/>
    <w:rsid w:val="007553B5"/>
    <w:rsid w:val="007610E6"/>
    <w:rsid w:val="00761814"/>
    <w:rsid w:val="00762813"/>
    <w:rsid w:val="0076321F"/>
    <w:rsid w:val="0076488B"/>
    <w:rsid w:val="007652E9"/>
    <w:rsid w:val="0076585D"/>
    <w:rsid w:val="00765C12"/>
    <w:rsid w:val="00766243"/>
    <w:rsid w:val="0076650A"/>
    <w:rsid w:val="00767606"/>
    <w:rsid w:val="00767EF9"/>
    <w:rsid w:val="00771BC5"/>
    <w:rsid w:val="00772EE5"/>
    <w:rsid w:val="0077309C"/>
    <w:rsid w:val="0077356C"/>
    <w:rsid w:val="0077494E"/>
    <w:rsid w:val="007752C3"/>
    <w:rsid w:val="00775AE1"/>
    <w:rsid w:val="00775D9B"/>
    <w:rsid w:val="007760C6"/>
    <w:rsid w:val="00776472"/>
    <w:rsid w:val="00776983"/>
    <w:rsid w:val="00776FF8"/>
    <w:rsid w:val="00777652"/>
    <w:rsid w:val="00777D33"/>
    <w:rsid w:val="00780C5A"/>
    <w:rsid w:val="00782B5D"/>
    <w:rsid w:val="00783159"/>
    <w:rsid w:val="007833B6"/>
    <w:rsid w:val="00784CFA"/>
    <w:rsid w:val="00785033"/>
    <w:rsid w:val="00786C1F"/>
    <w:rsid w:val="00786C84"/>
    <w:rsid w:val="00786ECB"/>
    <w:rsid w:val="007911C5"/>
    <w:rsid w:val="00792778"/>
    <w:rsid w:val="007929B6"/>
    <w:rsid w:val="00792B35"/>
    <w:rsid w:val="00794286"/>
    <w:rsid w:val="00794FA3"/>
    <w:rsid w:val="00795100"/>
    <w:rsid w:val="007951C6"/>
    <w:rsid w:val="0079530A"/>
    <w:rsid w:val="007971A3"/>
    <w:rsid w:val="007A17C0"/>
    <w:rsid w:val="007A3198"/>
    <w:rsid w:val="007A575D"/>
    <w:rsid w:val="007A6208"/>
    <w:rsid w:val="007A6803"/>
    <w:rsid w:val="007A7798"/>
    <w:rsid w:val="007B0B07"/>
    <w:rsid w:val="007B272F"/>
    <w:rsid w:val="007B280E"/>
    <w:rsid w:val="007B2874"/>
    <w:rsid w:val="007B29B4"/>
    <w:rsid w:val="007B46CC"/>
    <w:rsid w:val="007B55AF"/>
    <w:rsid w:val="007B6371"/>
    <w:rsid w:val="007B7613"/>
    <w:rsid w:val="007B7EE8"/>
    <w:rsid w:val="007C310D"/>
    <w:rsid w:val="007C38CD"/>
    <w:rsid w:val="007C5390"/>
    <w:rsid w:val="007C541E"/>
    <w:rsid w:val="007C57BD"/>
    <w:rsid w:val="007C5EAC"/>
    <w:rsid w:val="007C6156"/>
    <w:rsid w:val="007C6B03"/>
    <w:rsid w:val="007D1D1B"/>
    <w:rsid w:val="007D2451"/>
    <w:rsid w:val="007D39F8"/>
    <w:rsid w:val="007D4095"/>
    <w:rsid w:val="007D5066"/>
    <w:rsid w:val="007D58C6"/>
    <w:rsid w:val="007D5CE9"/>
    <w:rsid w:val="007D5D3B"/>
    <w:rsid w:val="007D6487"/>
    <w:rsid w:val="007D76CD"/>
    <w:rsid w:val="007E0FF9"/>
    <w:rsid w:val="007E28EC"/>
    <w:rsid w:val="007E2FDF"/>
    <w:rsid w:val="007E3F90"/>
    <w:rsid w:val="007E436D"/>
    <w:rsid w:val="007E49AA"/>
    <w:rsid w:val="007E4BE5"/>
    <w:rsid w:val="007E4D78"/>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5A3F"/>
    <w:rsid w:val="00805EA1"/>
    <w:rsid w:val="00806123"/>
    <w:rsid w:val="008061F0"/>
    <w:rsid w:val="00807FE2"/>
    <w:rsid w:val="00811553"/>
    <w:rsid w:val="008129A2"/>
    <w:rsid w:val="00814EA0"/>
    <w:rsid w:val="00815744"/>
    <w:rsid w:val="00816866"/>
    <w:rsid w:val="00816CE7"/>
    <w:rsid w:val="00816F44"/>
    <w:rsid w:val="00817CB0"/>
    <w:rsid w:val="008202A9"/>
    <w:rsid w:val="00820663"/>
    <w:rsid w:val="00820AE4"/>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32B2"/>
    <w:rsid w:val="00845DA2"/>
    <w:rsid w:val="00847A3C"/>
    <w:rsid w:val="00847C24"/>
    <w:rsid w:val="008505E9"/>
    <w:rsid w:val="00850E64"/>
    <w:rsid w:val="008521B8"/>
    <w:rsid w:val="008532C2"/>
    <w:rsid w:val="0085343A"/>
    <w:rsid w:val="008544E6"/>
    <w:rsid w:val="00860D61"/>
    <w:rsid w:val="008615BB"/>
    <w:rsid w:val="00862429"/>
    <w:rsid w:val="008636B2"/>
    <w:rsid w:val="008642B3"/>
    <w:rsid w:val="00866F11"/>
    <w:rsid w:val="008702E4"/>
    <w:rsid w:val="008710A4"/>
    <w:rsid w:val="00873590"/>
    <w:rsid w:val="008736FC"/>
    <w:rsid w:val="00873871"/>
    <w:rsid w:val="00873AFB"/>
    <w:rsid w:val="00873F21"/>
    <w:rsid w:val="008813CC"/>
    <w:rsid w:val="008814A3"/>
    <w:rsid w:val="00881775"/>
    <w:rsid w:val="00882443"/>
    <w:rsid w:val="0088373E"/>
    <w:rsid w:val="00883933"/>
    <w:rsid w:val="008839F7"/>
    <w:rsid w:val="00884867"/>
    <w:rsid w:val="008866D4"/>
    <w:rsid w:val="0089090D"/>
    <w:rsid w:val="00891B4A"/>
    <w:rsid w:val="00891BD0"/>
    <w:rsid w:val="00892335"/>
    <w:rsid w:val="00892B22"/>
    <w:rsid w:val="008932D3"/>
    <w:rsid w:val="00894DBC"/>
    <w:rsid w:val="00895BCE"/>
    <w:rsid w:val="008A2110"/>
    <w:rsid w:val="008A2BDB"/>
    <w:rsid w:val="008A3FF2"/>
    <w:rsid w:val="008A412B"/>
    <w:rsid w:val="008A4F4C"/>
    <w:rsid w:val="008A73CF"/>
    <w:rsid w:val="008A74E4"/>
    <w:rsid w:val="008B04F4"/>
    <w:rsid w:val="008B2765"/>
    <w:rsid w:val="008B3079"/>
    <w:rsid w:val="008B3883"/>
    <w:rsid w:val="008B497B"/>
    <w:rsid w:val="008B4ECA"/>
    <w:rsid w:val="008B5DD2"/>
    <w:rsid w:val="008B63E3"/>
    <w:rsid w:val="008B6DA0"/>
    <w:rsid w:val="008C0049"/>
    <w:rsid w:val="008C0808"/>
    <w:rsid w:val="008C0EC5"/>
    <w:rsid w:val="008C117C"/>
    <w:rsid w:val="008C2CFD"/>
    <w:rsid w:val="008C339A"/>
    <w:rsid w:val="008C3850"/>
    <w:rsid w:val="008C3D7E"/>
    <w:rsid w:val="008C3E17"/>
    <w:rsid w:val="008C5585"/>
    <w:rsid w:val="008C7F15"/>
    <w:rsid w:val="008D00C2"/>
    <w:rsid w:val="008D2C1C"/>
    <w:rsid w:val="008D2F7A"/>
    <w:rsid w:val="008D4D5B"/>
    <w:rsid w:val="008D50BB"/>
    <w:rsid w:val="008D622E"/>
    <w:rsid w:val="008D71F9"/>
    <w:rsid w:val="008D7D75"/>
    <w:rsid w:val="008E0108"/>
    <w:rsid w:val="008E2AC8"/>
    <w:rsid w:val="008E355A"/>
    <w:rsid w:val="008E6B82"/>
    <w:rsid w:val="008E6B91"/>
    <w:rsid w:val="008E74F3"/>
    <w:rsid w:val="008F052E"/>
    <w:rsid w:val="008F0FB9"/>
    <w:rsid w:val="008F13D8"/>
    <w:rsid w:val="008F40C0"/>
    <w:rsid w:val="008F4265"/>
    <w:rsid w:val="008F6466"/>
    <w:rsid w:val="008F6AC9"/>
    <w:rsid w:val="008F6CF0"/>
    <w:rsid w:val="00900107"/>
    <w:rsid w:val="00900E59"/>
    <w:rsid w:val="00901536"/>
    <w:rsid w:val="00902E06"/>
    <w:rsid w:val="009042D0"/>
    <w:rsid w:val="00904316"/>
    <w:rsid w:val="00904F39"/>
    <w:rsid w:val="0090618A"/>
    <w:rsid w:val="009066D2"/>
    <w:rsid w:val="009075B6"/>
    <w:rsid w:val="0091231F"/>
    <w:rsid w:val="0091248D"/>
    <w:rsid w:val="00912CD2"/>
    <w:rsid w:val="00913840"/>
    <w:rsid w:val="00913D94"/>
    <w:rsid w:val="00915DAF"/>
    <w:rsid w:val="00920476"/>
    <w:rsid w:val="00920555"/>
    <w:rsid w:val="00920A76"/>
    <w:rsid w:val="009222E8"/>
    <w:rsid w:val="009223E2"/>
    <w:rsid w:val="00922ECC"/>
    <w:rsid w:val="00923A49"/>
    <w:rsid w:val="00923C2C"/>
    <w:rsid w:val="0092509A"/>
    <w:rsid w:val="0092585C"/>
    <w:rsid w:val="00925A15"/>
    <w:rsid w:val="00926AE9"/>
    <w:rsid w:val="009270AA"/>
    <w:rsid w:val="00927AFA"/>
    <w:rsid w:val="00932D30"/>
    <w:rsid w:val="00933790"/>
    <w:rsid w:val="00934621"/>
    <w:rsid w:val="00934D9E"/>
    <w:rsid w:val="0093510B"/>
    <w:rsid w:val="00940696"/>
    <w:rsid w:val="0094115D"/>
    <w:rsid w:val="00941397"/>
    <w:rsid w:val="00942085"/>
    <w:rsid w:val="009423FB"/>
    <w:rsid w:val="009426D7"/>
    <w:rsid w:val="00942BCE"/>
    <w:rsid w:val="00943F6C"/>
    <w:rsid w:val="00945308"/>
    <w:rsid w:val="009457EC"/>
    <w:rsid w:val="00945DE9"/>
    <w:rsid w:val="00946053"/>
    <w:rsid w:val="00950A85"/>
    <w:rsid w:val="00950FE9"/>
    <w:rsid w:val="00951557"/>
    <w:rsid w:val="009515F1"/>
    <w:rsid w:val="009516DD"/>
    <w:rsid w:val="00952B3C"/>
    <w:rsid w:val="00952FE5"/>
    <w:rsid w:val="00953F7D"/>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EA"/>
    <w:rsid w:val="009720E4"/>
    <w:rsid w:val="0097285F"/>
    <w:rsid w:val="00972977"/>
    <w:rsid w:val="00973054"/>
    <w:rsid w:val="00973174"/>
    <w:rsid w:val="0097342B"/>
    <w:rsid w:val="00974D18"/>
    <w:rsid w:val="009750F9"/>
    <w:rsid w:val="00975876"/>
    <w:rsid w:val="0097623C"/>
    <w:rsid w:val="00976385"/>
    <w:rsid w:val="009770AB"/>
    <w:rsid w:val="00977355"/>
    <w:rsid w:val="00980A7C"/>
    <w:rsid w:val="00980D85"/>
    <w:rsid w:val="00980DAF"/>
    <w:rsid w:val="009821B3"/>
    <w:rsid w:val="00982A1D"/>
    <w:rsid w:val="00983821"/>
    <w:rsid w:val="0098385C"/>
    <w:rsid w:val="00983E7D"/>
    <w:rsid w:val="009853B0"/>
    <w:rsid w:val="00985504"/>
    <w:rsid w:val="00985DB2"/>
    <w:rsid w:val="00986AB8"/>
    <w:rsid w:val="00987024"/>
    <w:rsid w:val="00987282"/>
    <w:rsid w:val="0098760D"/>
    <w:rsid w:val="00987B16"/>
    <w:rsid w:val="0099043B"/>
    <w:rsid w:val="009914BD"/>
    <w:rsid w:val="009927A7"/>
    <w:rsid w:val="00992F6D"/>
    <w:rsid w:val="00994B13"/>
    <w:rsid w:val="00994B80"/>
    <w:rsid w:val="00995A29"/>
    <w:rsid w:val="00995BBE"/>
    <w:rsid w:val="00995E0F"/>
    <w:rsid w:val="00996890"/>
    <w:rsid w:val="009969DB"/>
    <w:rsid w:val="009A0B8D"/>
    <w:rsid w:val="009A0DFA"/>
    <w:rsid w:val="009A10CE"/>
    <w:rsid w:val="009A11EB"/>
    <w:rsid w:val="009A273A"/>
    <w:rsid w:val="009A285C"/>
    <w:rsid w:val="009A2C09"/>
    <w:rsid w:val="009A35CE"/>
    <w:rsid w:val="009A41F1"/>
    <w:rsid w:val="009A4EE9"/>
    <w:rsid w:val="009A5311"/>
    <w:rsid w:val="009A6FD3"/>
    <w:rsid w:val="009A7A31"/>
    <w:rsid w:val="009B144B"/>
    <w:rsid w:val="009B1A43"/>
    <w:rsid w:val="009B21F6"/>
    <w:rsid w:val="009B2F08"/>
    <w:rsid w:val="009B30A8"/>
    <w:rsid w:val="009B3D7F"/>
    <w:rsid w:val="009B4AA3"/>
    <w:rsid w:val="009B52FC"/>
    <w:rsid w:val="009B6509"/>
    <w:rsid w:val="009B6CB8"/>
    <w:rsid w:val="009B6E88"/>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4F11"/>
    <w:rsid w:val="009E5AB9"/>
    <w:rsid w:val="009E69D5"/>
    <w:rsid w:val="009E6D1B"/>
    <w:rsid w:val="009E7390"/>
    <w:rsid w:val="009E75C9"/>
    <w:rsid w:val="009F0705"/>
    <w:rsid w:val="009F074C"/>
    <w:rsid w:val="009F09F3"/>
    <w:rsid w:val="009F1BB4"/>
    <w:rsid w:val="009F1C58"/>
    <w:rsid w:val="009F3E56"/>
    <w:rsid w:val="009F4BE7"/>
    <w:rsid w:val="009F52D0"/>
    <w:rsid w:val="009F5F1E"/>
    <w:rsid w:val="009F69ED"/>
    <w:rsid w:val="00A006B5"/>
    <w:rsid w:val="00A00951"/>
    <w:rsid w:val="00A03DA8"/>
    <w:rsid w:val="00A03DFE"/>
    <w:rsid w:val="00A041C4"/>
    <w:rsid w:val="00A06050"/>
    <w:rsid w:val="00A066AB"/>
    <w:rsid w:val="00A07995"/>
    <w:rsid w:val="00A10BDB"/>
    <w:rsid w:val="00A10D37"/>
    <w:rsid w:val="00A10DA2"/>
    <w:rsid w:val="00A125D0"/>
    <w:rsid w:val="00A13775"/>
    <w:rsid w:val="00A13A8A"/>
    <w:rsid w:val="00A142FB"/>
    <w:rsid w:val="00A14545"/>
    <w:rsid w:val="00A153FB"/>
    <w:rsid w:val="00A16D47"/>
    <w:rsid w:val="00A201A2"/>
    <w:rsid w:val="00A20694"/>
    <w:rsid w:val="00A20CC0"/>
    <w:rsid w:val="00A2135F"/>
    <w:rsid w:val="00A2248F"/>
    <w:rsid w:val="00A24287"/>
    <w:rsid w:val="00A257AA"/>
    <w:rsid w:val="00A26B64"/>
    <w:rsid w:val="00A2714F"/>
    <w:rsid w:val="00A30392"/>
    <w:rsid w:val="00A30417"/>
    <w:rsid w:val="00A30896"/>
    <w:rsid w:val="00A34602"/>
    <w:rsid w:val="00A34C79"/>
    <w:rsid w:val="00A34CE5"/>
    <w:rsid w:val="00A359E3"/>
    <w:rsid w:val="00A36258"/>
    <w:rsid w:val="00A373C9"/>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677"/>
    <w:rsid w:val="00A52490"/>
    <w:rsid w:val="00A52609"/>
    <w:rsid w:val="00A5262C"/>
    <w:rsid w:val="00A52AE1"/>
    <w:rsid w:val="00A53101"/>
    <w:rsid w:val="00A53B9C"/>
    <w:rsid w:val="00A53E03"/>
    <w:rsid w:val="00A541D0"/>
    <w:rsid w:val="00A541FC"/>
    <w:rsid w:val="00A5420F"/>
    <w:rsid w:val="00A546EA"/>
    <w:rsid w:val="00A54CBC"/>
    <w:rsid w:val="00A557CC"/>
    <w:rsid w:val="00A55A95"/>
    <w:rsid w:val="00A602E9"/>
    <w:rsid w:val="00A61E31"/>
    <w:rsid w:val="00A61EEF"/>
    <w:rsid w:val="00A623F9"/>
    <w:rsid w:val="00A629B0"/>
    <w:rsid w:val="00A62EDF"/>
    <w:rsid w:val="00A65146"/>
    <w:rsid w:val="00A66109"/>
    <w:rsid w:val="00A666AC"/>
    <w:rsid w:val="00A669FB"/>
    <w:rsid w:val="00A67164"/>
    <w:rsid w:val="00A671AD"/>
    <w:rsid w:val="00A70058"/>
    <w:rsid w:val="00A714C2"/>
    <w:rsid w:val="00A727EF"/>
    <w:rsid w:val="00A73564"/>
    <w:rsid w:val="00A73BAE"/>
    <w:rsid w:val="00A74124"/>
    <w:rsid w:val="00A743D1"/>
    <w:rsid w:val="00A74507"/>
    <w:rsid w:val="00A808F7"/>
    <w:rsid w:val="00A82989"/>
    <w:rsid w:val="00A83163"/>
    <w:rsid w:val="00A8552A"/>
    <w:rsid w:val="00A86CF5"/>
    <w:rsid w:val="00A9249C"/>
    <w:rsid w:val="00A93762"/>
    <w:rsid w:val="00A969F5"/>
    <w:rsid w:val="00A975D2"/>
    <w:rsid w:val="00AA0617"/>
    <w:rsid w:val="00AA2D78"/>
    <w:rsid w:val="00AA2FAC"/>
    <w:rsid w:val="00AA5523"/>
    <w:rsid w:val="00AA7149"/>
    <w:rsid w:val="00AA77AB"/>
    <w:rsid w:val="00AA78ED"/>
    <w:rsid w:val="00AB017A"/>
    <w:rsid w:val="00AB053E"/>
    <w:rsid w:val="00AB102C"/>
    <w:rsid w:val="00AB185D"/>
    <w:rsid w:val="00AB1D78"/>
    <w:rsid w:val="00AB2735"/>
    <w:rsid w:val="00AB2744"/>
    <w:rsid w:val="00AB5636"/>
    <w:rsid w:val="00AB6BA8"/>
    <w:rsid w:val="00AC1641"/>
    <w:rsid w:val="00AC2DEE"/>
    <w:rsid w:val="00AC2F6B"/>
    <w:rsid w:val="00AC4B8E"/>
    <w:rsid w:val="00AC54C5"/>
    <w:rsid w:val="00AC5C36"/>
    <w:rsid w:val="00AC5F85"/>
    <w:rsid w:val="00AC60CC"/>
    <w:rsid w:val="00AC7BD3"/>
    <w:rsid w:val="00AD0366"/>
    <w:rsid w:val="00AD0F5B"/>
    <w:rsid w:val="00AD337F"/>
    <w:rsid w:val="00AD4731"/>
    <w:rsid w:val="00AD4A78"/>
    <w:rsid w:val="00AD4FCB"/>
    <w:rsid w:val="00AD5330"/>
    <w:rsid w:val="00AD587D"/>
    <w:rsid w:val="00AD606F"/>
    <w:rsid w:val="00AD7135"/>
    <w:rsid w:val="00AE0F5C"/>
    <w:rsid w:val="00AE0FE9"/>
    <w:rsid w:val="00AE1F09"/>
    <w:rsid w:val="00AE2564"/>
    <w:rsid w:val="00AE3165"/>
    <w:rsid w:val="00AE344E"/>
    <w:rsid w:val="00AE3EF6"/>
    <w:rsid w:val="00AE3F35"/>
    <w:rsid w:val="00AE5C3E"/>
    <w:rsid w:val="00AE7DA3"/>
    <w:rsid w:val="00AF06ED"/>
    <w:rsid w:val="00AF0846"/>
    <w:rsid w:val="00AF0867"/>
    <w:rsid w:val="00AF0EE7"/>
    <w:rsid w:val="00AF0FFA"/>
    <w:rsid w:val="00AF3309"/>
    <w:rsid w:val="00AF39EC"/>
    <w:rsid w:val="00AF4C4A"/>
    <w:rsid w:val="00AF6923"/>
    <w:rsid w:val="00AF7BA9"/>
    <w:rsid w:val="00B0224F"/>
    <w:rsid w:val="00B03BDC"/>
    <w:rsid w:val="00B03DD7"/>
    <w:rsid w:val="00B043AF"/>
    <w:rsid w:val="00B04D54"/>
    <w:rsid w:val="00B04F58"/>
    <w:rsid w:val="00B05626"/>
    <w:rsid w:val="00B076B9"/>
    <w:rsid w:val="00B10257"/>
    <w:rsid w:val="00B119F0"/>
    <w:rsid w:val="00B138BC"/>
    <w:rsid w:val="00B139C9"/>
    <w:rsid w:val="00B139D7"/>
    <w:rsid w:val="00B146CF"/>
    <w:rsid w:val="00B14C15"/>
    <w:rsid w:val="00B15684"/>
    <w:rsid w:val="00B161E3"/>
    <w:rsid w:val="00B20019"/>
    <w:rsid w:val="00B203F0"/>
    <w:rsid w:val="00B21174"/>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7797"/>
    <w:rsid w:val="00B378AC"/>
    <w:rsid w:val="00B42DCB"/>
    <w:rsid w:val="00B439A0"/>
    <w:rsid w:val="00B43F3F"/>
    <w:rsid w:val="00B453B8"/>
    <w:rsid w:val="00B46C5A"/>
    <w:rsid w:val="00B47764"/>
    <w:rsid w:val="00B479AD"/>
    <w:rsid w:val="00B500B8"/>
    <w:rsid w:val="00B515AF"/>
    <w:rsid w:val="00B52445"/>
    <w:rsid w:val="00B52B1B"/>
    <w:rsid w:val="00B5540E"/>
    <w:rsid w:val="00B571A5"/>
    <w:rsid w:val="00B575F4"/>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410D"/>
    <w:rsid w:val="00B74311"/>
    <w:rsid w:val="00B76120"/>
    <w:rsid w:val="00B76B06"/>
    <w:rsid w:val="00B76F51"/>
    <w:rsid w:val="00B772C7"/>
    <w:rsid w:val="00B774E7"/>
    <w:rsid w:val="00B8043F"/>
    <w:rsid w:val="00B80859"/>
    <w:rsid w:val="00B8128A"/>
    <w:rsid w:val="00B86558"/>
    <w:rsid w:val="00B86BDE"/>
    <w:rsid w:val="00B87007"/>
    <w:rsid w:val="00B90308"/>
    <w:rsid w:val="00B90433"/>
    <w:rsid w:val="00B9089D"/>
    <w:rsid w:val="00B916CA"/>
    <w:rsid w:val="00B9182C"/>
    <w:rsid w:val="00B92DC7"/>
    <w:rsid w:val="00B932A3"/>
    <w:rsid w:val="00B94F85"/>
    <w:rsid w:val="00B957CA"/>
    <w:rsid w:val="00B96F74"/>
    <w:rsid w:val="00B97B1C"/>
    <w:rsid w:val="00BA0EAA"/>
    <w:rsid w:val="00BA1A73"/>
    <w:rsid w:val="00BA27BF"/>
    <w:rsid w:val="00BA2AAA"/>
    <w:rsid w:val="00BA32CD"/>
    <w:rsid w:val="00BA353F"/>
    <w:rsid w:val="00BA389F"/>
    <w:rsid w:val="00BA3C5E"/>
    <w:rsid w:val="00BA4D18"/>
    <w:rsid w:val="00BA4ED3"/>
    <w:rsid w:val="00BA51D3"/>
    <w:rsid w:val="00BA52C0"/>
    <w:rsid w:val="00BA5D5D"/>
    <w:rsid w:val="00BA6640"/>
    <w:rsid w:val="00BB1240"/>
    <w:rsid w:val="00BB1CA1"/>
    <w:rsid w:val="00BB25C4"/>
    <w:rsid w:val="00BB3619"/>
    <w:rsid w:val="00BB41AC"/>
    <w:rsid w:val="00BB4745"/>
    <w:rsid w:val="00BC0F06"/>
    <w:rsid w:val="00BC458B"/>
    <w:rsid w:val="00BC563F"/>
    <w:rsid w:val="00BC5BB2"/>
    <w:rsid w:val="00BC6B3E"/>
    <w:rsid w:val="00BC7547"/>
    <w:rsid w:val="00BD06C6"/>
    <w:rsid w:val="00BD06D5"/>
    <w:rsid w:val="00BD2432"/>
    <w:rsid w:val="00BD34F1"/>
    <w:rsid w:val="00BD3BDC"/>
    <w:rsid w:val="00BD3F91"/>
    <w:rsid w:val="00BD5755"/>
    <w:rsid w:val="00BD5E9B"/>
    <w:rsid w:val="00BD612E"/>
    <w:rsid w:val="00BD6E00"/>
    <w:rsid w:val="00BD76D9"/>
    <w:rsid w:val="00BD7F74"/>
    <w:rsid w:val="00BE0465"/>
    <w:rsid w:val="00BE10C9"/>
    <w:rsid w:val="00BE35A6"/>
    <w:rsid w:val="00BE382F"/>
    <w:rsid w:val="00BE4310"/>
    <w:rsid w:val="00BE676A"/>
    <w:rsid w:val="00BE71C9"/>
    <w:rsid w:val="00BE7E61"/>
    <w:rsid w:val="00BF0C5E"/>
    <w:rsid w:val="00BF1626"/>
    <w:rsid w:val="00BF1F9B"/>
    <w:rsid w:val="00BF4C4A"/>
    <w:rsid w:val="00BF5865"/>
    <w:rsid w:val="00BF6016"/>
    <w:rsid w:val="00BF7D4A"/>
    <w:rsid w:val="00C00D7A"/>
    <w:rsid w:val="00C02130"/>
    <w:rsid w:val="00C027A1"/>
    <w:rsid w:val="00C02833"/>
    <w:rsid w:val="00C05017"/>
    <w:rsid w:val="00C063B4"/>
    <w:rsid w:val="00C06C0A"/>
    <w:rsid w:val="00C07A1D"/>
    <w:rsid w:val="00C07D97"/>
    <w:rsid w:val="00C10353"/>
    <w:rsid w:val="00C1066A"/>
    <w:rsid w:val="00C1190A"/>
    <w:rsid w:val="00C13591"/>
    <w:rsid w:val="00C13850"/>
    <w:rsid w:val="00C1557F"/>
    <w:rsid w:val="00C158E1"/>
    <w:rsid w:val="00C15DC4"/>
    <w:rsid w:val="00C15FAB"/>
    <w:rsid w:val="00C16035"/>
    <w:rsid w:val="00C16860"/>
    <w:rsid w:val="00C16ABE"/>
    <w:rsid w:val="00C16B2F"/>
    <w:rsid w:val="00C20560"/>
    <w:rsid w:val="00C22272"/>
    <w:rsid w:val="00C22346"/>
    <w:rsid w:val="00C2262F"/>
    <w:rsid w:val="00C23156"/>
    <w:rsid w:val="00C24D2E"/>
    <w:rsid w:val="00C24DFF"/>
    <w:rsid w:val="00C2554C"/>
    <w:rsid w:val="00C2683C"/>
    <w:rsid w:val="00C273B1"/>
    <w:rsid w:val="00C30104"/>
    <w:rsid w:val="00C33ABA"/>
    <w:rsid w:val="00C34F67"/>
    <w:rsid w:val="00C3594D"/>
    <w:rsid w:val="00C370C2"/>
    <w:rsid w:val="00C41453"/>
    <w:rsid w:val="00C44A0A"/>
    <w:rsid w:val="00C4663F"/>
    <w:rsid w:val="00C47E8E"/>
    <w:rsid w:val="00C47E99"/>
    <w:rsid w:val="00C50E34"/>
    <w:rsid w:val="00C51406"/>
    <w:rsid w:val="00C54A0C"/>
    <w:rsid w:val="00C54CAB"/>
    <w:rsid w:val="00C570F7"/>
    <w:rsid w:val="00C57BAE"/>
    <w:rsid w:val="00C57E8C"/>
    <w:rsid w:val="00C602AB"/>
    <w:rsid w:val="00C619FC"/>
    <w:rsid w:val="00C63C9A"/>
    <w:rsid w:val="00C63E54"/>
    <w:rsid w:val="00C6421F"/>
    <w:rsid w:val="00C64DC5"/>
    <w:rsid w:val="00C652BC"/>
    <w:rsid w:val="00C66E07"/>
    <w:rsid w:val="00C70F2B"/>
    <w:rsid w:val="00C723DD"/>
    <w:rsid w:val="00C73A5B"/>
    <w:rsid w:val="00C74C2B"/>
    <w:rsid w:val="00C7502B"/>
    <w:rsid w:val="00C7504A"/>
    <w:rsid w:val="00C752A2"/>
    <w:rsid w:val="00C76190"/>
    <w:rsid w:val="00C76220"/>
    <w:rsid w:val="00C77185"/>
    <w:rsid w:val="00C80CE5"/>
    <w:rsid w:val="00C8197B"/>
    <w:rsid w:val="00C81F2F"/>
    <w:rsid w:val="00C82E4F"/>
    <w:rsid w:val="00C82E8B"/>
    <w:rsid w:val="00C832B2"/>
    <w:rsid w:val="00C842F3"/>
    <w:rsid w:val="00C8497F"/>
    <w:rsid w:val="00C861C7"/>
    <w:rsid w:val="00C875DE"/>
    <w:rsid w:val="00C912CD"/>
    <w:rsid w:val="00C91322"/>
    <w:rsid w:val="00C95295"/>
    <w:rsid w:val="00C9544E"/>
    <w:rsid w:val="00C96C7D"/>
    <w:rsid w:val="00C977DD"/>
    <w:rsid w:val="00CA035F"/>
    <w:rsid w:val="00CA0391"/>
    <w:rsid w:val="00CA0813"/>
    <w:rsid w:val="00CA284D"/>
    <w:rsid w:val="00CA2AEA"/>
    <w:rsid w:val="00CA36AE"/>
    <w:rsid w:val="00CA4291"/>
    <w:rsid w:val="00CA52E9"/>
    <w:rsid w:val="00CA54EE"/>
    <w:rsid w:val="00CA5D68"/>
    <w:rsid w:val="00CA6428"/>
    <w:rsid w:val="00CA7A41"/>
    <w:rsid w:val="00CB0932"/>
    <w:rsid w:val="00CB1696"/>
    <w:rsid w:val="00CB258C"/>
    <w:rsid w:val="00CB2BB4"/>
    <w:rsid w:val="00CB4ACD"/>
    <w:rsid w:val="00CB4F7B"/>
    <w:rsid w:val="00CB56A8"/>
    <w:rsid w:val="00CB5730"/>
    <w:rsid w:val="00CB5EDB"/>
    <w:rsid w:val="00CB63D3"/>
    <w:rsid w:val="00CB66B3"/>
    <w:rsid w:val="00CB6C11"/>
    <w:rsid w:val="00CC0254"/>
    <w:rsid w:val="00CC15EE"/>
    <w:rsid w:val="00CC2995"/>
    <w:rsid w:val="00CC5C1A"/>
    <w:rsid w:val="00CC67EE"/>
    <w:rsid w:val="00CC70D7"/>
    <w:rsid w:val="00CC76FA"/>
    <w:rsid w:val="00CC775E"/>
    <w:rsid w:val="00CD0592"/>
    <w:rsid w:val="00CD105D"/>
    <w:rsid w:val="00CD1234"/>
    <w:rsid w:val="00CD12B5"/>
    <w:rsid w:val="00CD17EA"/>
    <w:rsid w:val="00CD3DA1"/>
    <w:rsid w:val="00CD52F9"/>
    <w:rsid w:val="00CD5B59"/>
    <w:rsid w:val="00CD5F2D"/>
    <w:rsid w:val="00CD5FFE"/>
    <w:rsid w:val="00CD7294"/>
    <w:rsid w:val="00CD751D"/>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445A"/>
    <w:rsid w:val="00D0448E"/>
    <w:rsid w:val="00D12539"/>
    <w:rsid w:val="00D13CB6"/>
    <w:rsid w:val="00D140C9"/>
    <w:rsid w:val="00D14E43"/>
    <w:rsid w:val="00D16AF3"/>
    <w:rsid w:val="00D17D2F"/>
    <w:rsid w:val="00D20732"/>
    <w:rsid w:val="00D20D60"/>
    <w:rsid w:val="00D2118F"/>
    <w:rsid w:val="00D23E78"/>
    <w:rsid w:val="00D248EE"/>
    <w:rsid w:val="00D24BE3"/>
    <w:rsid w:val="00D261A6"/>
    <w:rsid w:val="00D26C02"/>
    <w:rsid w:val="00D26C49"/>
    <w:rsid w:val="00D3022D"/>
    <w:rsid w:val="00D30AF1"/>
    <w:rsid w:val="00D32873"/>
    <w:rsid w:val="00D32CFD"/>
    <w:rsid w:val="00D33DF9"/>
    <w:rsid w:val="00D34870"/>
    <w:rsid w:val="00D35151"/>
    <w:rsid w:val="00D358CC"/>
    <w:rsid w:val="00D36AAD"/>
    <w:rsid w:val="00D36E1D"/>
    <w:rsid w:val="00D37DA6"/>
    <w:rsid w:val="00D40656"/>
    <w:rsid w:val="00D41AF6"/>
    <w:rsid w:val="00D42C47"/>
    <w:rsid w:val="00D43CA2"/>
    <w:rsid w:val="00D444F4"/>
    <w:rsid w:val="00D44BDB"/>
    <w:rsid w:val="00D450DF"/>
    <w:rsid w:val="00D456D4"/>
    <w:rsid w:val="00D45C23"/>
    <w:rsid w:val="00D51AD7"/>
    <w:rsid w:val="00D55BBE"/>
    <w:rsid w:val="00D55DCB"/>
    <w:rsid w:val="00D60195"/>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1DB1"/>
    <w:rsid w:val="00DA2838"/>
    <w:rsid w:val="00DA2C25"/>
    <w:rsid w:val="00DA3495"/>
    <w:rsid w:val="00DA3CA9"/>
    <w:rsid w:val="00DA3E38"/>
    <w:rsid w:val="00DA4002"/>
    <w:rsid w:val="00DA45A7"/>
    <w:rsid w:val="00DA4B9E"/>
    <w:rsid w:val="00DA4D9B"/>
    <w:rsid w:val="00DA5762"/>
    <w:rsid w:val="00DA5E90"/>
    <w:rsid w:val="00DA66E8"/>
    <w:rsid w:val="00DA7042"/>
    <w:rsid w:val="00DA737D"/>
    <w:rsid w:val="00DA7B96"/>
    <w:rsid w:val="00DB0300"/>
    <w:rsid w:val="00DB1D83"/>
    <w:rsid w:val="00DB3BBC"/>
    <w:rsid w:val="00DB4528"/>
    <w:rsid w:val="00DB4B9E"/>
    <w:rsid w:val="00DB60EA"/>
    <w:rsid w:val="00DB78AD"/>
    <w:rsid w:val="00DC0B93"/>
    <w:rsid w:val="00DC2CB8"/>
    <w:rsid w:val="00DC4DF5"/>
    <w:rsid w:val="00DC50AA"/>
    <w:rsid w:val="00DC599B"/>
    <w:rsid w:val="00DC63E8"/>
    <w:rsid w:val="00DC7CDC"/>
    <w:rsid w:val="00DC7E4F"/>
    <w:rsid w:val="00DD016C"/>
    <w:rsid w:val="00DD0366"/>
    <w:rsid w:val="00DD0EF0"/>
    <w:rsid w:val="00DD10BE"/>
    <w:rsid w:val="00DD160E"/>
    <w:rsid w:val="00DD1BBA"/>
    <w:rsid w:val="00DD32EF"/>
    <w:rsid w:val="00DD3915"/>
    <w:rsid w:val="00DD470A"/>
    <w:rsid w:val="00DD4A00"/>
    <w:rsid w:val="00DD78D6"/>
    <w:rsid w:val="00DD78FD"/>
    <w:rsid w:val="00DE053D"/>
    <w:rsid w:val="00DE0DBC"/>
    <w:rsid w:val="00DE0DBD"/>
    <w:rsid w:val="00DE2037"/>
    <w:rsid w:val="00DE2C22"/>
    <w:rsid w:val="00DE3D55"/>
    <w:rsid w:val="00DE6AA4"/>
    <w:rsid w:val="00DF1831"/>
    <w:rsid w:val="00DF32F0"/>
    <w:rsid w:val="00DF3722"/>
    <w:rsid w:val="00DF676F"/>
    <w:rsid w:val="00DF67BA"/>
    <w:rsid w:val="00E0044A"/>
    <w:rsid w:val="00E015FB"/>
    <w:rsid w:val="00E01C7C"/>
    <w:rsid w:val="00E0240A"/>
    <w:rsid w:val="00E033C6"/>
    <w:rsid w:val="00E03805"/>
    <w:rsid w:val="00E04682"/>
    <w:rsid w:val="00E04A09"/>
    <w:rsid w:val="00E055F3"/>
    <w:rsid w:val="00E05A30"/>
    <w:rsid w:val="00E06030"/>
    <w:rsid w:val="00E07C28"/>
    <w:rsid w:val="00E10692"/>
    <w:rsid w:val="00E12F76"/>
    <w:rsid w:val="00E13225"/>
    <w:rsid w:val="00E152CE"/>
    <w:rsid w:val="00E2045B"/>
    <w:rsid w:val="00E20A4A"/>
    <w:rsid w:val="00E21090"/>
    <w:rsid w:val="00E21DC3"/>
    <w:rsid w:val="00E22080"/>
    <w:rsid w:val="00E22E8E"/>
    <w:rsid w:val="00E260D6"/>
    <w:rsid w:val="00E2623F"/>
    <w:rsid w:val="00E264A9"/>
    <w:rsid w:val="00E26E98"/>
    <w:rsid w:val="00E27108"/>
    <w:rsid w:val="00E279BE"/>
    <w:rsid w:val="00E305FA"/>
    <w:rsid w:val="00E31F30"/>
    <w:rsid w:val="00E32206"/>
    <w:rsid w:val="00E323B7"/>
    <w:rsid w:val="00E32413"/>
    <w:rsid w:val="00E33194"/>
    <w:rsid w:val="00E331E8"/>
    <w:rsid w:val="00E3582A"/>
    <w:rsid w:val="00E35AD6"/>
    <w:rsid w:val="00E36A9E"/>
    <w:rsid w:val="00E36C96"/>
    <w:rsid w:val="00E4025C"/>
    <w:rsid w:val="00E40F3F"/>
    <w:rsid w:val="00E416B3"/>
    <w:rsid w:val="00E42584"/>
    <w:rsid w:val="00E462F0"/>
    <w:rsid w:val="00E46892"/>
    <w:rsid w:val="00E50CB4"/>
    <w:rsid w:val="00E51099"/>
    <w:rsid w:val="00E54B24"/>
    <w:rsid w:val="00E550D4"/>
    <w:rsid w:val="00E5689C"/>
    <w:rsid w:val="00E5762A"/>
    <w:rsid w:val="00E60175"/>
    <w:rsid w:val="00E61062"/>
    <w:rsid w:val="00E62C1E"/>
    <w:rsid w:val="00E6343F"/>
    <w:rsid w:val="00E64796"/>
    <w:rsid w:val="00E649A9"/>
    <w:rsid w:val="00E6555A"/>
    <w:rsid w:val="00E662D5"/>
    <w:rsid w:val="00E709B3"/>
    <w:rsid w:val="00E71F29"/>
    <w:rsid w:val="00E7298C"/>
    <w:rsid w:val="00E72EDF"/>
    <w:rsid w:val="00E73188"/>
    <w:rsid w:val="00E754D3"/>
    <w:rsid w:val="00E75BB3"/>
    <w:rsid w:val="00E76986"/>
    <w:rsid w:val="00E77149"/>
    <w:rsid w:val="00E77DF6"/>
    <w:rsid w:val="00E80C26"/>
    <w:rsid w:val="00E815C4"/>
    <w:rsid w:val="00E82FE8"/>
    <w:rsid w:val="00E846E2"/>
    <w:rsid w:val="00E84763"/>
    <w:rsid w:val="00E84A23"/>
    <w:rsid w:val="00E855E7"/>
    <w:rsid w:val="00E85937"/>
    <w:rsid w:val="00E85C66"/>
    <w:rsid w:val="00E85F3B"/>
    <w:rsid w:val="00E87177"/>
    <w:rsid w:val="00E87821"/>
    <w:rsid w:val="00E87E88"/>
    <w:rsid w:val="00E90374"/>
    <w:rsid w:val="00E92243"/>
    <w:rsid w:val="00E92863"/>
    <w:rsid w:val="00E92FF5"/>
    <w:rsid w:val="00E933E7"/>
    <w:rsid w:val="00E93401"/>
    <w:rsid w:val="00E941D6"/>
    <w:rsid w:val="00E94415"/>
    <w:rsid w:val="00E9446B"/>
    <w:rsid w:val="00E94941"/>
    <w:rsid w:val="00EA1359"/>
    <w:rsid w:val="00EA273E"/>
    <w:rsid w:val="00EA2F65"/>
    <w:rsid w:val="00EA33E8"/>
    <w:rsid w:val="00EA3B84"/>
    <w:rsid w:val="00EA4795"/>
    <w:rsid w:val="00EA4BB0"/>
    <w:rsid w:val="00EA5334"/>
    <w:rsid w:val="00EA6601"/>
    <w:rsid w:val="00EA79F9"/>
    <w:rsid w:val="00EB0014"/>
    <w:rsid w:val="00EB0DF6"/>
    <w:rsid w:val="00EB1085"/>
    <w:rsid w:val="00EB1D23"/>
    <w:rsid w:val="00EB3268"/>
    <w:rsid w:val="00EB45CB"/>
    <w:rsid w:val="00EB4965"/>
    <w:rsid w:val="00EB52D9"/>
    <w:rsid w:val="00EC0587"/>
    <w:rsid w:val="00EC18C6"/>
    <w:rsid w:val="00EC2E52"/>
    <w:rsid w:val="00EC4314"/>
    <w:rsid w:val="00EC6058"/>
    <w:rsid w:val="00EC6599"/>
    <w:rsid w:val="00EC7EC3"/>
    <w:rsid w:val="00ED070E"/>
    <w:rsid w:val="00ED0B90"/>
    <w:rsid w:val="00ED0C1B"/>
    <w:rsid w:val="00ED0E8A"/>
    <w:rsid w:val="00ED1619"/>
    <w:rsid w:val="00ED1F5E"/>
    <w:rsid w:val="00ED2146"/>
    <w:rsid w:val="00ED21C3"/>
    <w:rsid w:val="00ED2ED0"/>
    <w:rsid w:val="00ED2F0E"/>
    <w:rsid w:val="00ED3772"/>
    <w:rsid w:val="00ED3988"/>
    <w:rsid w:val="00ED4E59"/>
    <w:rsid w:val="00ED62B4"/>
    <w:rsid w:val="00ED6730"/>
    <w:rsid w:val="00ED70F9"/>
    <w:rsid w:val="00EE1C74"/>
    <w:rsid w:val="00EE2D57"/>
    <w:rsid w:val="00EE46D0"/>
    <w:rsid w:val="00EE4E94"/>
    <w:rsid w:val="00EE7123"/>
    <w:rsid w:val="00EE7268"/>
    <w:rsid w:val="00EE7295"/>
    <w:rsid w:val="00EE7DF8"/>
    <w:rsid w:val="00EE7E24"/>
    <w:rsid w:val="00EF0E06"/>
    <w:rsid w:val="00EF1DE1"/>
    <w:rsid w:val="00EF41D1"/>
    <w:rsid w:val="00EF5849"/>
    <w:rsid w:val="00EF7CD1"/>
    <w:rsid w:val="00F01138"/>
    <w:rsid w:val="00F0127A"/>
    <w:rsid w:val="00F02E97"/>
    <w:rsid w:val="00F0315D"/>
    <w:rsid w:val="00F031F6"/>
    <w:rsid w:val="00F03300"/>
    <w:rsid w:val="00F03FDD"/>
    <w:rsid w:val="00F03FFF"/>
    <w:rsid w:val="00F0433C"/>
    <w:rsid w:val="00F055B4"/>
    <w:rsid w:val="00F06CC0"/>
    <w:rsid w:val="00F11E71"/>
    <w:rsid w:val="00F128F4"/>
    <w:rsid w:val="00F14275"/>
    <w:rsid w:val="00F147CA"/>
    <w:rsid w:val="00F153ED"/>
    <w:rsid w:val="00F1762B"/>
    <w:rsid w:val="00F214DD"/>
    <w:rsid w:val="00F23308"/>
    <w:rsid w:val="00F246E2"/>
    <w:rsid w:val="00F24CDD"/>
    <w:rsid w:val="00F24F96"/>
    <w:rsid w:val="00F2535C"/>
    <w:rsid w:val="00F25F7B"/>
    <w:rsid w:val="00F266F5"/>
    <w:rsid w:val="00F2737B"/>
    <w:rsid w:val="00F275C3"/>
    <w:rsid w:val="00F3086B"/>
    <w:rsid w:val="00F30A53"/>
    <w:rsid w:val="00F33C69"/>
    <w:rsid w:val="00F35815"/>
    <w:rsid w:val="00F37555"/>
    <w:rsid w:val="00F3777A"/>
    <w:rsid w:val="00F37CDC"/>
    <w:rsid w:val="00F408AF"/>
    <w:rsid w:val="00F426CF"/>
    <w:rsid w:val="00F437D6"/>
    <w:rsid w:val="00F4414A"/>
    <w:rsid w:val="00F45212"/>
    <w:rsid w:val="00F45E4B"/>
    <w:rsid w:val="00F4635C"/>
    <w:rsid w:val="00F46779"/>
    <w:rsid w:val="00F472C9"/>
    <w:rsid w:val="00F517E0"/>
    <w:rsid w:val="00F5256F"/>
    <w:rsid w:val="00F531B3"/>
    <w:rsid w:val="00F53737"/>
    <w:rsid w:val="00F53B4D"/>
    <w:rsid w:val="00F54A49"/>
    <w:rsid w:val="00F5548E"/>
    <w:rsid w:val="00F5559C"/>
    <w:rsid w:val="00F564CF"/>
    <w:rsid w:val="00F56589"/>
    <w:rsid w:val="00F56677"/>
    <w:rsid w:val="00F56F44"/>
    <w:rsid w:val="00F57328"/>
    <w:rsid w:val="00F60075"/>
    <w:rsid w:val="00F61678"/>
    <w:rsid w:val="00F6172A"/>
    <w:rsid w:val="00F624DD"/>
    <w:rsid w:val="00F62B68"/>
    <w:rsid w:val="00F62E02"/>
    <w:rsid w:val="00F64219"/>
    <w:rsid w:val="00F66358"/>
    <w:rsid w:val="00F667BE"/>
    <w:rsid w:val="00F675DA"/>
    <w:rsid w:val="00F67F9B"/>
    <w:rsid w:val="00F7059F"/>
    <w:rsid w:val="00F7131E"/>
    <w:rsid w:val="00F720B2"/>
    <w:rsid w:val="00F72D17"/>
    <w:rsid w:val="00F72F99"/>
    <w:rsid w:val="00F739D5"/>
    <w:rsid w:val="00F739F5"/>
    <w:rsid w:val="00F73B0E"/>
    <w:rsid w:val="00F73D56"/>
    <w:rsid w:val="00F741E5"/>
    <w:rsid w:val="00F750C0"/>
    <w:rsid w:val="00F77891"/>
    <w:rsid w:val="00F815BC"/>
    <w:rsid w:val="00F81806"/>
    <w:rsid w:val="00F81A8B"/>
    <w:rsid w:val="00F82EEB"/>
    <w:rsid w:val="00F830B4"/>
    <w:rsid w:val="00F8310F"/>
    <w:rsid w:val="00F83F84"/>
    <w:rsid w:val="00F841AF"/>
    <w:rsid w:val="00F84D19"/>
    <w:rsid w:val="00F85154"/>
    <w:rsid w:val="00F8696C"/>
    <w:rsid w:val="00F87A5E"/>
    <w:rsid w:val="00F90353"/>
    <w:rsid w:val="00F90B94"/>
    <w:rsid w:val="00F91FD1"/>
    <w:rsid w:val="00F932F2"/>
    <w:rsid w:val="00F94A3A"/>
    <w:rsid w:val="00F95065"/>
    <w:rsid w:val="00F9516E"/>
    <w:rsid w:val="00F96909"/>
    <w:rsid w:val="00FA0460"/>
    <w:rsid w:val="00FA11FA"/>
    <w:rsid w:val="00FA2C0E"/>
    <w:rsid w:val="00FA325F"/>
    <w:rsid w:val="00FA3376"/>
    <w:rsid w:val="00FA720D"/>
    <w:rsid w:val="00FA7EC2"/>
    <w:rsid w:val="00FB0123"/>
    <w:rsid w:val="00FB02C3"/>
    <w:rsid w:val="00FB1377"/>
    <w:rsid w:val="00FB1A4C"/>
    <w:rsid w:val="00FB1E5D"/>
    <w:rsid w:val="00FB4CC8"/>
    <w:rsid w:val="00FB527B"/>
    <w:rsid w:val="00FB5931"/>
    <w:rsid w:val="00FB5C32"/>
    <w:rsid w:val="00FC1229"/>
    <w:rsid w:val="00FC13BB"/>
    <w:rsid w:val="00FC318E"/>
    <w:rsid w:val="00FC5A93"/>
    <w:rsid w:val="00FC5D08"/>
    <w:rsid w:val="00FC5E36"/>
    <w:rsid w:val="00FC648E"/>
    <w:rsid w:val="00FC6897"/>
    <w:rsid w:val="00FC6E04"/>
    <w:rsid w:val="00FC6E89"/>
    <w:rsid w:val="00FC6FB9"/>
    <w:rsid w:val="00FC7194"/>
    <w:rsid w:val="00FC77FB"/>
    <w:rsid w:val="00FD266B"/>
    <w:rsid w:val="00FD2B42"/>
    <w:rsid w:val="00FD3239"/>
    <w:rsid w:val="00FD449C"/>
    <w:rsid w:val="00FD4832"/>
    <w:rsid w:val="00FD4F4E"/>
    <w:rsid w:val="00FD545D"/>
    <w:rsid w:val="00FD5889"/>
    <w:rsid w:val="00FD5F84"/>
    <w:rsid w:val="00FD62D8"/>
    <w:rsid w:val="00FD7CFC"/>
    <w:rsid w:val="00FE02CA"/>
    <w:rsid w:val="00FE06AA"/>
    <w:rsid w:val="00FE14F2"/>
    <w:rsid w:val="00FE20B1"/>
    <w:rsid w:val="00FE24A8"/>
    <w:rsid w:val="00FE3F2E"/>
    <w:rsid w:val="00FE4054"/>
    <w:rsid w:val="00FE4B83"/>
    <w:rsid w:val="00FE4DBD"/>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38FD"/>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F6E36-E63A-4070-A7DD-38A55C04F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7001</Words>
  <Characters>39911</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2016-11-14T19:21:00Z</dcterms:created>
  <dcterms:modified xsi:type="dcterms:W3CDTF">2016-11-18T20:11:00Z</dcterms:modified>
</cp:coreProperties>
</file>