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0558AC">
        <w:rPr>
          <w:rFonts w:ascii="Times New Roman" w:hAnsi="Times New Roman"/>
          <w:b/>
          <w:bCs/>
          <w:sz w:val="22"/>
          <w:szCs w:val="22"/>
          <w:lang w:bidi="ar-SA"/>
        </w:rPr>
        <w:t>30</w:t>
      </w:r>
      <w:r w:rsidR="006A0965">
        <w:rPr>
          <w:rFonts w:ascii="Times New Roman" w:hAnsi="Times New Roman"/>
          <w:b/>
          <w:bCs/>
          <w:sz w:val="22"/>
          <w:szCs w:val="22"/>
          <w:lang w:bidi="ar-SA"/>
        </w:rPr>
        <w:t xml:space="preserve"> November</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7A7FD5" w:rsidRPr="00915105">
        <w:rPr>
          <w:rFonts w:ascii="Times New Roman" w:hAnsi="Times New Roman"/>
          <w:bCs/>
          <w:sz w:val="22"/>
          <w:szCs w:val="22"/>
          <w:lang w:bidi="ar-SA"/>
        </w:rPr>
        <w:t xml:space="preserve">A. Burke, </w:t>
      </w:r>
      <w:r w:rsidRPr="00915105">
        <w:rPr>
          <w:rFonts w:ascii="Times New Roman" w:hAnsi="Times New Roman"/>
          <w:bCs/>
          <w:sz w:val="22"/>
          <w:szCs w:val="22"/>
          <w:lang w:bidi="ar-SA"/>
        </w:rPr>
        <w:t xml:space="preserve">J. Engel, 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D80332" w:rsidRPr="00915105">
        <w:rPr>
          <w:rFonts w:ascii="Times New Roman" w:hAnsi="Times New Roman"/>
          <w:bCs/>
          <w:sz w:val="22"/>
          <w:szCs w:val="22"/>
          <w:lang w:bidi="ar-SA"/>
        </w:rPr>
        <w:t>A. Hardeman,</w:t>
      </w:r>
      <w:r w:rsidR="00D80332" w:rsidRPr="008B3B37">
        <w:rPr>
          <w:rFonts w:ascii="Times New Roman" w:hAnsi="Times New Roman"/>
          <w:sz w:val="22"/>
          <w:szCs w:val="22"/>
          <w:lang w:bidi="ar-SA"/>
        </w:rPr>
        <w:t xml:space="preserve">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w:t>
      </w:r>
      <w:r w:rsidR="00C5427D" w:rsidRPr="00915105">
        <w:rPr>
          <w:rFonts w:ascii="Times New Roman" w:hAnsi="Times New Roman"/>
          <w:bCs/>
          <w:sz w:val="22"/>
          <w:szCs w:val="22"/>
          <w:lang w:bidi="ar-SA"/>
        </w:rPr>
        <w:t xml:space="preserve">B. </w:t>
      </w:r>
      <w:proofErr w:type="spellStart"/>
      <w:r w:rsidR="00C5427D" w:rsidRPr="00915105">
        <w:rPr>
          <w:rFonts w:ascii="Times New Roman" w:hAnsi="Times New Roman"/>
          <w:bCs/>
          <w:sz w:val="22"/>
          <w:szCs w:val="22"/>
          <w:lang w:bidi="ar-SA"/>
        </w:rPr>
        <w:t>Intrieri</w:t>
      </w:r>
      <w:proofErr w:type="spellEnd"/>
      <w:r w:rsidR="00C5427D">
        <w:rPr>
          <w:rFonts w:ascii="Times New Roman" w:hAnsi="Times New Roman"/>
          <w:bCs/>
          <w:sz w:val="22"/>
          <w:szCs w:val="22"/>
          <w:lang w:bidi="ar-SA"/>
        </w:rPr>
        <w:t>,</w:t>
      </w:r>
      <w:r w:rsidR="00C5427D">
        <w:rPr>
          <w:rFonts w:ascii="Times New Roman" w:hAnsi="Times New Roman"/>
          <w:bCs/>
          <w:vanish/>
          <w:sz w:val="22"/>
          <w:szCs w:val="22"/>
          <w:lang w:bidi="ar-SA"/>
        </w:rPr>
        <w:t xml:space="preserve"> oCTOBER ajor/disciplineg of September 29, 2017s h.</w:t>
      </w:r>
      <w:r w:rsidR="00C5427D">
        <w:rPr>
          <w:rFonts w:ascii="Times New Roman" w:hAnsi="Times New Roman"/>
          <w:bCs/>
          <w:vanish/>
          <w:sz w:val="22"/>
          <w:szCs w:val="22"/>
          <w:lang w:bidi="ar-SA"/>
        </w:rPr>
        <w:cr/>
        <w:t>ces h its web visibility, especially related to online learning High School</w:t>
      </w:r>
      <w:r w:rsidR="00843F36">
        <w:rPr>
          <w:rFonts w:ascii="Times New Roman" w:hAnsi="Times New Roman"/>
          <w:bCs/>
          <w:sz w:val="22"/>
          <w:szCs w:val="22"/>
          <w:lang w:bidi="ar-SA"/>
        </w:rPr>
        <w:t xml:space="preserve"> </w:t>
      </w:r>
      <w:r w:rsidR="006331DA" w:rsidRPr="00915105">
        <w:rPr>
          <w:rFonts w:ascii="Times New Roman" w:hAnsi="Times New Roman"/>
          <w:bCs/>
          <w:sz w:val="22"/>
          <w:szCs w:val="22"/>
          <w:lang w:bidi="ar-SA"/>
        </w:rPr>
        <w:t xml:space="preserve">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6A0965">
        <w:rPr>
          <w:rFonts w:ascii="Times New Roman" w:hAnsi="Times New Roman"/>
          <w:bCs/>
          <w:sz w:val="22"/>
          <w:szCs w:val="22"/>
          <w:lang w:bidi="ar-SA"/>
        </w:rPr>
        <w:t xml:space="preserve">S. </w:t>
      </w:r>
      <w:proofErr w:type="spellStart"/>
      <w:r w:rsidR="006A0965">
        <w:rPr>
          <w:rFonts w:ascii="Times New Roman" w:hAnsi="Times New Roman"/>
          <w:bCs/>
          <w:sz w:val="22"/>
          <w:szCs w:val="22"/>
          <w:lang w:bidi="ar-SA"/>
        </w:rPr>
        <w:t>Szyjka,</w:t>
      </w:r>
      <w:r w:rsidR="006A0965">
        <w:rPr>
          <w:rFonts w:ascii="Times New Roman" w:hAnsi="Times New Roman"/>
          <w:bCs/>
          <w:vanish/>
          <w:sz w:val="22"/>
          <w:szCs w:val="22"/>
          <w:lang w:bidi="ar-SA"/>
        </w:rPr>
        <w:t xml:space="preserve"> 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w:t>
      </w:r>
      <w:proofErr w:type="spellEnd"/>
      <w:r w:rsidR="006331DA" w:rsidRPr="00915105">
        <w:rPr>
          <w:rFonts w:ascii="Times New Roman" w:hAnsi="Times New Roman"/>
          <w:bCs/>
          <w:sz w:val="22"/>
          <w:szCs w:val="22"/>
          <w:lang w:bidi="ar-SA"/>
        </w:rPr>
        <w:t>. Walters</w:t>
      </w:r>
    </w:p>
    <w:p w:rsidR="00D80332" w:rsidRPr="00915105" w:rsidRDefault="00D80332" w:rsidP="00D80332">
      <w:pPr>
        <w:rPr>
          <w:rFonts w:ascii="Times New Roman" w:hAnsi="Times New Roman"/>
          <w:sz w:val="22"/>
          <w:szCs w:val="22"/>
          <w:lang w:bidi="ar-SA"/>
        </w:rPr>
      </w:pPr>
      <w:r w:rsidRPr="00915105">
        <w:rPr>
          <w:rFonts w:ascii="Times New Roman" w:hAnsi="Times New Roman"/>
          <w:sz w:val="22"/>
          <w:szCs w:val="22"/>
          <w:lang w:bidi="ar-SA"/>
        </w:rPr>
        <w:t>Ex-officio: N. Parsons, D. Williams</w:t>
      </w:r>
    </w:p>
    <w:p w:rsidR="00CE7D13" w:rsidRPr="001E4828" w:rsidRDefault="00CE7D13" w:rsidP="00CE7D13">
      <w:pPr>
        <w:rPr>
          <w:rFonts w:ascii="Times New Roman" w:hAnsi="Times New Roman"/>
          <w:b/>
          <w:sz w:val="22"/>
          <w:szCs w:val="22"/>
          <w:lang w:bidi="ar-SA"/>
        </w:rPr>
      </w:pPr>
    </w:p>
    <w:p w:rsidR="00CE7D13" w:rsidRPr="003C41C1"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D80332">
        <w:rPr>
          <w:rFonts w:ascii="Times New Roman" w:hAnsi="Times New Roman"/>
          <w:bCs/>
          <w:sz w:val="22"/>
          <w:szCs w:val="22"/>
          <w:lang w:bidi="ar-SA"/>
        </w:rPr>
        <w:t>E. Shupe</w:t>
      </w:r>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proofErr w:type="spellStart"/>
      <w:r w:rsidR="00287584">
        <w:rPr>
          <w:rFonts w:ascii="Times New Roman" w:hAnsi="Times New Roman"/>
          <w:bCs/>
          <w:sz w:val="22"/>
          <w:szCs w:val="22"/>
          <w:lang w:bidi="ar-SA"/>
        </w:rPr>
        <w:t>Jongnam</w:t>
      </w:r>
      <w:proofErr w:type="spellEnd"/>
      <w:r w:rsidR="00287584">
        <w:rPr>
          <w:rFonts w:ascii="Times New Roman" w:hAnsi="Times New Roman"/>
          <w:bCs/>
          <w:sz w:val="22"/>
          <w:szCs w:val="22"/>
          <w:lang w:bidi="ar-SA"/>
        </w:rPr>
        <w:t xml:space="preserve"> Choi, </w:t>
      </w:r>
      <w:r w:rsidR="000558AC">
        <w:rPr>
          <w:rFonts w:ascii="Times New Roman" w:hAnsi="Times New Roman"/>
          <w:bCs/>
          <w:sz w:val="22"/>
          <w:szCs w:val="22"/>
          <w:lang w:bidi="ar-SA"/>
        </w:rPr>
        <w:t xml:space="preserve">Raymond Greene, Kyle </w:t>
      </w:r>
      <w:proofErr w:type="spellStart"/>
      <w:r w:rsidR="000558AC">
        <w:rPr>
          <w:rFonts w:ascii="Times New Roman" w:hAnsi="Times New Roman"/>
          <w:bCs/>
          <w:sz w:val="22"/>
          <w:szCs w:val="22"/>
          <w:lang w:bidi="ar-SA"/>
        </w:rPr>
        <w:t>Mayborn</w:t>
      </w:r>
      <w:proofErr w:type="spellEnd"/>
      <w:r w:rsidR="000558AC">
        <w:rPr>
          <w:rFonts w:ascii="Times New Roman" w:hAnsi="Times New Roman"/>
          <w:bCs/>
          <w:sz w:val="22"/>
          <w:szCs w:val="22"/>
          <w:lang w:bidi="ar-SA"/>
        </w:rPr>
        <w:t xml:space="preserve">, Luciano </w:t>
      </w:r>
      <w:proofErr w:type="spellStart"/>
      <w:r w:rsidR="000558AC">
        <w:rPr>
          <w:rFonts w:ascii="Times New Roman" w:hAnsi="Times New Roman"/>
          <w:bCs/>
          <w:sz w:val="22"/>
          <w:szCs w:val="22"/>
          <w:lang w:bidi="ar-SA"/>
        </w:rPr>
        <w:t>Pican</w:t>
      </w:r>
      <w:r w:rsidR="00287584">
        <w:rPr>
          <w:rFonts w:ascii="Times New Roman" w:hAnsi="Times New Roman"/>
          <w:bCs/>
          <w:sz w:val="22"/>
          <w:szCs w:val="22"/>
          <w:lang w:bidi="ar-SA"/>
        </w:rPr>
        <w:t>ç</w:t>
      </w:r>
      <w:r w:rsidR="000558AC">
        <w:rPr>
          <w:rFonts w:ascii="Times New Roman" w:hAnsi="Times New Roman"/>
          <w:bCs/>
          <w:sz w:val="22"/>
          <w:szCs w:val="22"/>
          <w:lang w:bidi="ar-SA"/>
        </w:rPr>
        <w:t>o</w:t>
      </w:r>
      <w:proofErr w:type="spellEnd"/>
      <w:r w:rsidR="000558AC">
        <w:rPr>
          <w:rFonts w:ascii="Times New Roman" w:hAnsi="Times New Roman"/>
          <w:bCs/>
          <w:sz w:val="22"/>
          <w:szCs w:val="22"/>
          <w:lang w:bidi="ar-SA"/>
        </w:rPr>
        <w:t xml:space="preserve">,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0558AC">
        <w:rPr>
          <w:rFonts w:ascii="Times New Roman" w:hAnsi="Times New Roman"/>
          <w:bCs/>
          <w:sz w:val="22"/>
          <w:szCs w:val="22"/>
          <w:lang w:bidi="ar-SA"/>
        </w:rPr>
        <w:t>, Sam Thompson</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D80332"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9 November</w:t>
      </w:r>
      <w:r w:rsidR="001E4828" w:rsidRPr="001E4828">
        <w:rPr>
          <w:rFonts w:ascii="Times New Roman" w:hAnsi="Times New Roman"/>
          <w:sz w:val="22"/>
          <w:szCs w:val="22"/>
          <w:u w:val="single"/>
        </w:rPr>
        <w:t xml:space="preserve"> 2017</w:t>
      </w:r>
    </w:p>
    <w:p w:rsidR="001E4828" w:rsidRDefault="001E4828" w:rsidP="001E4828">
      <w:pPr>
        <w:pStyle w:val="ListParagraph"/>
        <w:ind w:left="1440"/>
        <w:rPr>
          <w:rFonts w:ascii="Times New Roman" w:hAnsi="Times New Roman"/>
          <w:sz w:val="22"/>
          <w:szCs w:val="22"/>
        </w:rPr>
      </w:pPr>
    </w:p>
    <w:p w:rsidR="001E4828" w:rsidRPr="00CC0E7F"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CC0E7F" w:rsidRPr="003C1D2B"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Announcements</w:t>
      </w:r>
    </w:p>
    <w:p w:rsidR="003C1D2B" w:rsidRDefault="003C1D2B" w:rsidP="003C1D2B">
      <w:pPr>
        <w:pStyle w:val="ListParagraph"/>
        <w:rPr>
          <w:rFonts w:ascii="Times New Roman" w:hAnsi="Times New Roman"/>
          <w:sz w:val="22"/>
          <w:szCs w:val="22"/>
        </w:rPr>
      </w:pPr>
    </w:p>
    <w:p w:rsidR="005E776C" w:rsidRDefault="00D80332" w:rsidP="00D80332">
      <w:pPr>
        <w:ind w:left="720"/>
        <w:rPr>
          <w:rFonts w:ascii="Times New Roman" w:hAnsi="Times New Roman"/>
          <w:sz w:val="22"/>
          <w:szCs w:val="22"/>
        </w:rPr>
      </w:pPr>
      <w:r w:rsidRPr="00D80332">
        <w:rPr>
          <w:rFonts w:ascii="Times New Roman" w:hAnsi="Times New Roman"/>
          <w:sz w:val="22"/>
          <w:szCs w:val="22"/>
        </w:rPr>
        <w:t xml:space="preserve">Chairperson Hardeman </w:t>
      </w:r>
      <w:r>
        <w:rPr>
          <w:rFonts w:ascii="Times New Roman" w:hAnsi="Times New Roman"/>
          <w:sz w:val="22"/>
          <w:szCs w:val="22"/>
        </w:rPr>
        <w:t xml:space="preserve">expressed CCPI’s appreciation to Drs. </w:t>
      </w:r>
      <w:proofErr w:type="spellStart"/>
      <w:r>
        <w:rPr>
          <w:rFonts w:ascii="Times New Roman" w:hAnsi="Times New Roman"/>
          <w:sz w:val="22"/>
          <w:szCs w:val="22"/>
        </w:rPr>
        <w:t>Intrieri</w:t>
      </w:r>
      <w:proofErr w:type="spellEnd"/>
      <w:r>
        <w:rPr>
          <w:rFonts w:ascii="Times New Roman" w:hAnsi="Times New Roman"/>
          <w:sz w:val="22"/>
          <w:szCs w:val="22"/>
        </w:rPr>
        <w:t xml:space="preserve">, </w:t>
      </w:r>
      <w:proofErr w:type="spellStart"/>
      <w:r>
        <w:rPr>
          <w:rFonts w:ascii="Times New Roman" w:hAnsi="Times New Roman"/>
          <w:sz w:val="22"/>
          <w:szCs w:val="22"/>
        </w:rPr>
        <w:t>Szyjka</w:t>
      </w:r>
      <w:proofErr w:type="spellEnd"/>
      <w:r>
        <w:rPr>
          <w:rFonts w:ascii="Times New Roman" w:hAnsi="Times New Roman"/>
          <w:sz w:val="22"/>
          <w:szCs w:val="22"/>
        </w:rPr>
        <w:t>, and Burke</w:t>
      </w:r>
      <w:r w:rsidR="00287584">
        <w:rPr>
          <w:rFonts w:ascii="Times New Roman" w:hAnsi="Times New Roman"/>
          <w:sz w:val="22"/>
          <w:szCs w:val="22"/>
        </w:rPr>
        <w:t>,</w:t>
      </w:r>
      <w:r>
        <w:rPr>
          <w:rFonts w:ascii="Times New Roman" w:hAnsi="Times New Roman"/>
          <w:sz w:val="22"/>
          <w:szCs w:val="22"/>
        </w:rPr>
        <w:t xml:space="preserve"> who will be leaving the Council. </w:t>
      </w:r>
      <w:proofErr w:type="spellStart"/>
      <w:r>
        <w:rPr>
          <w:rFonts w:ascii="Times New Roman" w:hAnsi="Times New Roman"/>
          <w:sz w:val="22"/>
          <w:szCs w:val="22"/>
        </w:rPr>
        <w:t>Eun</w:t>
      </w:r>
      <w:proofErr w:type="spellEnd"/>
      <w:r>
        <w:rPr>
          <w:rFonts w:ascii="Times New Roman" w:hAnsi="Times New Roman"/>
          <w:sz w:val="22"/>
          <w:szCs w:val="22"/>
        </w:rPr>
        <w:t xml:space="preserve"> Go, Patrick </w:t>
      </w:r>
      <w:proofErr w:type="spellStart"/>
      <w:r>
        <w:rPr>
          <w:rFonts w:ascii="Times New Roman" w:hAnsi="Times New Roman"/>
          <w:sz w:val="22"/>
          <w:szCs w:val="22"/>
        </w:rPr>
        <w:t>McGinty</w:t>
      </w:r>
      <w:proofErr w:type="spellEnd"/>
      <w:r>
        <w:rPr>
          <w:rFonts w:ascii="Times New Roman" w:hAnsi="Times New Roman"/>
          <w:sz w:val="22"/>
          <w:szCs w:val="22"/>
        </w:rPr>
        <w:t xml:space="preserve">, and </w:t>
      </w:r>
      <w:proofErr w:type="spellStart"/>
      <w:r>
        <w:rPr>
          <w:rFonts w:ascii="Times New Roman" w:hAnsi="Times New Roman"/>
          <w:sz w:val="22"/>
          <w:szCs w:val="22"/>
        </w:rPr>
        <w:t>Minsun</w:t>
      </w:r>
      <w:proofErr w:type="spellEnd"/>
      <w:r>
        <w:rPr>
          <w:rFonts w:ascii="Times New Roman" w:hAnsi="Times New Roman"/>
          <w:sz w:val="22"/>
          <w:szCs w:val="22"/>
        </w:rPr>
        <w:t xml:space="preserve"> </w:t>
      </w:r>
      <w:proofErr w:type="spellStart"/>
      <w:r>
        <w:rPr>
          <w:rFonts w:ascii="Times New Roman" w:hAnsi="Times New Roman"/>
          <w:sz w:val="22"/>
          <w:szCs w:val="22"/>
        </w:rPr>
        <w:t>Doh</w:t>
      </w:r>
      <w:proofErr w:type="spellEnd"/>
      <w:r>
        <w:rPr>
          <w:rFonts w:ascii="Times New Roman" w:hAnsi="Times New Roman"/>
          <w:sz w:val="22"/>
          <w:szCs w:val="22"/>
        </w:rPr>
        <w:t xml:space="preserve"> will return to CCPI for the spring semester.</w:t>
      </w:r>
    </w:p>
    <w:p w:rsidR="00D80332" w:rsidRDefault="00D80332" w:rsidP="00D80332">
      <w:pPr>
        <w:ind w:left="720"/>
        <w:rPr>
          <w:rFonts w:ascii="Times New Roman" w:hAnsi="Times New Roman"/>
          <w:sz w:val="22"/>
          <w:szCs w:val="22"/>
        </w:rPr>
      </w:pPr>
    </w:p>
    <w:p w:rsidR="00D80332" w:rsidRPr="00D80332" w:rsidRDefault="00D80332" w:rsidP="00D80332">
      <w:pPr>
        <w:ind w:left="720"/>
        <w:rPr>
          <w:rFonts w:ascii="Times New Roman" w:hAnsi="Times New Roman"/>
          <w:sz w:val="22"/>
          <w:szCs w:val="22"/>
        </w:rPr>
      </w:pPr>
      <w:r>
        <w:rPr>
          <w:rFonts w:ascii="Times New Roman" w:hAnsi="Times New Roman"/>
          <w:sz w:val="22"/>
          <w:szCs w:val="22"/>
        </w:rPr>
        <w:t>Chairperson Hardeman told the members that CCPI’s review report has gone before Faculty Senate twice: the first time it was on the Senate agenda, time ran out before it was able to be considered, and the second time there was some discussion before the meeting was recessed. A special meeting was called for Tuesday, December 5 at 4:00 p.m.</w:t>
      </w:r>
      <w:r w:rsidR="00287584">
        <w:rPr>
          <w:rFonts w:ascii="Times New Roman" w:hAnsi="Times New Roman"/>
          <w:sz w:val="22"/>
          <w:szCs w:val="22"/>
        </w:rPr>
        <w:t>,</w:t>
      </w:r>
      <w:r>
        <w:rPr>
          <w:rFonts w:ascii="Times New Roman" w:hAnsi="Times New Roman"/>
          <w:sz w:val="22"/>
          <w:szCs w:val="22"/>
        </w:rPr>
        <w:t xml:space="preserve"> mostly to focus on the CCPI review report. Chairperson Hardeman anticipates much discussion and told members that it would be helpful if they </w:t>
      </w:r>
      <w:r w:rsidR="00287584">
        <w:rPr>
          <w:rFonts w:ascii="Times New Roman" w:hAnsi="Times New Roman"/>
          <w:sz w:val="22"/>
          <w:szCs w:val="22"/>
        </w:rPr>
        <w:t>c</w:t>
      </w:r>
      <w:r>
        <w:rPr>
          <w:rFonts w:ascii="Times New Roman" w:hAnsi="Times New Roman"/>
          <w:sz w:val="22"/>
          <w:szCs w:val="22"/>
        </w:rPr>
        <w:t>ould attend the Senate meeting</w:t>
      </w:r>
      <w:r w:rsidR="00287584">
        <w:rPr>
          <w:rFonts w:ascii="Times New Roman" w:hAnsi="Times New Roman"/>
          <w:sz w:val="22"/>
          <w:szCs w:val="22"/>
        </w:rPr>
        <w:t xml:space="preserve"> if they have a free hour</w:t>
      </w:r>
      <w:r>
        <w:rPr>
          <w:rFonts w:ascii="Times New Roman" w:hAnsi="Times New Roman"/>
          <w:sz w:val="22"/>
          <w:szCs w:val="22"/>
        </w:rPr>
        <w:t>. She anticipates that the discussion will center on minors and added that some senators may want a more regulated approach than what CCPI has brought forward.</w:t>
      </w:r>
    </w:p>
    <w:p w:rsidR="00CC0E7F" w:rsidRPr="00CC0E7F" w:rsidRDefault="00CC0E7F" w:rsidP="00CC0E7F">
      <w:pPr>
        <w:pStyle w:val="ListParagraph"/>
        <w:rPr>
          <w:rFonts w:ascii="Times New Roman" w:hAnsi="Times New Roman"/>
          <w:sz w:val="22"/>
          <w:szCs w:val="22"/>
        </w:rPr>
      </w:pPr>
    </w:p>
    <w:p w:rsidR="00CC0E7F" w:rsidRPr="005E776C"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Old Business</w:t>
      </w:r>
      <w:r w:rsidR="002C163F">
        <w:rPr>
          <w:rFonts w:ascii="Times New Roman" w:hAnsi="Times New Roman"/>
          <w:sz w:val="22"/>
          <w:szCs w:val="22"/>
        </w:rPr>
        <w:t xml:space="preserve"> – None </w:t>
      </w:r>
    </w:p>
    <w:p w:rsidR="00CC0E7F" w:rsidRPr="005E776C" w:rsidRDefault="00CC0E7F" w:rsidP="00CC0E7F">
      <w:pPr>
        <w:pStyle w:val="ListParagraph"/>
        <w:ind w:left="2880"/>
        <w:rPr>
          <w:rFonts w:ascii="Times New Roman" w:hAnsi="Times New Roman"/>
          <w:sz w:val="22"/>
          <w:szCs w:val="22"/>
          <w:u w:val="single"/>
        </w:rPr>
      </w:pPr>
    </w:p>
    <w:p w:rsidR="00CC0E7F" w:rsidRPr="005E776C"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New Business</w:t>
      </w:r>
    </w:p>
    <w:p w:rsidR="00D80332" w:rsidRPr="006F6F85" w:rsidRDefault="00D80332" w:rsidP="00D80332">
      <w:pPr>
        <w:pStyle w:val="ListParagraph"/>
        <w:ind w:left="2880"/>
        <w:rPr>
          <w:rFonts w:ascii="Times New Roman" w:hAnsi="Times New Roman"/>
          <w:sz w:val="22"/>
          <w:szCs w:val="22"/>
        </w:rPr>
      </w:pPr>
    </w:p>
    <w:p w:rsidR="00D80332" w:rsidRPr="006F6F85" w:rsidRDefault="00D80332" w:rsidP="00D80332">
      <w:pPr>
        <w:pStyle w:val="ListParagraph"/>
        <w:numPr>
          <w:ilvl w:val="1"/>
          <w:numId w:val="3"/>
        </w:numPr>
        <w:ind w:hanging="720"/>
        <w:rPr>
          <w:rFonts w:ascii="Times New Roman" w:hAnsi="Times New Roman"/>
          <w:sz w:val="22"/>
          <w:szCs w:val="22"/>
          <w:u w:val="single"/>
        </w:rPr>
      </w:pPr>
      <w:r w:rsidRPr="006F6F85">
        <w:rPr>
          <w:rFonts w:ascii="Times New Roman" w:hAnsi="Times New Roman"/>
          <w:sz w:val="22"/>
          <w:szCs w:val="22"/>
          <w:u w:val="single"/>
        </w:rPr>
        <w:t>Curricular Requests from the Department of Foreign Languages and Literatures</w:t>
      </w:r>
    </w:p>
    <w:p w:rsidR="00D80332" w:rsidRPr="006F6F85" w:rsidRDefault="00D80332" w:rsidP="00D80332">
      <w:pPr>
        <w:pStyle w:val="ListParagraph"/>
        <w:ind w:left="1440"/>
        <w:rPr>
          <w:rFonts w:ascii="Times New Roman" w:hAnsi="Times New Roman"/>
          <w:sz w:val="22"/>
          <w:szCs w:val="22"/>
        </w:rPr>
      </w:pPr>
    </w:p>
    <w:p w:rsidR="00D80332" w:rsidRPr="006F6F85" w:rsidRDefault="00D80332" w:rsidP="00D80332">
      <w:pPr>
        <w:pStyle w:val="ListParagraph"/>
        <w:numPr>
          <w:ilvl w:val="2"/>
          <w:numId w:val="3"/>
        </w:numPr>
        <w:ind w:hanging="810"/>
        <w:rPr>
          <w:rFonts w:ascii="Times New Roman" w:hAnsi="Times New Roman"/>
          <w:sz w:val="22"/>
          <w:szCs w:val="22"/>
        </w:rPr>
      </w:pPr>
      <w:r w:rsidRPr="006F6F85">
        <w:rPr>
          <w:rFonts w:ascii="Times New Roman" w:hAnsi="Times New Roman"/>
          <w:sz w:val="22"/>
          <w:szCs w:val="22"/>
        </w:rPr>
        <w:t>Requests for New Courses</w:t>
      </w:r>
    </w:p>
    <w:p w:rsidR="00D80332" w:rsidRPr="006F6F85" w:rsidRDefault="00D80332" w:rsidP="00D80332">
      <w:pPr>
        <w:pStyle w:val="ListParagraph"/>
        <w:ind w:left="2250"/>
        <w:rPr>
          <w:rFonts w:ascii="Times New Roman" w:hAnsi="Times New Roman"/>
          <w:sz w:val="22"/>
          <w:szCs w:val="22"/>
        </w:rPr>
      </w:pPr>
    </w:p>
    <w:p w:rsidR="003331A8" w:rsidRPr="00C01A96" w:rsidRDefault="00D80332" w:rsidP="00C01A96">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FL 121, Less Commonly Taught Languages I,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D80332" w:rsidRDefault="00D80332" w:rsidP="00D80332">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FL 122, Less Commonly Taught Languages II,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C01A96" w:rsidRDefault="00C01A96" w:rsidP="00C01A96">
      <w:pPr>
        <w:pStyle w:val="ListParagraph"/>
        <w:ind w:left="2880"/>
        <w:rPr>
          <w:rFonts w:ascii="Times New Roman" w:hAnsi="Times New Roman"/>
          <w:sz w:val="22"/>
          <w:szCs w:val="22"/>
        </w:rPr>
      </w:pPr>
    </w:p>
    <w:p w:rsidR="00C01A96" w:rsidRDefault="00C01A96" w:rsidP="00C01A96">
      <w:pPr>
        <w:pStyle w:val="ListParagraph"/>
        <w:ind w:left="2880"/>
        <w:rPr>
          <w:rFonts w:ascii="Times New Roman" w:hAnsi="Times New Roman"/>
          <w:sz w:val="22"/>
          <w:szCs w:val="22"/>
        </w:rPr>
      </w:pPr>
      <w:r w:rsidRPr="006F6F85">
        <w:rPr>
          <w:rFonts w:ascii="Times New Roman" w:hAnsi="Times New Roman"/>
          <w:b/>
          <w:sz w:val="22"/>
          <w:szCs w:val="22"/>
        </w:rPr>
        <w:t>Motion:</w:t>
      </w:r>
      <w:r>
        <w:rPr>
          <w:rFonts w:ascii="Times New Roman" w:hAnsi="Times New Roman"/>
          <w:sz w:val="22"/>
          <w:szCs w:val="22"/>
        </w:rPr>
        <w:t xml:space="preserve"> To approve FL 121 </w:t>
      </w:r>
      <w:r>
        <w:rPr>
          <w:rFonts w:ascii="Times New Roman" w:hAnsi="Times New Roman"/>
          <w:sz w:val="22"/>
          <w:szCs w:val="22"/>
        </w:rPr>
        <w:t xml:space="preserve">and FL 122 </w:t>
      </w:r>
      <w:r>
        <w:rPr>
          <w:rFonts w:ascii="Times New Roman" w:hAnsi="Times New Roman"/>
          <w:sz w:val="22"/>
          <w:szCs w:val="22"/>
        </w:rPr>
        <w:t>(</w:t>
      </w:r>
      <w:proofErr w:type="spellStart"/>
      <w:r>
        <w:rPr>
          <w:rFonts w:ascii="Times New Roman" w:hAnsi="Times New Roman"/>
          <w:sz w:val="22"/>
          <w:szCs w:val="22"/>
        </w:rPr>
        <w:t>Gravitt</w:t>
      </w:r>
      <w:proofErr w:type="spellEnd"/>
      <w:r>
        <w:rPr>
          <w:rFonts w:ascii="Times New Roman" w:hAnsi="Times New Roman"/>
          <w:sz w:val="22"/>
          <w:szCs w:val="22"/>
        </w:rPr>
        <w:t>/Burke)</w:t>
      </w:r>
    </w:p>
    <w:p w:rsidR="00C01A96" w:rsidRDefault="00C01A96" w:rsidP="00C01A96">
      <w:pPr>
        <w:pStyle w:val="ListParagraph"/>
        <w:ind w:left="2880"/>
        <w:rPr>
          <w:rFonts w:ascii="Times New Roman" w:hAnsi="Times New Roman"/>
          <w:sz w:val="22"/>
          <w:szCs w:val="22"/>
        </w:rPr>
      </w:pPr>
    </w:p>
    <w:p w:rsidR="00C01A96" w:rsidRDefault="00C01A96" w:rsidP="00C01A96">
      <w:pPr>
        <w:pStyle w:val="ListParagraph"/>
        <w:ind w:left="2880"/>
        <w:rPr>
          <w:rFonts w:ascii="Times New Roman" w:hAnsi="Times New Roman"/>
          <w:sz w:val="22"/>
          <w:szCs w:val="22"/>
        </w:rPr>
      </w:pPr>
      <w:r>
        <w:rPr>
          <w:rFonts w:ascii="Times New Roman" w:hAnsi="Times New Roman"/>
          <w:sz w:val="22"/>
          <w:szCs w:val="22"/>
        </w:rPr>
        <w:t xml:space="preserve">Ms. Williams asked why the department does not want the course to be considered for General Education credit. Foreign Languages and Literatures Chair Luciano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responded that FL 121</w:t>
      </w:r>
      <w:r>
        <w:rPr>
          <w:rFonts w:ascii="Times New Roman" w:hAnsi="Times New Roman"/>
          <w:sz w:val="22"/>
          <w:szCs w:val="22"/>
        </w:rPr>
        <w:t>/122</w:t>
      </w:r>
      <w:r>
        <w:rPr>
          <w:rFonts w:ascii="Times New Roman" w:hAnsi="Times New Roman"/>
          <w:sz w:val="22"/>
          <w:szCs w:val="22"/>
        </w:rPr>
        <w:t xml:space="preserve"> will change every year. Dr. </w:t>
      </w:r>
      <w:proofErr w:type="spellStart"/>
      <w:r>
        <w:rPr>
          <w:rFonts w:ascii="Times New Roman" w:hAnsi="Times New Roman"/>
          <w:sz w:val="22"/>
          <w:szCs w:val="22"/>
        </w:rPr>
        <w:t>Gravitt</w:t>
      </w:r>
      <w:proofErr w:type="spellEnd"/>
      <w:r>
        <w:rPr>
          <w:rFonts w:ascii="Times New Roman" w:hAnsi="Times New Roman"/>
          <w:sz w:val="22"/>
          <w:szCs w:val="22"/>
        </w:rPr>
        <w:t xml:space="preserve"> asked, since the course will be taught by visiting professors, if the department will not know the language to be taught until the professors arrive.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clarified that the course will not be taught by professors but by teaching assistants provided through a partnership with the Fulbright Foundation. FL 121 and 122 will be taught by exceptional students from other countries that will come to WIU for one year to take classes; each student will take a class in </w:t>
      </w:r>
      <w:r w:rsidR="00287584">
        <w:rPr>
          <w:rFonts w:ascii="Times New Roman" w:hAnsi="Times New Roman"/>
          <w:sz w:val="22"/>
          <w:szCs w:val="22"/>
        </w:rPr>
        <w:lastRenderedPageBreak/>
        <w:t>American history or</w:t>
      </w:r>
      <w:r>
        <w:rPr>
          <w:rFonts w:ascii="Times New Roman" w:hAnsi="Times New Roman"/>
          <w:sz w:val="22"/>
          <w:szCs w:val="22"/>
        </w:rPr>
        <w:t xml:space="preserve"> government plus another course of their choosing.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believes that WIU is a good university and should try for the opportunities that the Fulbright Foundation offers; the Foundation requires certain things be in place </w:t>
      </w:r>
      <w:r w:rsidR="00287584">
        <w:rPr>
          <w:rFonts w:ascii="Times New Roman" w:hAnsi="Times New Roman"/>
          <w:sz w:val="22"/>
          <w:szCs w:val="22"/>
        </w:rPr>
        <w:t>that</w:t>
      </w:r>
      <w:r>
        <w:rPr>
          <w:rFonts w:ascii="Times New Roman" w:hAnsi="Times New Roman"/>
          <w:sz w:val="22"/>
          <w:szCs w:val="22"/>
        </w:rPr>
        <w:t xml:space="preserve"> are already offered by the city of Macomb, so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believes WIU has a good chance to be accepted. He explained that the student teaching assistants would change every year, which will provide an opportunity for different languages to be offered. 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who will provide curriculum support; Associate Provost Parsons responded that it will be handled similarly to any other graduate assistantship.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added that the teaching assistants will be under his supervision. </w:t>
      </w:r>
    </w:p>
    <w:p w:rsidR="00C01A96" w:rsidRDefault="00C01A96" w:rsidP="00C01A96">
      <w:pPr>
        <w:pStyle w:val="ListParagraph"/>
        <w:ind w:left="2880"/>
        <w:rPr>
          <w:rFonts w:ascii="Times New Roman" w:hAnsi="Times New Roman"/>
          <w:sz w:val="22"/>
          <w:szCs w:val="22"/>
        </w:rPr>
      </w:pPr>
    </w:p>
    <w:p w:rsidR="00C01A96" w:rsidRDefault="00C01A96" w:rsidP="00C01A96">
      <w:pPr>
        <w:pStyle w:val="ListParagraph"/>
        <w:ind w:left="2880"/>
        <w:rPr>
          <w:rFonts w:ascii="Times New Roman" w:hAnsi="Times New Roman"/>
          <w:sz w:val="22"/>
          <w:szCs w:val="22"/>
        </w:rPr>
      </w:pPr>
      <w:r>
        <w:rPr>
          <w:rFonts w:ascii="Times New Roman" w:hAnsi="Times New Roman"/>
          <w:sz w:val="22"/>
          <w:szCs w:val="22"/>
        </w:rPr>
        <w:t xml:space="preserve">Dr. Burke asked if the same group of students would typically take FL 121 and then 122;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responded affirmatively. Dr. Burke observed that the course objectives are the same for both classes.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explained that this template is typically used for all languages offered in the department. He added that FL 12</w:t>
      </w:r>
      <w:r w:rsidR="00287584">
        <w:rPr>
          <w:rFonts w:ascii="Times New Roman" w:hAnsi="Times New Roman"/>
          <w:sz w:val="22"/>
          <w:szCs w:val="22"/>
        </w:rPr>
        <w:t>1</w:t>
      </w:r>
      <w:r>
        <w:rPr>
          <w:rFonts w:ascii="Times New Roman" w:hAnsi="Times New Roman"/>
          <w:sz w:val="22"/>
          <w:szCs w:val="22"/>
        </w:rPr>
        <w:t xml:space="preserve"> will introduce skills and FL 122 will further develop those basic skills, so there will be two semesters dedicated to the language and related cultural skills</w:t>
      </w:r>
      <w:r w:rsidR="00287584">
        <w:rPr>
          <w:rFonts w:ascii="Times New Roman" w:hAnsi="Times New Roman"/>
          <w:sz w:val="22"/>
          <w:szCs w:val="22"/>
        </w:rPr>
        <w:t>,</w:t>
      </w:r>
      <w:r>
        <w:rPr>
          <w:rFonts w:ascii="Times New Roman" w:hAnsi="Times New Roman"/>
          <w:sz w:val="22"/>
          <w:szCs w:val="22"/>
        </w:rPr>
        <w:t xml:space="preserve"> and </w:t>
      </w:r>
      <w:r w:rsidR="00287584">
        <w:rPr>
          <w:rFonts w:ascii="Times New Roman" w:hAnsi="Times New Roman"/>
          <w:sz w:val="22"/>
          <w:szCs w:val="22"/>
        </w:rPr>
        <w:t>the same textbook will be used for both semesters.</w:t>
      </w:r>
    </w:p>
    <w:p w:rsidR="00C01A96" w:rsidRDefault="00C01A96" w:rsidP="00C01A96">
      <w:pPr>
        <w:pStyle w:val="ListParagraph"/>
        <w:ind w:left="2880"/>
        <w:rPr>
          <w:rFonts w:ascii="Times New Roman" w:hAnsi="Times New Roman"/>
          <w:sz w:val="22"/>
          <w:szCs w:val="22"/>
        </w:rPr>
      </w:pPr>
    </w:p>
    <w:p w:rsidR="00C01A96" w:rsidRDefault="00C01A96" w:rsidP="00C01A96">
      <w:pPr>
        <w:pStyle w:val="ListParagraph"/>
        <w:ind w:left="2880"/>
        <w:rPr>
          <w:rFonts w:ascii="Times New Roman" w:hAnsi="Times New Roman"/>
          <w:sz w:val="22"/>
          <w:szCs w:val="22"/>
        </w:rPr>
      </w:pPr>
      <w:r>
        <w:rPr>
          <w:rFonts w:ascii="Times New Roman" w:hAnsi="Times New Roman"/>
          <w:sz w:val="22"/>
          <w:szCs w:val="22"/>
        </w:rPr>
        <w:t>Chairperson Hardeman stated that using “appropriate” in the course objectives – such as “Demonstrate appropriate level target language competency…” – is important since what is appropriate would change based upon the level. She added that she is not clear, however, about how the understanding of the target language cultu</w:t>
      </w:r>
      <w:r w:rsidR="00287584">
        <w:rPr>
          <w:rFonts w:ascii="Times New Roman" w:hAnsi="Times New Roman"/>
          <w:sz w:val="22"/>
          <w:szCs w:val="22"/>
        </w:rPr>
        <w:t xml:space="preserve">ral productions and expressions, </w:t>
      </w:r>
      <w:r>
        <w:rPr>
          <w:rFonts w:ascii="Times New Roman" w:hAnsi="Times New Roman"/>
          <w:sz w:val="22"/>
          <w:szCs w:val="22"/>
        </w:rPr>
        <w:t>in the second course objective</w:t>
      </w:r>
      <w:r w:rsidR="00287584">
        <w:rPr>
          <w:rFonts w:ascii="Times New Roman" w:hAnsi="Times New Roman"/>
          <w:sz w:val="22"/>
          <w:szCs w:val="22"/>
        </w:rPr>
        <w:t>, would be measured</w:t>
      </w:r>
      <w:r>
        <w:rPr>
          <w:rFonts w:ascii="Times New Roman" w:hAnsi="Times New Roman"/>
          <w:sz w:val="22"/>
          <w:szCs w:val="22"/>
        </w:rPr>
        <w:t xml:space="preserve">.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explained that all language instruction involves culture, so students need to understand, for example, the polite ways of speaking with various persons, such as the use of different personal pronouns. CCPI suggested that “understand” be removed from this course objective so that it simply states “Describe and express opinions and ideas about the target language cultu</w:t>
      </w:r>
      <w:r w:rsidR="00287584">
        <w:rPr>
          <w:rFonts w:ascii="Times New Roman" w:hAnsi="Times New Roman"/>
          <w:sz w:val="22"/>
          <w:szCs w:val="22"/>
        </w:rPr>
        <w:t>ral productions and expressions.”</w:t>
      </w:r>
    </w:p>
    <w:p w:rsidR="00C01A96" w:rsidRDefault="00C01A96" w:rsidP="00C01A96">
      <w:pPr>
        <w:pStyle w:val="ListParagraph"/>
        <w:ind w:left="2880"/>
        <w:rPr>
          <w:rFonts w:ascii="Times New Roman" w:hAnsi="Times New Roman"/>
          <w:sz w:val="22"/>
          <w:szCs w:val="22"/>
        </w:rPr>
      </w:pPr>
    </w:p>
    <w:p w:rsidR="00C01A96" w:rsidRDefault="00C01A96" w:rsidP="00C01A96">
      <w:pPr>
        <w:pStyle w:val="ListParagraph"/>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 courses would still be offered if the agreement with the Fulbright Foundation fell through.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replied that WIU’s Center for International Studies is taking care of the agreement with the Fulbright Foundation and Dr. </w:t>
      </w:r>
      <w:proofErr w:type="spellStart"/>
      <w:r>
        <w:rPr>
          <w:rFonts w:ascii="Times New Roman" w:hAnsi="Times New Roman"/>
          <w:sz w:val="22"/>
          <w:szCs w:val="22"/>
        </w:rPr>
        <w:t>Pican</w:t>
      </w:r>
      <w:r w:rsidR="00317036">
        <w:rPr>
          <w:rFonts w:ascii="Times New Roman" w:hAnsi="Times New Roman"/>
          <w:sz w:val="22"/>
          <w:szCs w:val="22"/>
        </w:rPr>
        <w:t>ç</w:t>
      </w:r>
      <w:r>
        <w:rPr>
          <w:rFonts w:ascii="Times New Roman" w:hAnsi="Times New Roman"/>
          <w:sz w:val="22"/>
          <w:szCs w:val="22"/>
        </w:rPr>
        <w:t>o</w:t>
      </w:r>
      <w:proofErr w:type="spellEnd"/>
      <w:r>
        <w:rPr>
          <w:rFonts w:ascii="Times New Roman" w:hAnsi="Times New Roman"/>
          <w:sz w:val="22"/>
          <w:szCs w:val="22"/>
        </w:rPr>
        <w:t xml:space="preserve"> is taking care of the curricular aspects of the </w:t>
      </w:r>
      <w:r w:rsidR="00287584">
        <w:rPr>
          <w:rFonts w:ascii="Times New Roman" w:hAnsi="Times New Roman"/>
          <w:sz w:val="22"/>
          <w:szCs w:val="22"/>
        </w:rPr>
        <w:t>courses</w:t>
      </w:r>
      <w:r>
        <w:rPr>
          <w:rFonts w:ascii="Times New Roman" w:hAnsi="Times New Roman"/>
          <w:sz w:val="22"/>
          <w:szCs w:val="22"/>
        </w:rPr>
        <w:t xml:space="preserve">. </w:t>
      </w:r>
    </w:p>
    <w:p w:rsidR="00C01A96" w:rsidRDefault="00C01A96" w:rsidP="00C01A96">
      <w:pPr>
        <w:pStyle w:val="ListParagraph"/>
        <w:ind w:left="2880"/>
        <w:rPr>
          <w:rFonts w:ascii="Times New Roman" w:hAnsi="Times New Roman"/>
          <w:sz w:val="22"/>
          <w:szCs w:val="22"/>
        </w:rPr>
      </w:pPr>
    </w:p>
    <w:p w:rsidR="00FA21B2" w:rsidRDefault="00C01A96" w:rsidP="00C01A96">
      <w:pPr>
        <w:pStyle w:val="ListParagraph"/>
        <w:ind w:left="2880"/>
        <w:rPr>
          <w:rFonts w:ascii="Times New Roman" w:hAnsi="Times New Roman"/>
          <w:sz w:val="22"/>
          <w:szCs w:val="22"/>
        </w:rPr>
      </w:pPr>
      <w:r w:rsidRPr="00C01A96">
        <w:rPr>
          <w:rFonts w:ascii="Times New Roman" w:hAnsi="Times New Roman"/>
          <w:b/>
          <w:sz w:val="22"/>
          <w:szCs w:val="22"/>
        </w:rPr>
        <w:t>Change</w:t>
      </w:r>
      <w:r w:rsidR="00FA21B2">
        <w:rPr>
          <w:rFonts w:ascii="Times New Roman" w:hAnsi="Times New Roman"/>
          <w:b/>
          <w:sz w:val="22"/>
          <w:szCs w:val="22"/>
        </w:rPr>
        <w:t>s</w:t>
      </w:r>
      <w:r w:rsidRPr="00C01A96">
        <w:rPr>
          <w:rFonts w:ascii="Times New Roman" w:hAnsi="Times New Roman"/>
          <w:b/>
          <w:sz w:val="22"/>
          <w:szCs w:val="22"/>
        </w:rPr>
        <w:t>:</w:t>
      </w:r>
      <w:r>
        <w:rPr>
          <w:rFonts w:ascii="Times New Roman" w:hAnsi="Times New Roman"/>
          <w:sz w:val="22"/>
          <w:szCs w:val="22"/>
        </w:rPr>
        <w:t xml:space="preserve"> </w:t>
      </w:r>
    </w:p>
    <w:p w:rsidR="00C01A96" w:rsidRDefault="00C01A96" w:rsidP="00FA21B2">
      <w:pPr>
        <w:pStyle w:val="ListParagraph"/>
        <w:numPr>
          <w:ilvl w:val="0"/>
          <w:numId w:val="7"/>
        </w:numPr>
        <w:rPr>
          <w:rFonts w:ascii="Times New Roman" w:hAnsi="Times New Roman"/>
          <w:sz w:val="22"/>
          <w:szCs w:val="22"/>
        </w:rPr>
      </w:pPr>
      <w:r>
        <w:rPr>
          <w:rFonts w:ascii="Times New Roman" w:hAnsi="Times New Roman"/>
          <w:sz w:val="22"/>
          <w:szCs w:val="22"/>
        </w:rPr>
        <w:t>Remove “Understand” from the second course objective for each course.</w:t>
      </w:r>
    </w:p>
    <w:p w:rsidR="00FA21B2" w:rsidRDefault="00FA21B2" w:rsidP="00FA21B2">
      <w:pPr>
        <w:pStyle w:val="ListParagraph"/>
        <w:numPr>
          <w:ilvl w:val="0"/>
          <w:numId w:val="7"/>
        </w:numPr>
        <w:rPr>
          <w:rFonts w:ascii="Times New Roman" w:hAnsi="Times New Roman"/>
          <w:sz w:val="22"/>
          <w:szCs w:val="22"/>
        </w:rPr>
      </w:pPr>
      <w:r>
        <w:rPr>
          <w:rFonts w:ascii="Times New Roman" w:hAnsi="Times New Roman"/>
          <w:sz w:val="22"/>
          <w:szCs w:val="22"/>
        </w:rPr>
        <w:t>Change abbreviated titles to LESS COMM LANG 1 and LESS COMM LANG 2 (replacing Roman numerals with Arabic numerals due to space considerations).</w:t>
      </w:r>
      <w:r w:rsidR="00287584">
        <w:rPr>
          <w:rFonts w:ascii="Times New Roman" w:hAnsi="Times New Roman"/>
          <w:sz w:val="22"/>
          <w:szCs w:val="22"/>
        </w:rPr>
        <w:t xml:space="preserve"> [Note: a recommendation to also change the numbers in the titles to Arabic numerals was dropped after the meeting for purposes of consistency in discussions between Associate Provost Parsons, Ms. </w:t>
      </w:r>
      <w:proofErr w:type="spellStart"/>
      <w:r w:rsidR="00287584">
        <w:rPr>
          <w:rFonts w:ascii="Times New Roman" w:hAnsi="Times New Roman"/>
          <w:sz w:val="22"/>
          <w:szCs w:val="22"/>
        </w:rPr>
        <w:t>Prosise</w:t>
      </w:r>
      <w:proofErr w:type="spellEnd"/>
      <w:r w:rsidR="00287584">
        <w:rPr>
          <w:rFonts w:ascii="Times New Roman" w:hAnsi="Times New Roman"/>
          <w:sz w:val="22"/>
          <w:szCs w:val="22"/>
        </w:rPr>
        <w:t>, and the department chair.]</w:t>
      </w:r>
    </w:p>
    <w:p w:rsidR="00FA21B2" w:rsidRDefault="00FA21B2" w:rsidP="00FA21B2">
      <w:pPr>
        <w:pStyle w:val="ListParagraph"/>
        <w:numPr>
          <w:ilvl w:val="0"/>
          <w:numId w:val="7"/>
        </w:numPr>
        <w:rPr>
          <w:rFonts w:ascii="Times New Roman" w:hAnsi="Times New Roman"/>
          <w:sz w:val="22"/>
          <w:szCs w:val="22"/>
        </w:rPr>
      </w:pPr>
      <w:r>
        <w:rPr>
          <w:rFonts w:ascii="Times New Roman" w:hAnsi="Times New Roman"/>
          <w:sz w:val="22"/>
          <w:szCs w:val="22"/>
        </w:rPr>
        <w:t>Capitalize “department” in Department of Foreign Languages and Literatures on p. 2.</w:t>
      </w:r>
    </w:p>
    <w:p w:rsidR="00C01A96" w:rsidRDefault="00C01A96" w:rsidP="00C01A96">
      <w:pPr>
        <w:pStyle w:val="ListParagraph"/>
        <w:ind w:left="2880"/>
        <w:rPr>
          <w:rFonts w:ascii="Times New Roman" w:hAnsi="Times New Roman"/>
          <w:sz w:val="22"/>
          <w:szCs w:val="22"/>
        </w:rPr>
      </w:pPr>
    </w:p>
    <w:p w:rsidR="00C01A96" w:rsidRPr="00C01A96" w:rsidRDefault="00C01A96" w:rsidP="00C01A96">
      <w:pPr>
        <w:pStyle w:val="ListParagraph"/>
        <w:ind w:left="2880"/>
        <w:rPr>
          <w:rFonts w:ascii="Times New Roman" w:hAnsi="Times New Roman"/>
          <w:b/>
          <w:sz w:val="22"/>
          <w:szCs w:val="22"/>
        </w:rPr>
      </w:pPr>
      <w:r>
        <w:rPr>
          <w:rFonts w:ascii="Times New Roman" w:hAnsi="Times New Roman"/>
          <w:b/>
          <w:sz w:val="22"/>
          <w:szCs w:val="22"/>
        </w:rPr>
        <w:t>MOTION</w:t>
      </w:r>
      <w:r w:rsidRPr="00C01A96">
        <w:rPr>
          <w:rFonts w:ascii="Times New Roman" w:hAnsi="Times New Roman"/>
          <w:b/>
          <w:sz w:val="22"/>
          <w:szCs w:val="22"/>
        </w:rPr>
        <w:t xml:space="preserve"> APPROVED</w:t>
      </w:r>
      <w:r>
        <w:rPr>
          <w:rFonts w:ascii="Times New Roman" w:hAnsi="Times New Roman"/>
          <w:b/>
          <w:sz w:val="22"/>
          <w:szCs w:val="22"/>
        </w:rPr>
        <w:t xml:space="preserve"> WITH CHANGE</w:t>
      </w:r>
      <w:r w:rsidR="00FA21B2">
        <w:rPr>
          <w:rFonts w:ascii="Times New Roman" w:hAnsi="Times New Roman"/>
          <w:b/>
          <w:sz w:val="22"/>
          <w:szCs w:val="22"/>
        </w:rPr>
        <w:t>S</w:t>
      </w:r>
      <w:r w:rsidRPr="00C01A96">
        <w:rPr>
          <w:rFonts w:ascii="Times New Roman" w:hAnsi="Times New Roman"/>
          <w:b/>
          <w:sz w:val="22"/>
          <w:szCs w:val="22"/>
        </w:rPr>
        <w:t xml:space="preserve"> 10 YES – 0 NO – 0 AB</w:t>
      </w:r>
    </w:p>
    <w:p w:rsidR="00D80332" w:rsidRPr="006F6F85" w:rsidRDefault="00D80332" w:rsidP="00D80332">
      <w:pPr>
        <w:pStyle w:val="ListParagraph"/>
        <w:ind w:left="2880"/>
        <w:rPr>
          <w:rFonts w:ascii="Times New Roman" w:hAnsi="Times New Roman"/>
          <w:sz w:val="22"/>
          <w:szCs w:val="22"/>
        </w:rPr>
      </w:pPr>
    </w:p>
    <w:p w:rsidR="00D80332" w:rsidRPr="006F6F85" w:rsidRDefault="00D80332" w:rsidP="00D80332">
      <w:pPr>
        <w:pStyle w:val="ListParagraph"/>
        <w:numPr>
          <w:ilvl w:val="2"/>
          <w:numId w:val="3"/>
        </w:numPr>
        <w:ind w:hanging="810"/>
        <w:rPr>
          <w:rFonts w:ascii="Times New Roman" w:hAnsi="Times New Roman"/>
          <w:sz w:val="22"/>
          <w:szCs w:val="22"/>
        </w:rPr>
      </w:pPr>
      <w:r w:rsidRPr="006F6F85">
        <w:rPr>
          <w:rFonts w:ascii="Times New Roman" w:hAnsi="Times New Roman"/>
          <w:sz w:val="22"/>
          <w:szCs w:val="22"/>
        </w:rPr>
        <w:t>Requests for Multiple-Title Approval</w:t>
      </w:r>
    </w:p>
    <w:p w:rsidR="00D80332" w:rsidRPr="006F6F85" w:rsidRDefault="00D80332" w:rsidP="00D80332">
      <w:pPr>
        <w:pStyle w:val="ListParagraph"/>
        <w:ind w:left="2250"/>
        <w:rPr>
          <w:rFonts w:ascii="Times New Roman" w:hAnsi="Times New Roman"/>
          <w:sz w:val="22"/>
          <w:szCs w:val="22"/>
        </w:rPr>
      </w:pPr>
    </w:p>
    <w:p w:rsidR="00D80332" w:rsidRPr="006F6F85" w:rsidRDefault="00D80332" w:rsidP="00D80332">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FL 121, Less Commonly Taught Languages I,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D80332" w:rsidRDefault="00D80332" w:rsidP="00D80332">
      <w:pPr>
        <w:pStyle w:val="ListParagraph"/>
        <w:numPr>
          <w:ilvl w:val="3"/>
          <w:numId w:val="3"/>
        </w:numPr>
        <w:tabs>
          <w:tab w:val="left" w:pos="720"/>
        </w:tabs>
        <w:ind w:hanging="630"/>
        <w:rPr>
          <w:rFonts w:ascii="Times New Roman" w:hAnsi="Times New Roman"/>
          <w:sz w:val="22"/>
          <w:szCs w:val="22"/>
        </w:rPr>
      </w:pPr>
      <w:r w:rsidRPr="006F6F85">
        <w:rPr>
          <w:rFonts w:ascii="Times New Roman" w:hAnsi="Times New Roman"/>
          <w:sz w:val="22"/>
          <w:szCs w:val="22"/>
        </w:rPr>
        <w:t xml:space="preserve">FL 122, Less Commonly Taught Languages II,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C01A96" w:rsidRDefault="00C01A96" w:rsidP="00C01A96">
      <w:pPr>
        <w:pStyle w:val="ListParagraph"/>
        <w:tabs>
          <w:tab w:val="left" w:pos="720"/>
        </w:tabs>
        <w:ind w:left="2880"/>
        <w:rPr>
          <w:rFonts w:ascii="Times New Roman" w:hAnsi="Times New Roman"/>
          <w:sz w:val="22"/>
          <w:szCs w:val="22"/>
        </w:rPr>
      </w:pPr>
    </w:p>
    <w:p w:rsidR="00C01A96" w:rsidRDefault="00C01A96" w:rsidP="00C01A96">
      <w:pPr>
        <w:pStyle w:val="ListParagraph"/>
        <w:tabs>
          <w:tab w:val="left" w:pos="720"/>
        </w:tabs>
        <w:ind w:left="2880"/>
        <w:rPr>
          <w:rFonts w:ascii="Times New Roman" w:hAnsi="Times New Roman"/>
          <w:sz w:val="22"/>
          <w:szCs w:val="22"/>
        </w:rPr>
      </w:pPr>
      <w:r w:rsidRPr="00C01A96">
        <w:rPr>
          <w:rFonts w:ascii="Times New Roman" w:hAnsi="Times New Roman"/>
          <w:b/>
          <w:sz w:val="22"/>
          <w:szCs w:val="22"/>
        </w:rPr>
        <w:t>Motion:</w:t>
      </w:r>
      <w:r>
        <w:rPr>
          <w:rFonts w:ascii="Times New Roman" w:hAnsi="Times New Roman"/>
          <w:sz w:val="22"/>
          <w:szCs w:val="22"/>
        </w:rPr>
        <w:t xml:space="preserve"> To approve FL 122 and 122 for multiple titles (</w:t>
      </w:r>
      <w:proofErr w:type="spellStart"/>
      <w:r>
        <w:rPr>
          <w:rFonts w:ascii="Times New Roman" w:hAnsi="Times New Roman"/>
          <w:sz w:val="22"/>
          <w:szCs w:val="22"/>
        </w:rPr>
        <w:t>Gravitt</w:t>
      </w:r>
      <w:proofErr w:type="spellEnd"/>
      <w:r>
        <w:rPr>
          <w:rFonts w:ascii="Times New Roman" w:hAnsi="Times New Roman"/>
          <w:sz w:val="22"/>
          <w:szCs w:val="22"/>
        </w:rPr>
        <w:t>/Hemphill)</w:t>
      </w:r>
    </w:p>
    <w:p w:rsidR="00C01A96" w:rsidRDefault="00C01A96" w:rsidP="00C01A96">
      <w:pPr>
        <w:pStyle w:val="ListParagraph"/>
        <w:tabs>
          <w:tab w:val="left" w:pos="720"/>
        </w:tabs>
        <w:ind w:left="2880"/>
        <w:rPr>
          <w:rFonts w:ascii="Times New Roman" w:hAnsi="Times New Roman"/>
          <w:sz w:val="22"/>
          <w:szCs w:val="22"/>
        </w:rPr>
      </w:pPr>
    </w:p>
    <w:p w:rsidR="00C01A96" w:rsidRPr="00C01A96" w:rsidRDefault="00C01A96" w:rsidP="00C01A96">
      <w:pPr>
        <w:pStyle w:val="ListParagraph"/>
        <w:ind w:left="2880"/>
        <w:rPr>
          <w:rFonts w:ascii="Times New Roman" w:hAnsi="Times New Roman"/>
          <w:b/>
          <w:sz w:val="22"/>
          <w:szCs w:val="22"/>
        </w:rPr>
      </w:pPr>
      <w:r>
        <w:rPr>
          <w:rFonts w:ascii="Times New Roman" w:hAnsi="Times New Roman"/>
          <w:b/>
          <w:sz w:val="22"/>
          <w:szCs w:val="22"/>
        </w:rPr>
        <w:t>MOTION</w:t>
      </w:r>
      <w:r w:rsidRPr="00C01A96">
        <w:rPr>
          <w:rFonts w:ascii="Times New Roman" w:hAnsi="Times New Roman"/>
          <w:b/>
          <w:sz w:val="22"/>
          <w:szCs w:val="22"/>
        </w:rPr>
        <w:t xml:space="preserve"> APPROVED 10 YES – 0 NO – 0 AB</w:t>
      </w:r>
    </w:p>
    <w:p w:rsidR="00D80332" w:rsidRPr="006F6F85" w:rsidRDefault="00D80332" w:rsidP="00D80332">
      <w:pPr>
        <w:pStyle w:val="ListParagraph"/>
        <w:ind w:left="1440"/>
        <w:rPr>
          <w:rFonts w:ascii="Times New Roman" w:hAnsi="Times New Roman"/>
          <w:sz w:val="22"/>
          <w:szCs w:val="22"/>
        </w:rPr>
      </w:pPr>
    </w:p>
    <w:p w:rsidR="00D80332" w:rsidRPr="006F6F85" w:rsidRDefault="00D80332" w:rsidP="00D80332">
      <w:pPr>
        <w:pStyle w:val="ListParagraph"/>
        <w:numPr>
          <w:ilvl w:val="1"/>
          <w:numId w:val="3"/>
        </w:numPr>
        <w:ind w:hanging="720"/>
        <w:rPr>
          <w:rFonts w:ascii="Times New Roman" w:hAnsi="Times New Roman"/>
          <w:sz w:val="22"/>
          <w:szCs w:val="22"/>
          <w:u w:val="single"/>
        </w:rPr>
      </w:pPr>
      <w:r w:rsidRPr="006F6F85">
        <w:rPr>
          <w:rFonts w:ascii="Times New Roman" w:hAnsi="Times New Roman"/>
          <w:sz w:val="22"/>
          <w:szCs w:val="22"/>
          <w:u w:val="single"/>
        </w:rPr>
        <w:t>Curricular Requests from the Department of Geography</w:t>
      </w:r>
      <w:r w:rsidR="00287584">
        <w:rPr>
          <w:rFonts w:ascii="Times New Roman" w:hAnsi="Times New Roman"/>
          <w:sz w:val="22"/>
          <w:szCs w:val="22"/>
          <w:u w:val="single"/>
        </w:rPr>
        <w:t>, GIS, and Meteorology</w:t>
      </w:r>
    </w:p>
    <w:p w:rsidR="00D80332" w:rsidRPr="006F6F85" w:rsidRDefault="00D80332" w:rsidP="00D80332">
      <w:pPr>
        <w:pStyle w:val="ListParagraph"/>
        <w:ind w:left="1440"/>
        <w:rPr>
          <w:rFonts w:ascii="Times New Roman" w:hAnsi="Times New Roman"/>
          <w:sz w:val="22"/>
          <w:szCs w:val="22"/>
        </w:rPr>
      </w:pPr>
    </w:p>
    <w:p w:rsidR="00D80332" w:rsidRPr="006F6F85" w:rsidRDefault="00D80332" w:rsidP="00D80332">
      <w:pPr>
        <w:pStyle w:val="ListParagraph"/>
        <w:numPr>
          <w:ilvl w:val="2"/>
          <w:numId w:val="3"/>
        </w:numPr>
        <w:ind w:hanging="810"/>
        <w:rPr>
          <w:rFonts w:ascii="Times New Roman" w:hAnsi="Times New Roman"/>
          <w:sz w:val="22"/>
          <w:szCs w:val="22"/>
        </w:rPr>
      </w:pPr>
      <w:r w:rsidRPr="006F6F85">
        <w:rPr>
          <w:rFonts w:ascii="Times New Roman" w:hAnsi="Times New Roman"/>
          <w:sz w:val="22"/>
          <w:szCs w:val="22"/>
        </w:rPr>
        <w:t>Request for 275 Course</w:t>
      </w:r>
    </w:p>
    <w:p w:rsidR="00D80332" w:rsidRPr="006F6F85" w:rsidRDefault="00D80332" w:rsidP="00D80332">
      <w:pPr>
        <w:pStyle w:val="ListParagraph"/>
        <w:ind w:left="2250"/>
        <w:rPr>
          <w:rFonts w:ascii="Times New Roman" w:hAnsi="Times New Roman"/>
          <w:sz w:val="22"/>
          <w:szCs w:val="22"/>
        </w:rPr>
      </w:pPr>
    </w:p>
    <w:p w:rsidR="00D80332" w:rsidRDefault="00D80332" w:rsidP="00D80332">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GEOG 275, Edible Geographies: A World Regional Tour of Food,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317036" w:rsidRDefault="00317036" w:rsidP="00317036">
      <w:pPr>
        <w:pStyle w:val="ListParagraph"/>
        <w:ind w:left="2880"/>
        <w:rPr>
          <w:rFonts w:ascii="Times New Roman" w:hAnsi="Times New Roman"/>
          <w:sz w:val="22"/>
          <w:szCs w:val="22"/>
        </w:rPr>
      </w:pPr>
    </w:p>
    <w:p w:rsidR="00317036" w:rsidRPr="00317036" w:rsidRDefault="00317036" w:rsidP="00317036">
      <w:pPr>
        <w:pStyle w:val="ListParagraph"/>
        <w:ind w:left="2880"/>
        <w:rPr>
          <w:rFonts w:ascii="Times New Roman" w:hAnsi="Times New Roman"/>
          <w:b/>
          <w:sz w:val="22"/>
          <w:szCs w:val="22"/>
        </w:rPr>
      </w:pPr>
      <w:r w:rsidRPr="00317036">
        <w:rPr>
          <w:rFonts w:ascii="Times New Roman" w:hAnsi="Times New Roman"/>
          <w:b/>
          <w:sz w:val="22"/>
          <w:szCs w:val="22"/>
        </w:rPr>
        <w:t>NO OBJECTIONS</w:t>
      </w:r>
    </w:p>
    <w:p w:rsidR="00D80332" w:rsidRPr="006F6F85" w:rsidRDefault="00D80332" w:rsidP="00D80332">
      <w:pPr>
        <w:pStyle w:val="ListParagraph"/>
        <w:ind w:left="2880"/>
        <w:rPr>
          <w:rFonts w:ascii="Times New Roman" w:hAnsi="Times New Roman"/>
          <w:sz w:val="22"/>
          <w:szCs w:val="22"/>
        </w:rPr>
      </w:pPr>
    </w:p>
    <w:p w:rsidR="00D80332" w:rsidRPr="006F6F85" w:rsidRDefault="00D80332" w:rsidP="00D80332">
      <w:pPr>
        <w:pStyle w:val="ListParagraph"/>
        <w:numPr>
          <w:ilvl w:val="2"/>
          <w:numId w:val="3"/>
        </w:numPr>
        <w:ind w:hanging="810"/>
        <w:rPr>
          <w:rFonts w:ascii="Times New Roman" w:hAnsi="Times New Roman"/>
          <w:sz w:val="22"/>
          <w:szCs w:val="22"/>
        </w:rPr>
      </w:pPr>
      <w:r w:rsidRPr="006F6F85">
        <w:rPr>
          <w:rFonts w:ascii="Times New Roman" w:hAnsi="Times New Roman"/>
          <w:sz w:val="22"/>
          <w:szCs w:val="22"/>
        </w:rPr>
        <w:t>Requests for Changes in Course Descriptions</w:t>
      </w:r>
    </w:p>
    <w:p w:rsidR="00D80332" w:rsidRPr="006F6F85" w:rsidRDefault="00D80332" w:rsidP="00D80332">
      <w:pPr>
        <w:pStyle w:val="ListParagraph"/>
        <w:ind w:left="2250"/>
        <w:rPr>
          <w:rFonts w:ascii="Times New Roman" w:hAnsi="Times New Roman"/>
          <w:sz w:val="22"/>
          <w:szCs w:val="22"/>
        </w:rPr>
      </w:pPr>
    </w:p>
    <w:p w:rsidR="00D80332" w:rsidRPr="006F6F85" w:rsidRDefault="00D80332" w:rsidP="00D80332">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GEOG 301, Introduction to Quantitative Geography,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D80332" w:rsidRPr="006F6F85" w:rsidRDefault="00D80332" w:rsidP="00D80332">
      <w:pPr>
        <w:pStyle w:val="ListParagraph"/>
        <w:ind w:left="4320" w:hanging="1440"/>
        <w:rPr>
          <w:rFonts w:ascii="Times New Roman" w:hAnsi="Times New Roman"/>
          <w:sz w:val="22"/>
          <w:szCs w:val="22"/>
        </w:rPr>
      </w:pPr>
      <w:r w:rsidRPr="006F6F85">
        <w:rPr>
          <w:rFonts w:ascii="Times New Roman" w:hAnsi="Times New Roman"/>
          <w:b/>
          <w:sz w:val="22"/>
          <w:szCs w:val="22"/>
        </w:rPr>
        <w:t>Current:</w:t>
      </w:r>
      <w:r w:rsidRPr="006F6F85">
        <w:rPr>
          <w:rFonts w:ascii="Times New Roman" w:hAnsi="Times New Roman"/>
          <w:b/>
          <w:sz w:val="22"/>
          <w:szCs w:val="22"/>
        </w:rPr>
        <w:tab/>
      </w:r>
      <w:r w:rsidRPr="006F6F85">
        <w:rPr>
          <w:rFonts w:ascii="Times New Roman" w:hAnsi="Times New Roman"/>
          <w:sz w:val="22"/>
          <w:szCs w:val="22"/>
        </w:rPr>
        <w:t xml:space="preserve">Principles of quantitative analysis and their application to geographical problems. </w:t>
      </w:r>
      <w:proofErr w:type="gramStart"/>
      <w:r w:rsidRPr="006F6F85">
        <w:rPr>
          <w:rFonts w:ascii="Times New Roman" w:hAnsi="Times New Roman"/>
          <w:sz w:val="22"/>
          <w:szCs w:val="22"/>
        </w:rPr>
        <w:t>3 hrs.</w:t>
      </w:r>
      <w:proofErr w:type="gramEnd"/>
      <w:r w:rsidRPr="006F6F85">
        <w:rPr>
          <w:rFonts w:ascii="Times New Roman" w:hAnsi="Times New Roman"/>
          <w:sz w:val="22"/>
          <w:szCs w:val="22"/>
        </w:rPr>
        <w:t xml:space="preserve"> </w:t>
      </w:r>
      <w:proofErr w:type="gramStart"/>
      <w:r w:rsidRPr="006F6F85">
        <w:rPr>
          <w:rFonts w:ascii="Times New Roman" w:hAnsi="Times New Roman"/>
          <w:sz w:val="22"/>
          <w:szCs w:val="22"/>
        </w:rPr>
        <w:t>lecture</w:t>
      </w:r>
      <w:proofErr w:type="gramEnd"/>
      <w:r w:rsidRPr="006F6F85">
        <w:rPr>
          <w:rFonts w:ascii="Times New Roman" w:hAnsi="Times New Roman"/>
          <w:sz w:val="22"/>
          <w:szCs w:val="22"/>
        </w:rPr>
        <w:t>.</w:t>
      </w:r>
    </w:p>
    <w:p w:rsidR="00D80332" w:rsidRPr="006F6F85" w:rsidRDefault="00D80332" w:rsidP="00D80332">
      <w:pPr>
        <w:pStyle w:val="ListParagraph"/>
        <w:ind w:left="4320"/>
        <w:rPr>
          <w:rFonts w:ascii="Times New Roman" w:hAnsi="Times New Roman"/>
          <w:sz w:val="22"/>
          <w:szCs w:val="22"/>
        </w:rPr>
      </w:pPr>
    </w:p>
    <w:p w:rsidR="00D80332" w:rsidRDefault="00D80332" w:rsidP="00D80332">
      <w:pPr>
        <w:pStyle w:val="ListParagraph"/>
        <w:ind w:left="4320" w:hanging="1440"/>
        <w:rPr>
          <w:rFonts w:ascii="Times New Roman" w:hAnsi="Times New Roman"/>
          <w:sz w:val="22"/>
          <w:szCs w:val="22"/>
        </w:rPr>
      </w:pPr>
      <w:proofErr w:type="gramStart"/>
      <w:r w:rsidRPr="006F6F85">
        <w:rPr>
          <w:rFonts w:ascii="Times New Roman" w:hAnsi="Times New Roman"/>
          <w:b/>
          <w:sz w:val="22"/>
          <w:szCs w:val="22"/>
        </w:rPr>
        <w:t>Proposed:</w:t>
      </w:r>
      <w:r w:rsidRPr="006F6F85">
        <w:rPr>
          <w:rFonts w:ascii="Times New Roman" w:hAnsi="Times New Roman"/>
          <w:b/>
          <w:sz w:val="22"/>
          <w:szCs w:val="22"/>
        </w:rPr>
        <w:tab/>
      </w:r>
      <w:r w:rsidRPr="006F6F85">
        <w:rPr>
          <w:rFonts w:ascii="Times New Roman" w:hAnsi="Times New Roman"/>
          <w:sz w:val="22"/>
          <w:szCs w:val="22"/>
        </w:rPr>
        <w:t>An introduction to quantitative methods used by geographers to analyze and interpret geographic data and to solve geographic problems.</w:t>
      </w:r>
      <w:proofErr w:type="gramEnd"/>
      <w:r w:rsidRPr="006F6F85">
        <w:rPr>
          <w:rFonts w:ascii="Times New Roman" w:hAnsi="Times New Roman"/>
          <w:sz w:val="22"/>
          <w:szCs w:val="22"/>
        </w:rPr>
        <w:t xml:space="preserve"> Topics include hypothesis formulation and testing, sampling strategies, correlation, regression, and spatial patterns. </w:t>
      </w:r>
      <w:proofErr w:type="gramStart"/>
      <w:r w:rsidRPr="006F6F85">
        <w:rPr>
          <w:rFonts w:ascii="Times New Roman" w:hAnsi="Times New Roman"/>
          <w:sz w:val="22"/>
          <w:szCs w:val="22"/>
        </w:rPr>
        <w:t>Laboratory.</w:t>
      </w:r>
      <w:proofErr w:type="gramEnd"/>
      <w:r w:rsidRPr="006F6F85">
        <w:rPr>
          <w:rFonts w:ascii="Times New Roman" w:hAnsi="Times New Roman"/>
          <w:sz w:val="22"/>
          <w:szCs w:val="22"/>
        </w:rPr>
        <w:t xml:space="preserve"> </w:t>
      </w:r>
      <w:proofErr w:type="gramStart"/>
      <w:r w:rsidRPr="006F6F85">
        <w:rPr>
          <w:rFonts w:ascii="Times New Roman" w:hAnsi="Times New Roman"/>
          <w:sz w:val="22"/>
          <w:szCs w:val="22"/>
        </w:rPr>
        <w:t>2 hrs.</w:t>
      </w:r>
      <w:proofErr w:type="gramEnd"/>
      <w:r w:rsidRPr="006F6F85">
        <w:rPr>
          <w:rFonts w:ascii="Times New Roman" w:hAnsi="Times New Roman"/>
          <w:sz w:val="22"/>
          <w:szCs w:val="22"/>
        </w:rPr>
        <w:t xml:space="preserve"> </w:t>
      </w:r>
      <w:proofErr w:type="gramStart"/>
      <w:r w:rsidRPr="006F6F85">
        <w:rPr>
          <w:rFonts w:ascii="Times New Roman" w:hAnsi="Times New Roman"/>
          <w:sz w:val="22"/>
          <w:szCs w:val="22"/>
        </w:rPr>
        <w:t>lecture</w:t>
      </w:r>
      <w:proofErr w:type="gramEnd"/>
      <w:r w:rsidRPr="006F6F85">
        <w:rPr>
          <w:rFonts w:ascii="Times New Roman" w:hAnsi="Times New Roman"/>
          <w:sz w:val="22"/>
          <w:szCs w:val="22"/>
        </w:rPr>
        <w:t xml:space="preserve"> and 2 hrs. </w:t>
      </w:r>
      <w:proofErr w:type="gramStart"/>
      <w:r w:rsidRPr="006F6F85">
        <w:rPr>
          <w:rFonts w:ascii="Times New Roman" w:hAnsi="Times New Roman"/>
          <w:sz w:val="22"/>
          <w:szCs w:val="22"/>
        </w:rPr>
        <w:t>lab</w:t>
      </w:r>
      <w:proofErr w:type="gramEnd"/>
      <w:r w:rsidRPr="006F6F85">
        <w:rPr>
          <w:rFonts w:ascii="Times New Roman" w:hAnsi="Times New Roman"/>
          <w:sz w:val="22"/>
          <w:szCs w:val="22"/>
        </w:rPr>
        <w:t>.</w:t>
      </w:r>
    </w:p>
    <w:p w:rsidR="006D73DF" w:rsidRDefault="006D73DF" w:rsidP="00D80332">
      <w:pPr>
        <w:pStyle w:val="ListParagraph"/>
        <w:ind w:left="4320" w:hanging="1440"/>
        <w:rPr>
          <w:rFonts w:ascii="Times New Roman" w:hAnsi="Times New Roman"/>
          <w:sz w:val="22"/>
          <w:szCs w:val="22"/>
        </w:rPr>
      </w:pPr>
    </w:p>
    <w:p w:rsidR="006D73DF" w:rsidRDefault="006D73DF" w:rsidP="00D80332">
      <w:pPr>
        <w:pStyle w:val="ListParagraph"/>
        <w:ind w:left="4320" w:hanging="1440"/>
        <w:rPr>
          <w:rFonts w:ascii="Times New Roman" w:hAnsi="Times New Roman"/>
          <w:sz w:val="22"/>
          <w:szCs w:val="22"/>
        </w:rPr>
      </w:pPr>
      <w:r w:rsidRPr="006D73DF">
        <w:rPr>
          <w:rFonts w:ascii="Times New Roman" w:hAnsi="Times New Roman"/>
          <w:b/>
          <w:sz w:val="22"/>
          <w:szCs w:val="22"/>
        </w:rPr>
        <w:t>Motion:</w:t>
      </w:r>
      <w:r>
        <w:rPr>
          <w:rFonts w:ascii="Times New Roman" w:hAnsi="Times New Roman"/>
          <w:sz w:val="22"/>
          <w:szCs w:val="22"/>
        </w:rPr>
        <w:t xml:space="preserve"> To approve GEOG 301 (</w:t>
      </w:r>
      <w:proofErr w:type="spellStart"/>
      <w:r>
        <w:rPr>
          <w:rFonts w:ascii="Times New Roman" w:hAnsi="Times New Roman"/>
          <w:sz w:val="22"/>
          <w:szCs w:val="22"/>
        </w:rPr>
        <w:t>Gravitt</w:t>
      </w:r>
      <w:proofErr w:type="spellEnd"/>
      <w:r>
        <w:rPr>
          <w:rFonts w:ascii="Times New Roman" w:hAnsi="Times New Roman"/>
          <w:sz w:val="22"/>
          <w:szCs w:val="22"/>
        </w:rPr>
        <w:t>/Engel)</w:t>
      </w:r>
    </w:p>
    <w:p w:rsidR="006D73DF" w:rsidRDefault="006D73DF" w:rsidP="00D80332">
      <w:pPr>
        <w:pStyle w:val="ListParagraph"/>
        <w:ind w:left="4320" w:hanging="1440"/>
        <w:rPr>
          <w:rFonts w:ascii="Times New Roman" w:hAnsi="Times New Roman"/>
          <w:sz w:val="22"/>
          <w:szCs w:val="22"/>
        </w:rPr>
      </w:pPr>
    </w:p>
    <w:p w:rsidR="006D73DF" w:rsidRDefault="006D73DF" w:rsidP="006D73DF">
      <w:pPr>
        <w:pStyle w:val="ListParagraph"/>
        <w:ind w:left="2880"/>
        <w:rPr>
          <w:rFonts w:ascii="Times New Roman" w:hAnsi="Times New Roman"/>
          <w:sz w:val="22"/>
          <w:szCs w:val="22"/>
        </w:rPr>
      </w:pPr>
      <w:r>
        <w:rPr>
          <w:rFonts w:ascii="Times New Roman" w:hAnsi="Times New Roman"/>
          <w:sz w:val="22"/>
          <w:szCs w:val="22"/>
        </w:rPr>
        <w:t xml:space="preserve">Dr. Engel asked if GEOG 301 is required for any other program for which the extra lab hours would be inconvenient. Geography professor </w:t>
      </w:r>
      <w:proofErr w:type="spellStart"/>
      <w:r>
        <w:rPr>
          <w:rFonts w:ascii="Times New Roman" w:hAnsi="Times New Roman"/>
          <w:sz w:val="22"/>
          <w:szCs w:val="22"/>
        </w:rPr>
        <w:t>Jongnam</w:t>
      </w:r>
      <w:proofErr w:type="spellEnd"/>
      <w:r>
        <w:rPr>
          <w:rFonts w:ascii="Times New Roman" w:hAnsi="Times New Roman"/>
          <w:sz w:val="22"/>
          <w:szCs w:val="22"/>
        </w:rPr>
        <w:t xml:space="preserve"> Choi responded that it is only required for Meteorology majors. Dr. </w:t>
      </w:r>
      <w:proofErr w:type="spellStart"/>
      <w:r>
        <w:rPr>
          <w:rFonts w:ascii="Times New Roman" w:hAnsi="Times New Roman"/>
          <w:sz w:val="22"/>
          <w:szCs w:val="22"/>
        </w:rPr>
        <w:t>Intrieri</w:t>
      </w:r>
      <w:proofErr w:type="spellEnd"/>
      <w:r>
        <w:rPr>
          <w:rFonts w:ascii="Times New Roman" w:hAnsi="Times New Roman"/>
          <w:sz w:val="22"/>
          <w:szCs w:val="22"/>
        </w:rPr>
        <w:t xml:space="preserve"> asked if there is </w:t>
      </w:r>
      <w:proofErr w:type="gramStart"/>
      <w:r>
        <w:rPr>
          <w:rFonts w:ascii="Times New Roman" w:hAnsi="Times New Roman"/>
          <w:sz w:val="22"/>
          <w:szCs w:val="22"/>
        </w:rPr>
        <w:t>a disconnect</w:t>
      </w:r>
      <w:proofErr w:type="gramEnd"/>
      <w:r>
        <w:rPr>
          <w:rFonts w:ascii="Times New Roman" w:hAnsi="Times New Roman"/>
          <w:sz w:val="22"/>
          <w:szCs w:val="22"/>
        </w:rPr>
        <w:t xml:space="preserve"> between the current 3 hrs. </w:t>
      </w:r>
      <w:proofErr w:type="gramStart"/>
      <w:r>
        <w:rPr>
          <w:rFonts w:ascii="Times New Roman" w:hAnsi="Times New Roman"/>
          <w:sz w:val="22"/>
          <w:szCs w:val="22"/>
        </w:rPr>
        <w:t>lecture</w:t>
      </w:r>
      <w:proofErr w:type="gramEnd"/>
      <w:r>
        <w:rPr>
          <w:rFonts w:ascii="Times New Roman" w:hAnsi="Times New Roman"/>
          <w:sz w:val="22"/>
          <w:szCs w:val="22"/>
        </w:rPr>
        <w:t xml:space="preserve"> and the proposed 2 hrs. </w:t>
      </w:r>
      <w:proofErr w:type="gramStart"/>
      <w:r>
        <w:rPr>
          <w:rFonts w:ascii="Times New Roman" w:hAnsi="Times New Roman"/>
          <w:sz w:val="22"/>
          <w:szCs w:val="22"/>
        </w:rPr>
        <w:t>lecture</w:t>
      </w:r>
      <w:proofErr w:type="gramEnd"/>
      <w:r>
        <w:rPr>
          <w:rFonts w:ascii="Times New Roman" w:hAnsi="Times New Roman"/>
          <w:sz w:val="22"/>
          <w:szCs w:val="22"/>
        </w:rPr>
        <w:t xml:space="preserve"> and 2 hrs. </w:t>
      </w:r>
      <w:proofErr w:type="gramStart"/>
      <w:r>
        <w:rPr>
          <w:rFonts w:ascii="Times New Roman" w:hAnsi="Times New Roman"/>
          <w:sz w:val="22"/>
          <w:szCs w:val="22"/>
        </w:rPr>
        <w:t>lab</w:t>
      </w:r>
      <w:proofErr w:type="gramEnd"/>
      <w:r>
        <w:rPr>
          <w:rFonts w:ascii="Times New Roman" w:hAnsi="Times New Roman"/>
          <w:sz w:val="22"/>
          <w:szCs w:val="22"/>
        </w:rPr>
        <w:t xml:space="preserve">. Associate Provost Parsons responded that the department is making GEOG 301 a lab course, but 3 hrs. </w:t>
      </w:r>
      <w:proofErr w:type="gramStart"/>
      <w:r>
        <w:rPr>
          <w:rFonts w:ascii="Times New Roman" w:hAnsi="Times New Roman"/>
          <w:sz w:val="22"/>
          <w:szCs w:val="22"/>
        </w:rPr>
        <w:t>lecture</w:t>
      </w:r>
      <w:proofErr w:type="gramEnd"/>
      <w:r>
        <w:rPr>
          <w:rFonts w:ascii="Times New Roman" w:hAnsi="Times New Roman"/>
          <w:sz w:val="22"/>
          <w:szCs w:val="22"/>
        </w:rPr>
        <w:t xml:space="preserve"> is equivalent to 2 hrs. </w:t>
      </w:r>
      <w:proofErr w:type="gramStart"/>
      <w:r>
        <w:rPr>
          <w:rFonts w:ascii="Times New Roman" w:hAnsi="Times New Roman"/>
          <w:sz w:val="22"/>
          <w:szCs w:val="22"/>
        </w:rPr>
        <w:t>lecture</w:t>
      </w:r>
      <w:proofErr w:type="gramEnd"/>
      <w:r>
        <w:rPr>
          <w:rFonts w:ascii="Times New Roman" w:hAnsi="Times New Roman"/>
          <w:sz w:val="22"/>
          <w:szCs w:val="22"/>
        </w:rPr>
        <w:t xml:space="preserve"> and 2 hrs. </w:t>
      </w:r>
      <w:proofErr w:type="gramStart"/>
      <w:r>
        <w:rPr>
          <w:rFonts w:ascii="Times New Roman" w:hAnsi="Times New Roman"/>
          <w:sz w:val="22"/>
          <w:szCs w:val="22"/>
        </w:rPr>
        <w:t>lab</w:t>
      </w:r>
      <w:proofErr w:type="gramEnd"/>
      <w:r>
        <w:rPr>
          <w:rFonts w:ascii="Times New Roman" w:hAnsi="Times New Roman"/>
          <w:sz w:val="22"/>
          <w:szCs w:val="22"/>
        </w:rPr>
        <w:t xml:space="preserve">. Dr. Choi explained that the change is because students need more hands-on practice. </w:t>
      </w:r>
    </w:p>
    <w:p w:rsidR="006D73DF" w:rsidRDefault="006D73DF" w:rsidP="00D80332">
      <w:pPr>
        <w:pStyle w:val="ListParagraph"/>
        <w:ind w:left="4320" w:hanging="1440"/>
        <w:rPr>
          <w:rFonts w:ascii="Times New Roman" w:hAnsi="Times New Roman"/>
          <w:sz w:val="22"/>
          <w:szCs w:val="22"/>
        </w:rPr>
      </w:pPr>
    </w:p>
    <w:p w:rsidR="006D73DF" w:rsidRDefault="006D73DF" w:rsidP="006D73DF">
      <w:pPr>
        <w:pStyle w:val="ListParagraph"/>
        <w:ind w:left="2880"/>
        <w:rPr>
          <w:rFonts w:ascii="Times New Roman" w:hAnsi="Times New Roman"/>
          <w:sz w:val="22"/>
          <w:szCs w:val="22"/>
        </w:rPr>
      </w:pPr>
      <w:r w:rsidRPr="006D73DF">
        <w:rPr>
          <w:rFonts w:ascii="Times New Roman" w:hAnsi="Times New Roman"/>
          <w:b/>
          <w:sz w:val="22"/>
          <w:szCs w:val="22"/>
        </w:rPr>
        <w:t>Change:</w:t>
      </w:r>
      <w:r>
        <w:rPr>
          <w:rFonts w:ascii="Times New Roman" w:hAnsi="Times New Roman"/>
          <w:sz w:val="22"/>
          <w:szCs w:val="22"/>
        </w:rPr>
        <w:t xml:space="preserve"> Remove the </w:t>
      </w:r>
      <w:r w:rsidR="00287584">
        <w:rPr>
          <w:rFonts w:ascii="Times New Roman" w:hAnsi="Times New Roman"/>
          <w:sz w:val="22"/>
          <w:szCs w:val="22"/>
        </w:rPr>
        <w:t xml:space="preserve">duplicated </w:t>
      </w:r>
      <w:r>
        <w:rPr>
          <w:rFonts w:ascii="Times New Roman" w:hAnsi="Times New Roman"/>
          <w:sz w:val="22"/>
          <w:szCs w:val="22"/>
        </w:rPr>
        <w:t xml:space="preserve">word “Laboratory” </w:t>
      </w:r>
      <w:bookmarkStart w:id="0" w:name="_GoBack"/>
      <w:bookmarkEnd w:id="0"/>
      <w:r>
        <w:rPr>
          <w:rFonts w:ascii="Times New Roman" w:hAnsi="Times New Roman"/>
          <w:sz w:val="22"/>
          <w:szCs w:val="22"/>
        </w:rPr>
        <w:t>in the course description.</w:t>
      </w:r>
    </w:p>
    <w:p w:rsidR="006D73DF" w:rsidRDefault="006D73DF" w:rsidP="006D73DF">
      <w:pPr>
        <w:pStyle w:val="ListParagraph"/>
        <w:ind w:left="2880"/>
        <w:rPr>
          <w:rFonts w:ascii="Times New Roman" w:hAnsi="Times New Roman"/>
          <w:sz w:val="22"/>
          <w:szCs w:val="22"/>
        </w:rPr>
      </w:pPr>
    </w:p>
    <w:p w:rsidR="006D73DF" w:rsidRPr="006D73DF" w:rsidRDefault="006D73DF" w:rsidP="006D73DF">
      <w:pPr>
        <w:pStyle w:val="ListParagraph"/>
        <w:ind w:left="2880"/>
        <w:rPr>
          <w:rFonts w:ascii="Times New Roman" w:hAnsi="Times New Roman"/>
          <w:b/>
          <w:sz w:val="22"/>
          <w:szCs w:val="22"/>
        </w:rPr>
      </w:pPr>
      <w:r w:rsidRPr="006D73DF">
        <w:rPr>
          <w:rFonts w:ascii="Times New Roman" w:hAnsi="Times New Roman"/>
          <w:b/>
          <w:sz w:val="22"/>
          <w:szCs w:val="22"/>
        </w:rPr>
        <w:t>MOTION APPROVED WITH CHANGE 10 YES – 0 NO – 0 AB</w:t>
      </w:r>
    </w:p>
    <w:p w:rsidR="00D80332" w:rsidRPr="006F6F85" w:rsidRDefault="00D80332" w:rsidP="00D80332">
      <w:pPr>
        <w:pStyle w:val="ListParagraph"/>
        <w:ind w:left="2250"/>
        <w:rPr>
          <w:rFonts w:ascii="Times New Roman" w:hAnsi="Times New Roman"/>
          <w:sz w:val="22"/>
          <w:szCs w:val="22"/>
        </w:rPr>
      </w:pPr>
    </w:p>
    <w:p w:rsidR="00D80332" w:rsidRPr="006F6F85" w:rsidRDefault="00D80332" w:rsidP="00D80332">
      <w:pPr>
        <w:pStyle w:val="ListParagraph"/>
        <w:numPr>
          <w:ilvl w:val="3"/>
          <w:numId w:val="3"/>
        </w:numPr>
        <w:ind w:hanging="630"/>
        <w:rPr>
          <w:rFonts w:ascii="Times New Roman" w:hAnsi="Times New Roman"/>
          <w:sz w:val="22"/>
          <w:szCs w:val="22"/>
        </w:rPr>
      </w:pPr>
      <w:r w:rsidRPr="006F6F85">
        <w:rPr>
          <w:rFonts w:ascii="Times New Roman" w:hAnsi="Times New Roman"/>
          <w:sz w:val="22"/>
          <w:szCs w:val="22"/>
        </w:rPr>
        <w:t xml:space="preserve">METR 425, Satellite and Radar Meteorology, </w:t>
      </w:r>
      <w:proofErr w:type="gramStart"/>
      <w:r w:rsidRPr="006F6F85">
        <w:rPr>
          <w:rFonts w:ascii="Times New Roman" w:hAnsi="Times New Roman"/>
          <w:sz w:val="22"/>
          <w:szCs w:val="22"/>
        </w:rPr>
        <w:t xml:space="preserve">3 </w:t>
      </w:r>
      <w:proofErr w:type="spellStart"/>
      <w:r w:rsidRPr="006F6F85">
        <w:rPr>
          <w:rFonts w:ascii="Times New Roman" w:hAnsi="Times New Roman"/>
          <w:sz w:val="22"/>
          <w:szCs w:val="22"/>
        </w:rPr>
        <w:t>s.h</w:t>
      </w:r>
      <w:proofErr w:type="spellEnd"/>
      <w:proofErr w:type="gramEnd"/>
      <w:r w:rsidRPr="006F6F85">
        <w:rPr>
          <w:rFonts w:ascii="Times New Roman" w:hAnsi="Times New Roman"/>
          <w:sz w:val="22"/>
          <w:szCs w:val="22"/>
        </w:rPr>
        <w:t>.</w:t>
      </w:r>
    </w:p>
    <w:p w:rsidR="00D80332" w:rsidRPr="006F6F85" w:rsidRDefault="00D80332" w:rsidP="00D80332">
      <w:pPr>
        <w:pStyle w:val="ListParagraph"/>
        <w:ind w:left="4320" w:hanging="1440"/>
        <w:rPr>
          <w:rFonts w:ascii="Times New Roman" w:hAnsi="Times New Roman"/>
          <w:sz w:val="22"/>
          <w:szCs w:val="22"/>
        </w:rPr>
      </w:pPr>
      <w:r w:rsidRPr="006F6F85">
        <w:rPr>
          <w:rFonts w:ascii="Times New Roman" w:hAnsi="Times New Roman"/>
          <w:b/>
          <w:sz w:val="22"/>
          <w:szCs w:val="22"/>
        </w:rPr>
        <w:t>Current:</w:t>
      </w:r>
      <w:r w:rsidRPr="006F6F85">
        <w:rPr>
          <w:rFonts w:ascii="Times New Roman" w:hAnsi="Times New Roman"/>
          <w:b/>
          <w:sz w:val="22"/>
          <w:szCs w:val="22"/>
        </w:rPr>
        <w:tab/>
      </w:r>
      <w:r w:rsidRPr="006F6F85">
        <w:rPr>
          <w:rFonts w:ascii="Times New Roman" w:hAnsi="Times New Roman"/>
          <w:sz w:val="22"/>
          <w:szCs w:val="22"/>
        </w:rPr>
        <w:t xml:space="preserve">The theoretical principles and application of satellite and radar in synoptic meteorology and climatology. Applications of satellite and radar images include clouds, wind, atmospheric water vapor, precipitation, and storm prediction. The course includes operational procedures fundamental to weather radar. </w:t>
      </w:r>
      <w:proofErr w:type="gramStart"/>
      <w:r w:rsidRPr="006F6F85">
        <w:rPr>
          <w:rFonts w:ascii="Times New Roman" w:hAnsi="Times New Roman"/>
          <w:sz w:val="22"/>
          <w:szCs w:val="22"/>
        </w:rPr>
        <w:t>3 hrs.</w:t>
      </w:r>
      <w:proofErr w:type="gramEnd"/>
      <w:r w:rsidRPr="006F6F85">
        <w:rPr>
          <w:rFonts w:ascii="Times New Roman" w:hAnsi="Times New Roman"/>
          <w:sz w:val="22"/>
          <w:szCs w:val="22"/>
        </w:rPr>
        <w:t xml:space="preserve"> </w:t>
      </w:r>
      <w:proofErr w:type="gramStart"/>
      <w:r w:rsidRPr="006F6F85">
        <w:rPr>
          <w:rFonts w:ascii="Times New Roman" w:hAnsi="Times New Roman"/>
          <w:sz w:val="22"/>
          <w:szCs w:val="22"/>
        </w:rPr>
        <w:t>lecture</w:t>
      </w:r>
      <w:proofErr w:type="gramEnd"/>
      <w:r w:rsidRPr="006F6F85">
        <w:rPr>
          <w:rFonts w:ascii="Times New Roman" w:hAnsi="Times New Roman"/>
          <w:sz w:val="22"/>
          <w:szCs w:val="22"/>
        </w:rPr>
        <w:t>.</w:t>
      </w:r>
    </w:p>
    <w:p w:rsidR="00D80332" w:rsidRPr="006F6F85" w:rsidRDefault="00D80332" w:rsidP="00D80332">
      <w:pPr>
        <w:pStyle w:val="ListParagraph"/>
        <w:ind w:left="4320"/>
        <w:rPr>
          <w:rFonts w:ascii="Times New Roman" w:hAnsi="Times New Roman"/>
          <w:sz w:val="22"/>
          <w:szCs w:val="22"/>
        </w:rPr>
      </w:pPr>
    </w:p>
    <w:p w:rsidR="00D80332" w:rsidRDefault="00D80332" w:rsidP="00D80332">
      <w:pPr>
        <w:pStyle w:val="ListParagraph"/>
        <w:ind w:left="4320" w:hanging="1440"/>
        <w:rPr>
          <w:rFonts w:ascii="Times New Roman" w:hAnsi="Times New Roman"/>
          <w:sz w:val="22"/>
          <w:szCs w:val="22"/>
        </w:rPr>
      </w:pPr>
      <w:proofErr w:type="gramStart"/>
      <w:r w:rsidRPr="006F6F85">
        <w:rPr>
          <w:rFonts w:ascii="Times New Roman" w:hAnsi="Times New Roman"/>
          <w:b/>
          <w:sz w:val="22"/>
          <w:szCs w:val="22"/>
        </w:rPr>
        <w:t>Proposed:</w:t>
      </w:r>
      <w:r w:rsidRPr="006F6F85">
        <w:rPr>
          <w:rFonts w:ascii="Times New Roman" w:hAnsi="Times New Roman"/>
          <w:b/>
          <w:sz w:val="22"/>
          <w:szCs w:val="22"/>
        </w:rPr>
        <w:tab/>
      </w:r>
      <w:r w:rsidRPr="006F6F85">
        <w:rPr>
          <w:rFonts w:ascii="Times New Roman" w:hAnsi="Times New Roman"/>
          <w:sz w:val="22"/>
          <w:szCs w:val="22"/>
        </w:rPr>
        <w:t>The theoretical principles and application of satellite and radar in synoptic meteorology and climatology.</w:t>
      </w:r>
      <w:proofErr w:type="gramEnd"/>
      <w:r w:rsidRPr="006F6F85">
        <w:rPr>
          <w:rFonts w:ascii="Times New Roman" w:hAnsi="Times New Roman"/>
          <w:sz w:val="22"/>
          <w:szCs w:val="22"/>
        </w:rPr>
        <w:t xml:space="preserve"> Applications of satellite and radar images include clouds, wind, atmospheric water vapor, precipitation, and storm prediction. The course includes operational procedures fundamental to weather radar. </w:t>
      </w:r>
      <w:proofErr w:type="gramStart"/>
      <w:r w:rsidRPr="006F6F85">
        <w:rPr>
          <w:rFonts w:ascii="Times New Roman" w:hAnsi="Times New Roman"/>
          <w:sz w:val="22"/>
          <w:szCs w:val="22"/>
        </w:rPr>
        <w:t>2 hrs.</w:t>
      </w:r>
      <w:proofErr w:type="gramEnd"/>
      <w:r w:rsidRPr="006F6F85">
        <w:rPr>
          <w:rFonts w:ascii="Times New Roman" w:hAnsi="Times New Roman"/>
          <w:sz w:val="22"/>
          <w:szCs w:val="22"/>
        </w:rPr>
        <w:t xml:space="preserve"> </w:t>
      </w:r>
      <w:proofErr w:type="gramStart"/>
      <w:r w:rsidRPr="006F6F85">
        <w:rPr>
          <w:rFonts w:ascii="Times New Roman" w:hAnsi="Times New Roman"/>
          <w:sz w:val="22"/>
          <w:szCs w:val="22"/>
        </w:rPr>
        <w:t>lecture</w:t>
      </w:r>
      <w:proofErr w:type="gramEnd"/>
      <w:r w:rsidRPr="006F6F85">
        <w:rPr>
          <w:rFonts w:ascii="Times New Roman" w:hAnsi="Times New Roman"/>
          <w:sz w:val="22"/>
          <w:szCs w:val="22"/>
        </w:rPr>
        <w:t xml:space="preserve"> and 2 hrs. </w:t>
      </w:r>
      <w:proofErr w:type="gramStart"/>
      <w:r w:rsidRPr="006F6F85">
        <w:rPr>
          <w:rFonts w:ascii="Times New Roman" w:hAnsi="Times New Roman"/>
          <w:sz w:val="22"/>
          <w:szCs w:val="22"/>
        </w:rPr>
        <w:t>lab</w:t>
      </w:r>
      <w:proofErr w:type="gramEnd"/>
      <w:r w:rsidRPr="006F6F85">
        <w:rPr>
          <w:rFonts w:ascii="Times New Roman" w:hAnsi="Times New Roman"/>
          <w:sz w:val="22"/>
          <w:szCs w:val="22"/>
        </w:rPr>
        <w:t>.</w:t>
      </w:r>
    </w:p>
    <w:p w:rsidR="006D73DF" w:rsidRDefault="006D73DF" w:rsidP="00D80332">
      <w:pPr>
        <w:pStyle w:val="ListParagraph"/>
        <w:ind w:left="4320" w:hanging="1440"/>
        <w:rPr>
          <w:rFonts w:ascii="Times New Roman" w:hAnsi="Times New Roman"/>
          <w:sz w:val="22"/>
          <w:szCs w:val="22"/>
        </w:rPr>
      </w:pPr>
    </w:p>
    <w:p w:rsidR="006D73DF" w:rsidRDefault="006D73DF" w:rsidP="006D73DF">
      <w:pPr>
        <w:pStyle w:val="ListParagraph"/>
        <w:ind w:left="4320" w:hanging="1440"/>
        <w:rPr>
          <w:rFonts w:ascii="Times New Roman" w:hAnsi="Times New Roman"/>
          <w:sz w:val="22"/>
          <w:szCs w:val="22"/>
        </w:rPr>
      </w:pPr>
      <w:r w:rsidRPr="006D73DF">
        <w:rPr>
          <w:rFonts w:ascii="Times New Roman" w:hAnsi="Times New Roman"/>
          <w:b/>
          <w:sz w:val="22"/>
          <w:szCs w:val="22"/>
        </w:rPr>
        <w:t>Motion:</w:t>
      </w:r>
      <w:r>
        <w:rPr>
          <w:rFonts w:ascii="Times New Roman" w:hAnsi="Times New Roman"/>
          <w:sz w:val="22"/>
          <w:szCs w:val="22"/>
        </w:rPr>
        <w:t xml:space="preserve"> To approve </w:t>
      </w:r>
      <w:r>
        <w:rPr>
          <w:rFonts w:ascii="Times New Roman" w:hAnsi="Times New Roman"/>
          <w:sz w:val="22"/>
          <w:szCs w:val="22"/>
        </w:rPr>
        <w:t>METR 425</w:t>
      </w:r>
      <w:r>
        <w:rPr>
          <w:rFonts w:ascii="Times New Roman" w:hAnsi="Times New Roman"/>
          <w:sz w:val="22"/>
          <w:szCs w:val="22"/>
        </w:rPr>
        <w:t xml:space="preserve"> (Engel</w:t>
      </w:r>
      <w:r>
        <w:rPr>
          <w:rFonts w:ascii="Times New Roman" w:hAnsi="Times New Roman"/>
          <w:sz w:val="22"/>
          <w:szCs w:val="22"/>
        </w:rPr>
        <w:t>/Tracy</w:t>
      </w:r>
      <w:r>
        <w:rPr>
          <w:rFonts w:ascii="Times New Roman" w:hAnsi="Times New Roman"/>
          <w:sz w:val="22"/>
          <w:szCs w:val="22"/>
        </w:rPr>
        <w:t>)</w:t>
      </w:r>
    </w:p>
    <w:p w:rsidR="006D73DF" w:rsidRDefault="006D73DF" w:rsidP="006D73DF">
      <w:pPr>
        <w:pStyle w:val="ListParagraph"/>
        <w:ind w:left="4320" w:hanging="1440"/>
        <w:rPr>
          <w:rFonts w:ascii="Times New Roman" w:hAnsi="Times New Roman"/>
          <w:sz w:val="22"/>
          <w:szCs w:val="22"/>
        </w:rPr>
      </w:pPr>
    </w:p>
    <w:p w:rsidR="006D73DF" w:rsidRDefault="006D73DF" w:rsidP="006D73DF">
      <w:pPr>
        <w:pStyle w:val="ListParagraph"/>
        <w:ind w:left="2880"/>
        <w:rPr>
          <w:rFonts w:ascii="Times New Roman" w:hAnsi="Times New Roman"/>
          <w:sz w:val="22"/>
          <w:szCs w:val="22"/>
        </w:rPr>
      </w:pPr>
      <w:r w:rsidRPr="006D73DF">
        <w:rPr>
          <w:rFonts w:ascii="Times New Roman" w:hAnsi="Times New Roman"/>
          <w:b/>
          <w:sz w:val="22"/>
          <w:szCs w:val="22"/>
        </w:rPr>
        <w:t>Change:</w:t>
      </w:r>
      <w:r>
        <w:rPr>
          <w:rFonts w:ascii="Times New Roman" w:hAnsi="Times New Roman"/>
          <w:sz w:val="22"/>
          <w:szCs w:val="22"/>
        </w:rPr>
        <w:t xml:space="preserve"> </w:t>
      </w:r>
      <w:r>
        <w:rPr>
          <w:rFonts w:ascii="Times New Roman" w:hAnsi="Times New Roman"/>
          <w:sz w:val="22"/>
          <w:szCs w:val="22"/>
        </w:rPr>
        <w:t>Change the department at the top of the form to Geography, GIS, and Meteorology.</w:t>
      </w:r>
    </w:p>
    <w:p w:rsidR="006D73DF" w:rsidRDefault="006D73DF" w:rsidP="006D73DF">
      <w:pPr>
        <w:pStyle w:val="ListParagraph"/>
        <w:ind w:left="2880"/>
        <w:rPr>
          <w:rFonts w:ascii="Times New Roman" w:hAnsi="Times New Roman"/>
          <w:sz w:val="22"/>
          <w:szCs w:val="22"/>
        </w:rPr>
      </w:pPr>
    </w:p>
    <w:p w:rsidR="006D73DF" w:rsidRPr="006D73DF" w:rsidRDefault="006D73DF" w:rsidP="006D73DF">
      <w:pPr>
        <w:pStyle w:val="ListParagraph"/>
        <w:ind w:left="2880"/>
        <w:rPr>
          <w:rFonts w:ascii="Times New Roman" w:hAnsi="Times New Roman"/>
          <w:b/>
          <w:sz w:val="22"/>
          <w:szCs w:val="22"/>
        </w:rPr>
      </w:pPr>
      <w:r w:rsidRPr="006D73DF">
        <w:rPr>
          <w:rFonts w:ascii="Times New Roman" w:hAnsi="Times New Roman"/>
          <w:b/>
          <w:sz w:val="22"/>
          <w:szCs w:val="22"/>
        </w:rPr>
        <w:t>MOTION APPROVED WITH CHANGE 10 YES – 0 NO – 0 AB</w:t>
      </w:r>
    </w:p>
    <w:p w:rsidR="006D73DF" w:rsidRDefault="006D73DF" w:rsidP="006D73DF">
      <w:pPr>
        <w:pStyle w:val="ListParagraph"/>
        <w:ind w:left="4320" w:hanging="1440"/>
        <w:rPr>
          <w:rFonts w:ascii="Times New Roman" w:hAnsi="Times New Roman"/>
          <w:sz w:val="22"/>
          <w:szCs w:val="22"/>
        </w:rPr>
      </w:pPr>
    </w:p>
    <w:p w:rsidR="00D80332" w:rsidRPr="006F6F85" w:rsidRDefault="00D80332" w:rsidP="006D73DF">
      <w:pPr>
        <w:pStyle w:val="Header"/>
        <w:tabs>
          <w:tab w:val="clear" w:pos="4680"/>
          <w:tab w:val="clear" w:pos="9360"/>
        </w:tabs>
        <w:rPr>
          <w:rFonts w:ascii="Times New Roman" w:hAnsi="Times New Roman"/>
          <w:sz w:val="22"/>
          <w:szCs w:val="22"/>
        </w:rPr>
      </w:pPr>
      <w:r w:rsidRPr="006F6F85">
        <w:rPr>
          <w:rFonts w:ascii="Times New Roman" w:hAnsi="Times New Roman"/>
          <w:sz w:val="22"/>
          <w:szCs w:val="22"/>
        </w:rPr>
        <w:t>V.</w:t>
      </w:r>
      <w:r w:rsidRPr="006F6F85">
        <w:rPr>
          <w:rFonts w:ascii="Times New Roman" w:hAnsi="Times New Roman"/>
          <w:sz w:val="22"/>
          <w:szCs w:val="22"/>
        </w:rPr>
        <w:tab/>
      </w:r>
      <w:r w:rsidRPr="006F6F85">
        <w:rPr>
          <w:rFonts w:ascii="Times New Roman" w:hAnsi="Times New Roman"/>
          <w:sz w:val="22"/>
          <w:szCs w:val="22"/>
          <w:u w:val="single"/>
        </w:rPr>
        <w:t>Provost’s Report</w:t>
      </w:r>
      <w:r w:rsidR="006D73DF">
        <w:rPr>
          <w:rFonts w:ascii="Times New Roman" w:hAnsi="Times New Roman"/>
          <w:sz w:val="22"/>
          <w:szCs w:val="22"/>
        </w:rPr>
        <w:t xml:space="preserve"> – None </w:t>
      </w:r>
    </w:p>
    <w:p w:rsidR="00CC0E7F" w:rsidRPr="006F1FF9" w:rsidRDefault="00CC0E7F" w:rsidP="00CC0E7F">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6D73DF">
        <w:rPr>
          <w:rFonts w:ascii="Times New Roman" w:hAnsi="Times New Roman"/>
          <w:bCs/>
          <w:sz w:val="22"/>
          <w:szCs w:val="22"/>
          <w:lang w:bidi="ar-SA"/>
        </w:rPr>
        <w:t>Intrieri</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6D73DF">
        <w:rPr>
          <w:rFonts w:ascii="Times New Roman" w:hAnsi="Times New Roman"/>
          <w:sz w:val="22"/>
          <w:szCs w:val="22"/>
          <w:lang w:bidi="ar-SA"/>
        </w:rPr>
        <w:t>3:58</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3107" w:rsidRDefault="003C3107" w:rsidP="00C2683C">
      <w:r>
        <w:separator/>
      </w:r>
    </w:p>
  </w:endnote>
  <w:endnote w:type="continuationSeparator" w:id="0">
    <w:p w:rsidR="003C3107" w:rsidRDefault="003C3107"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287584">
          <w:rPr>
            <w:noProof/>
          </w:rPr>
          <w:t>4</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3107" w:rsidRDefault="003C3107" w:rsidP="00C2683C">
      <w:r>
        <w:separator/>
      </w:r>
    </w:p>
  </w:footnote>
  <w:footnote w:type="continuationSeparator" w:id="0">
    <w:p w:rsidR="003C3107" w:rsidRDefault="003C3107"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3"/>
  </w:num>
  <w:num w:numId="2">
    <w:abstractNumId w:val="6"/>
  </w:num>
  <w:num w:numId="3">
    <w:abstractNumId w:val="2"/>
  </w:num>
  <w:num w:numId="4">
    <w:abstractNumId w:val="4"/>
  </w:num>
  <w:num w:numId="5">
    <w:abstractNumId w:val="0"/>
  </w:num>
  <w:num w:numId="6">
    <w:abstractNumId w:val="5"/>
  </w:num>
  <w:num w:numId="7">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6FB"/>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8AC"/>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65F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962"/>
    <w:rsid w:val="00627C81"/>
    <w:rsid w:val="00630968"/>
    <w:rsid w:val="006331DA"/>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6F85"/>
    <w:rsid w:val="006F759D"/>
    <w:rsid w:val="006F7722"/>
    <w:rsid w:val="0070035F"/>
    <w:rsid w:val="00700CEF"/>
    <w:rsid w:val="007019DF"/>
    <w:rsid w:val="0070226A"/>
    <w:rsid w:val="00702E50"/>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579F"/>
    <w:rsid w:val="00A86CF5"/>
    <w:rsid w:val="00A91E21"/>
    <w:rsid w:val="00A9249C"/>
    <w:rsid w:val="00A93762"/>
    <w:rsid w:val="00A969F5"/>
    <w:rsid w:val="00A975D2"/>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83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0E7F"/>
    <w:rsid w:val="00CC15EE"/>
    <w:rsid w:val="00CC28E2"/>
    <w:rsid w:val="00CC2995"/>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46482"/>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3ED4"/>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B7EF5"/>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0753A"/>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1B2"/>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FF42D-C26C-4061-9FDB-1A3D1C8F1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1269</Words>
  <Characters>7236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2018-01-03T17:49:00Z</dcterms:created>
  <dcterms:modified xsi:type="dcterms:W3CDTF">2018-01-04T22:05:00Z</dcterms:modified>
</cp:coreProperties>
</file>