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F5B762" w14:textId="300D5008" w:rsidR="00EE7BCC" w:rsidRDefault="00EE7BCC" w:rsidP="00E03FB7">
      <w:pPr>
        <w:ind w:right="-4"/>
        <w:jc w:val="center"/>
        <w:rPr>
          <w:rFonts w:ascii="Times New Roman" w:eastAsia="Times New Roman" w:hAnsi="Times New Roman" w:cs="Times New Roman"/>
          <w:b/>
          <w:sz w:val="22"/>
          <w:szCs w:val="22"/>
        </w:rPr>
      </w:pPr>
    </w:p>
    <w:p w14:paraId="00000001" w14:textId="526B1373" w:rsidR="009356E3" w:rsidRPr="004513E7" w:rsidRDefault="0023426C">
      <w:pPr>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 </w:t>
      </w:r>
      <w:r w:rsidR="00352709" w:rsidRPr="004513E7">
        <w:rPr>
          <w:rFonts w:ascii="Times New Roman" w:eastAsia="Times New Roman" w:hAnsi="Times New Roman" w:cs="Times New Roman"/>
          <w:b/>
          <w:sz w:val="22"/>
          <w:szCs w:val="22"/>
        </w:rPr>
        <w:t>COUNCIL ON CURRICULAR PROGRAMS AND INSTRUCTION</w:t>
      </w:r>
    </w:p>
    <w:p w14:paraId="00000002" w14:textId="77777777" w:rsidR="009356E3" w:rsidRPr="004513E7" w:rsidRDefault="009356E3">
      <w:pPr>
        <w:jc w:val="center"/>
        <w:rPr>
          <w:rFonts w:ascii="Times New Roman" w:eastAsia="Times New Roman" w:hAnsi="Times New Roman" w:cs="Times New Roman"/>
          <w:b/>
          <w:sz w:val="22"/>
          <w:szCs w:val="22"/>
        </w:rPr>
      </w:pPr>
    </w:p>
    <w:p w14:paraId="00000003" w14:textId="4FCA1DB5" w:rsidR="009356E3" w:rsidRPr="004513E7" w:rsidRDefault="00352709">
      <w:pPr>
        <w:keepNext/>
        <w:jc w:val="center"/>
        <w:rPr>
          <w:rFonts w:ascii="Times New Roman" w:eastAsia="Times New Roman" w:hAnsi="Times New Roman" w:cs="Times New Roman"/>
          <w:b/>
          <w:sz w:val="22"/>
          <w:szCs w:val="22"/>
        </w:rPr>
      </w:pPr>
      <w:r w:rsidRPr="004513E7">
        <w:rPr>
          <w:rFonts w:ascii="Times New Roman" w:eastAsia="Times New Roman" w:hAnsi="Times New Roman" w:cs="Times New Roman"/>
          <w:b/>
          <w:sz w:val="22"/>
          <w:szCs w:val="22"/>
        </w:rPr>
        <w:t xml:space="preserve">Thursday, </w:t>
      </w:r>
      <w:r w:rsidR="009F4CA4">
        <w:rPr>
          <w:rFonts w:ascii="Times New Roman" w:eastAsia="Times New Roman" w:hAnsi="Times New Roman" w:cs="Times New Roman"/>
          <w:b/>
          <w:sz w:val="22"/>
          <w:szCs w:val="22"/>
        </w:rPr>
        <w:t>8 February</w:t>
      </w:r>
      <w:r w:rsidRPr="004513E7">
        <w:rPr>
          <w:rFonts w:ascii="Times New Roman" w:eastAsia="Times New Roman" w:hAnsi="Times New Roman" w:cs="Times New Roman"/>
          <w:b/>
          <w:sz w:val="22"/>
          <w:szCs w:val="22"/>
        </w:rPr>
        <w:t xml:space="preserve"> 202</w:t>
      </w:r>
      <w:r w:rsidR="00115318">
        <w:rPr>
          <w:rFonts w:ascii="Times New Roman" w:eastAsia="Times New Roman" w:hAnsi="Times New Roman" w:cs="Times New Roman"/>
          <w:b/>
          <w:sz w:val="22"/>
          <w:szCs w:val="22"/>
        </w:rPr>
        <w:t>4</w:t>
      </w:r>
    </w:p>
    <w:p w14:paraId="00000004" w14:textId="77777777" w:rsidR="009356E3" w:rsidRPr="004513E7" w:rsidRDefault="00352709">
      <w:pPr>
        <w:keepNext/>
        <w:jc w:val="center"/>
        <w:rPr>
          <w:rFonts w:ascii="Times New Roman" w:eastAsia="Times New Roman" w:hAnsi="Times New Roman" w:cs="Times New Roman"/>
          <w:b/>
          <w:sz w:val="22"/>
          <w:szCs w:val="22"/>
        </w:rPr>
      </w:pPr>
      <w:proofErr w:type="spellStart"/>
      <w:r w:rsidRPr="004513E7">
        <w:rPr>
          <w:rFonts w:ascii="Times New Roman" w:eastAsia="Times New Roman" w:hAnsi="Times New Roman" w:cs="Times New Roman"/>
          <w:b/>
          <w:sz w:val="22"/>
          <w:szCs w:val="22"/>
        </w:rPr>
        <w:t>Horrabin</w:t>
      </w:r>
      <w:proofErr w:type="spellEnd"/>
      <w:r w:rsidRPr="004513E7">
        <w:rPr>
          <w:rFonts w:ascii="Times New Roman" w:eastAsia="Times New Roman" w:hAnsi="Times New Roman" w:cs="Times New Roman"/>
          <w:b/>
          <w:sz w:val="22"/>
          <w:szCs w:val="22"/>
        </w:rPr>
        <w:t xml:space="preserve"> Hall 60/Zoom – 3:30 p.m.</w:t>
      </w:r>
    </w:p>
    <w:p w14:paraId="00000005" w14:textId="77777777" w:rsidR="009356E3" w:rsidRPr="004513E7" w:rsidRDefault="009356E3">
      <w:pPr>
        <w:rPr>
          <w:rFonts w:ascii="Times New Roman" w:eastAsia="Times New Roman" w:hAnsi="Times New Roman" w:cs="Times New Roman"/>
          <w:sz w:val="22"/>
          <w:szCs w:val="22"/>
        </w:rPr>
      </w:pPr>
    </w:p>
    <w:p w14:paraId="00000006" w14:textId="53CB37D8" w:rsidR="009356E3" w:rsidRPr="004513E7" w:rsidRDefault="00016EF4">
      <w:pPr>
        <w:keepNext/>
        <w:ind w:left="3600" w:firstLine="720"/>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 </w:t>
      </w:r>
      <w:r w:rsidR="00352709" w:rsidRPr="004513E7">
        <w:rPr>
          <w:rFonts w:ascii="Times New Roman" w:eastAsia="Times New Roman" w:hAnsi="Times New Roman" w:cs="Times New Roman"/>
          <w:b/>
          <w:sz w:val="22"/>
          <w:szCs w:val="22"/>
        </w:rPr>
        <w:t>M I N U T E S</w:t>
      </w:r>
    </w:p>
    <w:p w14:paraId="00000007" w14:textId="77777777" w:rsidR="009356E3" w:rsidRPr="004513E7" w:rsidRDefault="009356E3">
      <w:pPr>
        <w:rPr>
          <w:rFonts w:ascii="Times New Roman" w:eastAsia="Times New Roman" w:hAnsi="Times New Roman" w:cs="Times New Roman"/>
          <w:sz w:val="22"/>
          <w:szCs w:val="22"/>
        </w:rPr>
      </w:pPr>
    </w:p>
    <w:p w14:paraId="00000008" w14:textId="38282F62" w:rsidR="009356E3" w:rsidRPr="009233D5" w:rsidRDefault="00352709">
      <w:pPr>
        <w:keepNext/>
        <w:rPr>
          <w:rFonts w:ascii="Times New Roman" w:eastAsia="Times New Roman" w:hAnsi="Times New Roman" w:cs="Times New Roman"/>
          <w:bCs/>
          <w:sz w:val="22"/>
          <w:szCs w:val="22"/>
        </w:rPr>
      </w:pPr>
      <w:r w:rsidRPr="004513E7">
        <w:rPr>
          <w:rFonts w:ascii="Times New Roman" w:eastAsia="Times New Roman" w:hAnsi="Times New Roman" w:cs="Times New Roman"/>
          <w:b/>
          <w:sz w:val="22"/>
          <w:szCs w:val="22"/>
        </w:rPr>
        <w:t>MEMBERS PRESENT:</w:t>
      </w:r>
      <w:r w:rsidRPr="004513E7">
        <w:rPr>
          <w:rFonts w:ascii="Times New Roman" w:eastAsia="Times New Roman" w:hAnsi="Times New Roman" w:cs="Times New Roman"/>
          <w:sz w:val="22"/>
          <w:szCs w:val="22"/>
        </w:rPr>
        <w:t xml:space="preserve"> </w:t>
      </w:r>
      <w:r w:rsidR="00CE0BF1">
        <w:rPr>
          <w:rFonts w:ascii="Times New Roman" w:eastAsia="Times New Roman" w:hAnsi="Times New Roman" w:cs="Times New Roman"/>
          <w:sz w:val="22"/>
          <w:szCs w:val="22"/>
        </w:rPr>
        <w:t xml:space="preserve">C. </w:t>
      </w:r>
      <w:proofErr w:type="spellStart"/>
      <w:r w:rsidR="00CE0BF1">
        <w:rPr>
          <w:rFonts w:ascii="Times New Roman" w:eastAsia="Times New Roman" w:hAnsi="Times New Roman" w:cs="Times New Roman"/>
          <w:sz w:val="22"/>
          <w:szCs w:val="22"/>
        </w:rPr>
        <w:t>Blackinton</w:t>
      </w:r>
      <w:proofErr w:type="spellEnd"/>
      <w:r w:rsidR="00CE0BF1">
        <w:rPr>
          <w:rFonts w:ascii="Times New Roman" w:eastAsia="Times New Roman" w:hAnsi="Times New Roman" w:cs="Times New Roman"/>
          <w:sz w:val="22"/>
          <w:szCs w:val="22"/>
        </w:rPr>
        <w:t xml:space="preserve">, </w:t>
      </w:r>
      <w:r w:rsidRPr="004513E7">
        <w:rPr>
          <w:rFonts w:ascii="Times New Roman" w:eastAsia="Times New Roman" w:hAnsi="Times New Roman" w:cs="Times New Roman"/>
          <w:sz w:val="22"/>
          <w:szCs w:val="22"/>
        </w:rPr>
        <w:t xml:space="preserve">K. Bowers Sharpe, </w:t>
      </w:r>
      <w:r w:rsidR="009233D5" w:rsidRPr="004513E7">
        <w:rPr>
          <w:rFonts w:ascii="Times New Roman" w:eastAsia="Times New Roman" w:hAnsi="Times New Roman" w:cs="Times New Roman"/>
          <w:sz w:val="22"/>
          <w:szCs w:val="22"/>
        </w:rPr>
        <w:t>C. Davis,</w:t>
      </w:r>
      <w:r w:rsidR="009233D5">
        <w:rPr>
          <w:rFonts w:ascii="Times New Roman" w:eastAsia="Times New Roman" w:hAnsi="Times New Roman" w:cs="Times New Roman"/>
          <w:sz w:val="22"/>
          <w:szCs w:val="22"/>
        </w:rPr>
        <w:t xml:space="preserve"> </w:t>
      </w:r>
      <w:r w:rsidRPr="004513E7">
        <w:rPr>
          <w:rFonts w:ascii="Times New Roman" w:eastAsia="Times New Roman" w:hAnsi="Times New Roman" w:cs="Times New Roman"/>
          <w:sz w:val="22"/>
          <w:szCs w:val="22"/>
        </w:rPr>
        <w:t xml:space="preserve">J. McQuillan, </w:t>
      </w:r>
      <w:r w:rsidR="009233D5">
        <w:rPr>
          <w:rFonts w:ascii="Times New Roman" w:eastAsia="Times New Roman" w:hAnsi="Times New Roman" w:cs="Times New Roman"/>
          <w:sz w:val="22"/>
          <w:szCs w:val="22"/>
        </w:rPr>
        <w:t xml:space="preserve">C. </w:t>
      </w:r>
      <w:proofErr w:type="spellStart"/>
      <w:r w:rsidR="009233D5">
        <w:rPr>
          <w:rFonts w:ascii="Times New Roman" w:eastAsia="Times New Roman" w:hAnsi="Times New Roman" w:cs="Times New Roman"/>
          <w:sz w:val="22"/>
          <w:szCs w:val="22"/>
        </w:rPr>
        <w:t>Piletic</w:t>
      </w:r>
      <w:proofErr w:type="spellEnd"/>
      <w:r w:rsidR="009233D5">
        <w:rPr>
          <w:rFonts w:ascii="Times New Roman" w:eastAsia="Times New Roman" w:hAnsi="Times New Roman" w:cs="Times New Roman"/>
          <w:sz w:val="22"/>
          <w:szCs w:val="22"/>
        </w:rPr>
        <w:t xml:space="preserve">, </w:t>
      </w:r>
      <w:r w:rsidR="00400C0B">
        <w:rPr>
          <w:rFonts w:ascii="Times New Roman" w:eastAsia="Times New Roman" w:hAnsi="Times New Roman" w:cs="Times New Roman"/>
          <w:sz w:val="22"/>
          <w:szCs w:val="22"/>
        </w:rPr>
        <w:t xml:space="preserve">A. </w:t>
      </w:r>
      <w:proofErr w:type="spellStart"/>
      <w:r w:rsidR="00400C0B">
        <w:rPr>
          <w:rFonts w:ascii="Times New Roman" w:eastAsia="Times New Roman" w:hAnsi="Times New Roman" w:cs="Times New Roman"/>
          <w:sz w:val="22"/>
          <w:szCs w:val="22"/>
        </w:rPr>
        <w:t>Razzaque</w:t>
      </w:r>
      <w:proofErr w:type="spellEnd"/>
      <w:r w:rsidR="00400C0B">
        <w:rPr>
          <w:rFonts w:ascii="Times New Roman" w:eastAsia="Times New Roman" w:hAnsi="Times New Roman" w:cs="Times New Roman"/>
          <w:sz w:val="22"/>
          <w:szCs w:val="22"/>
        </w:rPr>
        <w:t xml:space="preserve">, </w:t>
      </w:r>
      <w:r w:rsidRPr="004513E7">
        <w:rPr>
          <w:rFonts w:ascii="Times New Roman" w:eastAsia="Times New Roman" w:hAnsi="Times New Roman" w:cs="Times New Roman"/>
          <w:sz w:val="22"/>
          <w:szCs w:val="22"/>
        </w:rPr>
        <w:t xml:space="preserve">J. </w:t>
      </w:r>
      <w:proofErr w:type="spellStart"/>
      <w:r w:rsidRPr="004513E7">
        <w:rPr>
          <w:rFonts w:ascii="Times New Roman" w:eastAsia="Times New Roman" w:hAnsi="Times New Roman" w:cs="Times New Roman"/>
          <w:sz w:val="22"/>
          <w:szCs w:val="22"/>
        </w:rPr>
        <w:t>Robinett</w:t>
      </w:r>
      <w:proofErr w:type="spellEnd"/>
      <w:r w:rsidRPr="004513E7">
        <w:rPr>
          <w:rFonts w:ascii="Times New Roman" w:eastAsia="Times New Roman" w:hAnsi="Times New Roman" w:cs="Times New Roman"/>
          <w:sz w:val="22"/>
          <w:szCs w:val="22"/>
        </w:rPr>
        <w:t>,</w:t>
      </w:r>
      <w:r w:rsidR="0067228B" w:rsidRPr="0067228B">
        <w:rPr>
          <w:rFonts w:ascii="Times New Roman" w:eastAsia="Times New Roman" w:hAnsi="Times New Roman" w:cs="Times New Roman"/>
          <w:sz w:val="22"/>
          <w:szCs w:val="22"/>
        </w:rPr>
        <w:t xml:space="preserve"> </w:t>
      </w:r>
      <w:r w:rsidR="009233D5" w:rsidRPr="004513E7">
        <w:rPr>
          <w:rFonts w:ascii="Times New Roman" w:eastAsia="Times New Roman" w:hAnsi="Times New Roman" w:cs="Times New Roman"/>
          <w:sz w:val="22"/>
          <w:szCs w:val="22"/>
        </w:rPr>
        <w:t xml:space="preserve">F. </w:t>
      </w:r>
      <w:proofErr w:type="spellStart"/>
      <w:r w:rsidR="009233D5" w:rsidRPr="004513E7">
        <w:rPr>
          <w:rFonts w:ascii="Times New Roman" w:eastAsia="Times New Roman" w:hAnsi="Times New Roman" w:cs="Times New Roman"/>
          <w:sz w:val="22"/>
          <w:szCs w:val="22"/>
        </w:rPr>
        <w:t>Tasdan</w:t>
      </w:r>
      <w:proofErr w:type="spellEnd"/>
      <w:r w:rsidR="009233D5">
        <w:rPr>
          <w:rFonts w:ascii="Times New Roman" w:eastAsia="Times New Roman" w:hAnsi="Times New Roman" w:cs="Times New Roman"/>
          <w:bCs/>
          <w:sz w:val="22"/>
          <w:szCs w:val="22"/>
        </w:rPr>
        <w:t xml:space="preserve">, </w:t>
      </w:r>
      <w:r w:rsidRPr="004513E7">
        <w:rPr>
          <w:rFonts w:ascii="Times New Roman" w:eastAsia="Times New Roman" w:hAnsi="Times New Roman" w:cs="Times New Roman"/>
          <w:sz w:val="22"/>
          <w:szCs w:val="22"/>
        </w:rPr>
        <w:t xml:space="preserve">K. </w:t>
      </w:r>
      <w:proofErr w:type="spellStart"/>
      <w:r w:rsidRPr="004513E7">
        <w:rPr>
          <w:rFonts w:ascii="Times New Roman" w:eastAsia="Times New Roman" w:hAnsi="Times New Roman" w:cs="Times New Roman"/>
          <w:sz w:val="22"/>
          <w:szCs w:val="22"/>
        </w:rPr>
        <w:t>Zellmann</w:t>
      </w:r>
      <w:proofErr w:type="spellEnd"/>
    </w:p>
    <w:p w14:paraId="00000009" w14:textId="77777777" w:rsidR="009356E3" w:rsidRPr="004513E7" w:rsidRDefault="009356E3">
      <w:pPr>
        <w:keepNext/>
        <w:rPr>
          <w:rFonts w:ascii="Times New Roman" w:eastAsia="Times New Roman" w:hAnsi="Times New Roman" w:cs="Times New Roman"/>
          <w:sz w:val="22"/>
          <w:szCs w:val="22"/>
        </w:rPr>
      </w:pPr>
    </w:p>
    <w:p w14:paraId="0000000A" w14:textId="0902AADE" w:rsidR="009356E3" w:rsidRPr="009343D7" w:rsidRDefault="00352709">
      <w:pPr>
        <w:keepNext/>
        <w:rPr>
          <w:rFonts w:ascii="Times New Roman" w:eastAsia="Times New Roman" w:hAnsi="Times New Roman" w:cs="Times New Roman"/>
          <w:bCs/>
          <w:sz w:val="22"/>
          <w:szCs w:val="22"/>
        </w:rPr>
      </w:pPr>
      <w:r w:rsidRPr="004513E7">
        <w:rPr>
          <w:rFonts w:ascii="Times New Roman" w:eastAsia="Times New Roman" w:hAnsi="Times New Roman" w:cs="Times New Roman"/>
          <w:b/>
          <w:sz w:val="22"/>
          <w:szCs w:val="22"/>
        </w:rPr>
        <w:t>MEMBERS ABSENT:</w:t>
      </w:r>
      <w:r w:rsidR="009343D7">
        <w:rPr>
          <w:rFonts w:ascii="Times New Roman" w:eastAsia="Times New Roman" w:hAnsi="Times New Roman" w:cs="Times New Roman"/>
          <w:b/>
          <w:sz w:val="22"/>
          <w:szCs w:val="22"/>
        </w:rPr>
        <w:t xml:space="preserve"> </w:t>
      </w:r>
      <w:r w:rsidR="00557359">
        <w:rPr>
          <w:rFonts w:ascii="Times New Roman" w:eastAsia="Times New Roman" w:hAnsi="Times New Roman" w:cs="Times New Roman"/>
          <w:sz w:val="22"/>
          <w:szCs w:val="22"/>
        </w:rPr>
        <w:t xml:space="preserve">A. Burke, K. </w:t>
      </w:r>
      <w:proofErr w:type="spellStart"/>
      <w:r w:rsidR="00557359">
        <w:rPr>
          <w:rFonts w:ascii="Times New Roman" w:eastAsia="Times New Roman" w:hAnsi="Times New Roman" w:cs="Times New Roman"/>
          <w:sz w:val="22"/>
          <w:szCs w:val="22"/>
        </w:rPr>
        <w:t>Ramlow</w:t>
      </w:r>
      <w:proofErr w:type="spellEnd"/>
    </w:p>
    <w:p w14:paraId="0000000B" w14:textId="77777777" w:rsidR="009356E3" w:rsidRPr="004513E7" w:rsidRDefault="009356E3">
      <w:pPr>
        <w:keepNext/>
        <w:rPr>
          <w:rFonts w:ascii="Times New Roman" w:eastAsia="Times New Roman" w:hAnsi="Times New Roman" w:cs="Times New Roman"/>
          <w:sz w:val="22"/>
          <w:szCs w:val="22"/>
        </w:rPr>
      </w:pPr>
    </w:p>
    <w:p w14:paraId="0000000C" w14:textId="20457EDE" w:rsidR="009356E3" w:rsidRDefault="00352709">
      <w:pPr>
        <w:rPr>
          <w:rFonts w:ascii="Times New Roman" w:eastAsia="Times New Roman" w:hAnsi="Times New Roman" w:cs="Times New Roman"/>
          <w:sz w:val="22"/>
          <w:szCs w:val="22"/>
        </w:rPr>
      </w:pPr>
      <w:r w:rsidRPr="004513E7">
        <w:rPr>
          <w:rFonts w:ascii="Times New Roman" w:eastAsia="Times New Roman" w:hAnsi="Times New Roman" w:cs="Times New Roman"/>
          <w:b/>
          <w:sz w:val="22"/>
          <w:szCs w:val="22"/>
        </w:rPr>
        <w:t>EX-OFFICIO:</w:t>
      </w:r>
      <w:r w:rsidRPr="004513E7">
        <w:rPr>
          <w:rFonts w:ascii="Times New Roman" w:eastAsia="Times New Roman" w:hAnsi="Times New Roman" w:cs="Times New Roman"/>
          <w:sz w:val="22"/>
          <w:szCs w:val="22"/>
        </w:rPr>
        <w:t xml:space="preserve"> </w:t>
      </w:r>
      <w:r w:rsidR="00016EF4">
        <w:rPr>
          <w:rFonts w:ascii="Times New Roman" w:eastAsia="Times New Roman" w:hAnsi="Times New Roman" w:cs="Times New Roman"/>
          <w:sz w:val="22"/>
          <w:szCs w:val="22"/>
        </w:rPr>
        <w:t>R.</w:t>
      </w:r>
      <w:r w:rsidR="00CE0BF1">
        <w:rPr>
          <w:rFonts w:ascii="Times New Roman" w:eastAsia="Times New Roman" w:hAnsi="Times New Roman" w:cs="Times New Roman"/>
          <w:sz w:val="22"/>
          <w:szCs w:val="22"/>
        </w:rPr>
        <w:t xml:space="preserve"> </w:t>
      </w:r>
      <w:proofErr w:type="spellStart"/>
      <w:r w:rsidR="00CE0BF1">
        <w:rPr>
          <w:rFonts w:ascii="Times New Roman" w:eastAsia="Times New Roman" w:hAnsi="Times New Roman" w:cs="Times New Roman"/>
          <w:sz w:val="22"/>
          <w:szCs w:val="22"/>
        </w:rPr>
        <w:t>Polubinsky</w:t>
      </w:r>
      <w:proofErr w:type="spellEnd"/>
      <w:r w:rsidR="00CE0BF1">
        <w:rPr>
          <w:rFonts w:ascii="Times New Roman" w:eastAsia="Times New Roman" w:hAnsi="Times New Roman" w:cs="Times New Roman"/>
          <w:sz w:val="22"/>
          <w:szCs w:val="22"/>
        </w:rPr>
        <w:t xml:space="preserve">, </w:t>
      </w:r>
      <w:r w:rsidR="00DB53B3">
        <w:rPr>
          <w:rFonts w:ascii="Times New Roman" w:eastAsia="Times New Roman" w:hAnsi="Times New Roman" w:cs="Times New Roman"/>
          <w:sz w:val="22"/>
          <w:szCs w:val="22"/>
        </w:rPr>
        <w:t xml:space="preserve">L. </w:t>
      </w:r>
      <w:proofErr w:type="spellStart"/>
      <w:r w:rsidR="00DB53B3">
        <w:rPr>
          <w:rFonts w:ascii="Times New Roman" w:eastAsia="Times New Roman" w:hAnsi="Times New Roman" w:cs="Times New Roman"/>
          <w:sz w:val="22"/>
          <w:szCs w:val="22"/>
        </w:rPr>
        <w:t>Prosise</w:t>
      </w:r>
      <w:proofErr w:type="spellEnd"/>
      <w:r w:rsidR="00DB53B3">
        <w:rPr>
          <w:rFonts w:ascii="Times New Roman" w:eastAsia="Times New Roman" w:hAnsi="Times New Roman" w:cs="Times New Roman"/>
          <w:sz w:val="22"/>
          <w:szCs w:val="22"/>
        </w:rPr>
        <w:t xml:space="preserve">, </w:t>
      </w:r>
      <w:r w:rsidRPr="004513E7">
        <w:rPr>
          <w:rFonts w:ascii="Times New Roman" w:eastAsia="Times New Roman" w:hAnsi="Times New Roman" w:cs="Times New Roman"/>
          <w:sz w:val="22"/>
          <w:szCs w:val="22"/>
        </w:rPr>
        <w:t>S. Van Dyke</w:t>
      </w:r>
    </w:p>
    <w:p w14:paraId="2A3355D1" w14:textId="0E6FF58A" w:rsidR="00FA5B3A" w:rsidRDefault="00FA5B3A">
      <w:pPr>
        <w:rPr>
          <w:rFonts w:ascii="Times New Roman" w:eastAsia="Times New Roman" w:hAnsi="Times New Roman" w:cs="Times New Roman"/>
          <w:sz w:val="22"/>
          <w:szCs w:val="22"/>
        </w:rPr>
      </w:pPr>
    </w:p>
    <w:p w14:paraId="0000000F" w14:textId="31B8239E" w:rsidR="009356E3" w:rsidRPr="002238F4" w:rsidRDefault="00352709" w:rsidP="00F922C7">
      <w:pPr>
        <w:keepNext/>
        <w:tabs>
          <w:tab w:val="left" w:pos="8910"/>
        </w:tabs>
        <w:rPr>
          <w:rFonts w:ascii="Times New Roman" w:eastAsia="Times New Roman" w:hAnsi="Times New Roman" w:cs="Times New Roman"/>
          <w:sz w:val="22"/>
          <w:szCs w:val="22"/>
        </w:rPr>
      </w:pPr>
      <w:r w:rsidRPr="004513E7">
        <w:rPr>
          <w:rFonts w:ascii="Times New Roman" w:eastAsia="Times New Roman" w:hAnsi="Times New Roman" w:cs="Times New Roman"/>
          <w:b/>
          <w:sz w:val="22"/>
          <w:szCs w:val="22"/>
        </w:rPr>
        <w:t>GUESTS:</w:t>
      </w:r>
      <w:r w:rsidRPr="004513E7">
        <w:rPr>
          <w:rFonts w:ascii="Times New Roman" w:eastAsia="Times New Roman" w:hAnsi="Times New Roman" w:cs="Times New Roman"/>
          <w:sz w:val="22"/>
          <w:szCs w:val="22"/>
        </w:rPr>
        <w:t xml:space="preserve"> </w:t>
      </w:r>
      <w:r w:rsidR="009F4CA4">
        <w:rPr>
          <w:rFonts w:ascii="Times New Roman" w:eastAsia="Times New Roman" w:hAnsi="Times New Roman" w:cs="Times New Roman"/>
          <w:sz w:val="22"/>
          <w:szCs w:val="22"/>
        </w:rPr>
        <w:t>Ben Brewer, Joe Henning, Jill Myers, Frank Schwartz</w:t>
      </w:r>
    </w:p>
    <w:p w14:paraId="410CA5AE" w14:textId="77777777" w:rsidR="004A3106" w:rsidRPr="004A3106" w:rsidRDefault="004A3106" w:rsidP="004A3106">
      <w:pPr>
        <w:widowControl w:val="0"/>
        <w:pBdr>
          <w:top w:val="nil"/>
          <w:left w:val="nil"/>
          <w:bottom w:val="nil"/>
          <w:right w:val="nil"/>
          <w:between w:val="nil"/>
        </w:pBdr>
        <w:spacing w:before="351"/>
        <w:ind w:left="221"/>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 xml:space="preserve">I. </w:t>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u w:val="single"/>
        </w:rPr>
        <w:t>Consideration of Minutes</w:t>
      </w:r>
      <w:r w:rsidRPr="004A3106">
        <w:rPr>
          <w:rFonts w:ascii="Times New Roman" w:eastAsia="Times New Roman" w:hAnsi="Times New Roman" w:cs="Times New Roman"/>
          <w:color w:val="000000"/>
          <w:sz w:val="22"/>
          <w:szCs w:val="22"/>
        </w:rPr>
        <w:t xml:space="preserve"> </w:t>
      </w:r>
    </w:p>
    <w:p w14:paraId="187DC95F" w14:textId="509C9615" w:rsidR="005A45A4" w:rsidRPr="005A45A4" w:rsidRDefault="004A3106" w:rsidP="00557359">
      <w:pPr>
        <w:widowControl w:val="0"/>
        <w:pBdr>
          <w:top w:val="nil"/>
          <w:left w:val="nil"/>
          <w:bottom w:val="nil"/>
          <w:right w:val="nil"/>
          <w:between w:val="nil"/>
        </w:pBdr>
        <w:spacing w:before="269"/>
        <w:ind w:left="720"/>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 xml:space="preserve">A. </w:t>
      </w:r>
      <w:r w:rsidRPr="004A3106">
        <w:rPr>
          <w:rFonts w:ascii="Times New Roman" w:eastAsia="Times New Roman" w:hAnsi="Times New Roman" w:cs="Times New Roman"/>
          <w:color w:val="000000"/>
          <w:sz w:val="22"/>
          <w:szCs w:val="22"/>
        </w:rPr>
        <w:tab/>
      </w:r>
      <w:r w:rsidR="009F4CA4">
        <w:rPr>
          <w:rFonts w:ascii="Times New Roman" w:eastAsia="Times New Roman" w:hAnsi="Times New Roman" w:cs="Times New Roman"/>
          <w:color w:val="000000"/>
          <w:sz w:val="22"/>
          <w:szCs w:val="22"/>
          <w:u w:val="single"/>
        </w:rPr>
        <w:t>25 January</w:t>
      </w:r>
      <w:r w:rsidRPr="004A3106">
        <w:rPr>
          <w:rFonts w:ascii="Times New Roman" w:eastAsia="Times New Roman" w:hAnsi="Times New Roman" w:cs="Times New Roman"/>
          <w:color w:val="000000"/>
          <w:sz w:val="22"/>
          <w:szCs w:val="22"/>
          <w:u w:val="single"/>
        </w:rPr>
        <w:t xml:space="preserve"> 202</w:t>
      </w:r>
      <w:r w:rsidR="009F4CA4">
        <w:rPr>
          <w:rFonts w:ascii="Times New Roman" w:eastAsia="Times New Roman" w:hAnsi="Times New Roman" w:cs="Times New Roman"/>
          <w:color w:val="000000"/>
          <w:sz w:val="22"/>
          <w:szCs w:val="22"/>
          <w:u w:val="single"/>
        </w:rPr>
        <w:t>4</w:t>
      </w:r>
    </w:p>
    <w:p w14:paraId="3E8629B0" w14:textId="264466D0" w:rsidR="003864D7" w:rsidRPr="003864D7" w:rsidRDefault="003864D7" w:rsidP="003864D7">
      <w:pPr>
        <w:widowControl w:val="0"/>
        <w:pBdr>
          <w:top w:val="nil"/>
          <w:left w:val="nil"/>
          <w:bottom w:val="nil"/>
          <w:right w:val="nil"/>
          <w:between w:val="nil"/>
        </w:pBdr>
        <w:spacing w:before="269"/>
        <w:ind w:left="1440"/>
        <w:rPr>
          <w:rFonts w:ascii="Times New Roman" w:eastAsia="Times New Roman" w:hAnsi="Times New Roman" w:cs="Times New Roman"/>
          <w:b/>
          <w:bCs/>
          <w:color w:val="000000"/>
          <w:sz w:val="22"/>
          <w:szCs w:val="22"/>
        </w:rPr>
      </w:pPr>
      <w:r w:rsidRPr="003864D7">
        <w:rPr>
          <w:rFonts w:ascii="Times New Roman" w:eastAsia="Times New Roman" w:hAnsi="Times New Roman" w:cs="Times New Roman"/>
          <w:b/>
          <w:bCs/>
          <w:color w:val="000000"/>
          <w:sz w:val="22"/>
          <w:szCs w:val="22"/>
        </w:rPr>
        <w:t xml:space="preserve">MINUTES APPROVED </w:t>
      </w:r>
      <w:r w:rsidR="00DB53B3">
        <w:rPr>
          <w:rFonts w:ascii="Times New Roman" w:eastAsia="Times New Roman" w:hAnsi="Times New Roman" w:cs="Times New Roman"/>
          <w:b/>
          <w:bCs/>
          <w:color w:val="000000"/>
          <w:sz w:val="22"/>
          <w:szCs w:val="22"/>
        </w:rPr>
        <w:t xml:space="preserve">AS </w:t>
      </w:r>
      <w:r w:rsidR="00557359">
        <w:rPr>
          <w:rFonts w:ascii="Times New Roman" w:eastAsia="Times New Roman" w:hAnsi="Times New Roman" w:cs="Times New Roman"/>
          <w:b/>
          <w:bCs/>
          <w:color w:val="000000"/>
          <w:sz w:val="22"/>
          <w:szCs w:val="22"/>
        </w:rPr>
        <w:t>DISTRIBUTED</w:t>
      </w:r>
    </w:p>
    <w:p w14:paraId="0CC013D4" w14:textId="77777777" w:rsidR="00244211" w:rsidRDefault="004A3106" w:rsidP="009233D5">
      <w:pPr>
        <w:widowControl w:val="0"/>
        <w:pBdr>
          <w:top w:val="nil"/>
          <w:left w:val="nil"/>
          <w:bottom w:val="nil"/>
          <w:right w:val="nil"/>
          <w:between w:val="nil"/>
        </w:pBdr>
        <w:tabs>
          <w:tab w:val="left" w:pos="720"/>
          <w:tab w:val="left" w:pos="1440"/>
          <w:tab w:val="left" w:pos="2160"/>
          <w:tab w:val="left" w:pos="7980"/>
        </w:tabs>
        <w:spacing w:before="271"/>
        <w:ind w:left="139"/>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 xml:space="preserve">II. </w:t>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u w:val="single"/>
        </w:rPr>
        <w:t>Announcements</w:t>
      </w:r>
      <w:r w:rsidR="009233D5">
        <w:rPr>
          <w:rFonts w:ascii="Times New Roman" w:eastAsia="Times New Roman" w:hAnsi="Times New Roman" w:cs="Times New Roman"/>
          <w:color w:val="000000"/>
          <w:sz w:val="22"/>
          <w:szCs w:val="22"/>
        </w:rPr>
        <w:t xml:space="preserve"> </w:t>
      </w:r>
    </w:p>
    <w:p w14:paraId="65864687" w14:textId="6B4C9670" w:rsidR="00557359" w:rsidRDefault="00557359" w:rsidP="00557359">
      <w:pPr>
        <w:widowControl w:val="0"/>
        <w:pBdr>
          <w:top w:val="nil"/>
          <w:left w:val="nil"/>
          <w:bottom w:val="nil"/>
          <w:right w:val="nil"/>
          <w:between w:val="nil"/>
        </w:pBdr>
        <w:tabs>
          <w:tab w:val="left" w:pos="720"/>
          <w:tab w:val="left" w:pos="1440"/>
          <w:tab w:val="left" w:pos="2160"/>
          <w:tab w:val="left" w:pos="7980"/>
        </w:tabs>
        <w:spacing w:before="271"/>
        <w:ind w:left="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Vice Chair Karen </w:t>
      </w:r>
      <w:proofErr w:type="spellStart"/>
      <w:r>
        <w:rPr>
          <w:rFonts w:ascii="Times New Roman" w:eastAsia="Times New Roman" w:hAnsi="Times New Roman" w:cs="Times New Roman"/>
          <w:color w:val="000000"/>
          <w:sz w:val="22"/>
          <w:szCs w:val="22"/>
        </w:rPr>
        <w:t>Zellman</w:t>
      </w:r>
      <w:proofErr w:type="spellEnd"/>
      <w:r>
        <w:rPr>
          <w:rFonts w:ascii="Times New Roman" w:eastAsia="Times New Roman" w:hAnsi="Times New Roman" w:cs="Times New Roman"/>
          <w:color w:val="000000"/>
          <w:sz w:val="22"/>
          <w:szCs w:val="22"/>
        </w:rPr>
        <w:t xml:space="preserve"> led the meeting in the absence of Chair Amy Burke.</w:t>
      </w:r>
    </w:p>
    <w:p w14:paraId="1362983B" w14:textId="77777777" w:rsidR="00557359" w:rsidRDefault="00557359" w:rsidP="00557359">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477FE0DF" w14:textId="74343F05" w:rsidR="00557359" w:rsidRDefault="00557359" w:rsidP="00557359">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 xml:space="preserve">III. </w:t>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u w:val="single"/>
        </w:rPr>
        <w:t>Old Business</w:t>
      </w:r>
      <w:r w:rsidRPr="004A3106">
        <w:rPr>
          <w:rFonts w:ascii="Times New Roman" w:eastAsia="Times New Roman" w:hAnsi="Times New Roman" w:cs="Times New Roman"/>
          <w:color w:val="000000"/>
          <w:sz w:val="22"/>
          <w:szCs w:val="22"/>
        </w:rPr>
        <w:t xml:space="preserve"> </w:t>
      </w:r>
    </w:p>
    <w:p w14:paraId="0FE29412" w14:textId="6D01C532" w:rsidR="00557359" w:rsidRDefault="00557359" w:rsidP="00557359">
      <w:pPr>
        <w:widowControl w:val="0"/>
        <w:pBdr>
          <w:top w:val="nil"/>
          <w:left w:val="nil"/>
          <w:bottom w:val="nil"/>
          <w:right w:val="nil"/>
          <w:between w:val="nil"/>
        </w:pBdr>
        <w:spacing w:before="271"/>
        <w:ind w:left="60"/>
        <w:rPr>
          <w:rFonts w:ascii="Times New Roman" w:eastAsia="Times New Roman" w:hAnsi="Times New Roman" w:cs="Times New Roman"/>
          <w:color w:val="000000"/>
          <w:sz w:val="22"/>
          <w:szCs w:val="22"/>
          <w:u w:val="single"/>
        </w:rPr>
      </w:pPr>
      <w:r>
        <w:rPr>
          <w:rFonts w:ascii="Times New Roman" w:eastAsia="Times New Roman" w:hAnsi="Times New Roman" w:cs="Times New Roman"/>
          <w:color w:val="000000"/>
          <w:sz w:val="22"/>
          <w:szCs w:val="22"/>
        </w:rPr>
        <w:tab/>
        <w:t>A.</w:t>
      </w:r>
      <w:r>
        <w:rPr>
          <w:rFonts w:ascii="Times New Roman" w:eastAsia="Times New Roman" w:hAnsi="Times New Roman" w:cs="Times New Roman"/>
          <w:color w:val="000000"/>
          <w:sz w:val="22"/>
          <w:szCs w:val="22"/>
        </w:rPr>
        <w:tab/>
      </w:r>
      <w:r w:rsidR="006D1BFF">
        <w:rPr>
          <w:rFonts w:ascii="Times New Roman" w:eastAsia="Times New Roman" w:hAnsi="Times New Roman" w:cs="Times New Roman"/>
          <w:color w:val="000000"/>
          <w:sz w:val="22"/>
          <w:szCs w:val="22"/>
          <w:u w:val="single"/>
        </w:rPr>
        <w:t>Approval of All</w:t>
      </w:r>
      <w:r w:rsidRPr="004A2000">
        <w:rPr>
          <w:rFonts w:ascii="Times New Roman" w:eastAsia="Times New Roman" w:hAnsi="Times New Roman" w:cs="Times New Roman"/>
          <w:color w:val="000000"/>
          <w:sz w:val="22"/>
          <w:szCs w:val="22"/>
          <w:u w:val="single"/>
        </w:rPr>
        <w:t xml:space="preserve"> CCPI </w:t>
      </w:r>
      <w:r w:rsidR="006D1BFF">
        <w:rPr>
          <w:rFonts w:ascii="Times New Roman" w:eastAsia="Times New Roman" w:hAnsi="Times New Roman" w:cs="Times New Roman"/>
          <w:color w:val="000000"/>
          <w:sz w:val="22"/>
          <w:szCs w:val="22"/>
          <w:u w:val="single"/>
        </w:rPr>
        <w:t xml:space="preserve">Curricular </w:t>
      </w:r>
      <w:r w:rsidRPr="004A2000">
        <w:rPr>
          <w:rFonts w:ascii="Times New Roman" w:eastAsia="Times New Roman" w:hAnsi="Times New Roman" w:cs="Times New Roman"/>
          <w:color w:val="000000"/>
          <w:sz w:val="22"/>
          <w:szCs w:val="22"/>
          <w:u w:val="single"/>
        </w:rPr>
        <w:t>Forms</w:t>
      </w:r>
    </w:p>
    <w:p w14:paraId="3D40EBB6" w14:textId="10E4A701" w:rsidR="00557359" w:rsidRDefault="00557359" w:rsidP="00557359">
      <w:pPr>
        <w:widowControl w:val="0"/>
        <w:pBdr>
          <w:top w:val="nil"/>
          <w:left w:val="nil"/>
          <w:bottom w:val="nil"/>
          <w:right w:val="nil"/>
          <w:between w:val="nil"/>
        </w:pBdr>
        <w:tabs>
          <w:tab w:val="left" w:pos="720"/>
          <w:tab w:val="left" w:pos="1440"/>
          <w:tab w:val="left" w:pos="2160"/>
          <w:tab w:val="left" w:pos="7980"/>
        </w:tabs>
        <w:spacing w:before="271"/>
        <w:ind w:left="1440"/>
        <w:rPr>
          <w:rFonts w:ascii="Times New Roman" w:eastAsia="Times New Roman" w:hAnsi="Times New Roman" w:cs="Times New Roman"/>
          <w:color w:val="000000"/>
          <w:sz w:val="22"/>
          <w:szCs w:val="22"/>
        </w:rPr>
      </w:pPr>
      <w:r w:rsidRPr="00244211">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w:t>
      </w:r>
      <w:r w:rsidR="002779B0">
        <w:rPr>
          <w:rFonts w:ascii="Times New Roman" w:eastAsia="Times New Roman" w:hAnsi="Times New Roman" w:cs="Times New Roman"/>
          <w:color w:val="000000"/>
          <w:sz w:val="22"/>
          <w:szCs w:val="22"/>
        </w:rPr>
        <w:t>o approve the CCPI curricular forms</w:t>
      </w:r>
      <w:r>
        <w:rPr>
          <w:rFonts w:ascii="Times New Roman" w:eastAsia="Times New Roman" w:hAnsi="Times New Roman" w:cs="Times New Roman"/>
          <w:color w:val="000000"/>
          <w:sz w:val="22"/>
          <w:szCs w:val="22"/>
        </w:rPr>
        <w:t xml:space="preserve"> (</w:t>
      </w:r>
      <w:proofErr w:type="spellStart"/>
      <w:r>
        <w:rPr>
          <w:rFonts w:ascii="Times New Roman" w:eastAsia="Times New Roman" w:hAnsi="Times New Roman" w:cs="Times New Roman"/>
          <w:color w:val="000000"/>
          <w:sz w:val="22"/>
          <w:szCs w:val="22"/>
        </w:rPr>
        <w:t>Robinett</w:t>
      </w:r>
      <w:proofErr w:type="spellEnd"/>
      <w:r>
        <w:rPr>
          <w:rFonts w:ascii="Times New Roman" w:eastAsia="Times New Roman" w:hAnsi="Times New Roman" w:cs="Times New Roman"/>
          <w:color w:val="000000"/>
          <w:sz w:val="22"/>
          <w:szCs w:val="22"/>
        </w:rPr>
        <w:t>/</w:t>
      </w:r>
      <w:r w:rsidR="002779B0">
        <w:rPr>
          <w:rFonts w:ascii="Times New Roman" w:eastAsia="Times New Roman" w:hAnsi="Times New Roman" w:cs="Times New Roman"/>
          <w:color w:val="000000"/>
          <w:sz w:val="22"/>
          <w:szCs w:val="22"/>
        </w:rPr>
        <w:t>Bowers Sharpe</w:t>
      </w:r>
      <w:r>
        <w:rPr>
          <w:rFonts w:ascii="Times New Roman" w:eastAsia="Times New Roman" w:hAnsi="Times New Roman" w:cs="Times New Roman"/>
          <w:color w:val="000000"/>
          <w:sz w:val="22"/>
          <w:szCs w:val="22"/>
        </w:rPr>
        <w:t>)</w:t>
      </w:r>
    </w:p>
    <w:p w14:paraId="0250443F" w14:textId="2BC2AE82" w:rsidR="002779B0" w:rsidRDefault="002779B0" w:rsidP="00557359">
      <w:pPr>
        <w:widowControl w:val="0"/>
        <w:pBdr>
          <w:top w:val="nil"/>
          <w:left w:val="nil"/>
          <w:bottom w:val="nil"/>
          <w:right w:val="nil"/>
          <w:between w:val="nil"/>
        </w:pBdr>
        <w:tabs>
          <w:tab w:val="left" w:pos="720"/>
          <w:tab w:val="left" w:pos="1440"/>
          <w:tab w:val="left" w:pos="2160"/>
          <w:tab w:val="left" w:pos="7980"/>
        </w:tabs>
        <w:spacing w:before="271"/>
        <w:ind w:left="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Van Dyke asked if something could be added to certain forms to state that if a department is replacing a course with one of a different number, they consider adding that the new course number is not open to students with credit for having taken the course under the previous number. She suggested this could be added in italics after the catalog description. She thinks this should be added to the 275/475, cross-listing, multipurpose, and new course request forms. </w:t>
      </w:r>
    </w:p>
    <w:p w14:paraId="55BC8419" w14:textId="451227AD" w:rsidR="002779B0" w:rsidRDefault="002779B0" w:rsidP="00557359">
      <w:pPr>
        <w:widowControl w:val="0"/>
        <w:pBdr>
          <w:top w:val="nil"/>
          <w:left w:val="nil"/>
          <w:bottom w:val="nil"/>
          <w:right w:val="nil"/>
          <w:between w:val="nil"/>
        </w:pBdr>
        <w:tabs>
          <w:tab w:val="left" w:pos="720"/>
          <w:tab w:val="left" w:pos="1440"/>
          <w:tab w:val="left" w:pos="2160"/>
          <w:tab w:val="left" w:pos="7980"/>
        </w:tabs>
        <w:spacing w:before="271"/>
        <w:ind w:left="1440"/>
        <w:rPr>
          <w:rFonts w:ascii="Times New Roman" w:eastAsia="Times New Roman" w:hAnsi="Times New Roman" w:cs="Times New Roman"/>
          <w:b/>
          <w:bCs/>
          <w:color w:val="000000"/>
          <w:sz w:val="22"/>
          <w:szCs w:val="22"/>
        </w:rPr>
      </w:pPr>
      <w:r w:rsidRPr="002779B0">
        <w:rPr>
          <w:rFonts w:ascii="Times New Roman" w:eastAsia="Times New Roman" w:hAnsi="Times New Roman" w:cs="Times New Roman"/>
          <w:b/>
          <w:bCs/>
          <w:color w:val="000000"/>
          <w:sz w:val="22"/>
          <w:szCs w:val="22"/>
        </w:rPr>
        <w:t xml:space="preserve">MOTION WITHDRAWN BY </w:t>
      </w:r>
      <w:r>
        <w:rPr>
          <w:rFonts w:ascii="Times New Roman" w:eastAsia="Times New Roman" w:hAnsi="Times New Roman" w:cs="Times New Roman"/>
          <w:b/>
          <w:bCs/>
          <w:color w:val="000000"/>
          <w:sz w:val="22"/>
          <w:szCs w:val="22"/>
        </w:rPr>
        <w:t xml:space="preserve">DR. </w:t>
      </w:r>
      <w:r w:rsidRPr="002779B0">
        <w:rPr>
          <w:rFonts w:ascii="Times New Roman" w:eastAsia="Times New Roman" w:hAnsi="Times New Roman" w:cs="Times New Roman"/>
          <w:b/>
          <w:bCs/>
          <w:color w:val="000000"/>
          <w:sz w:val="22"/>
          <w:szCs w:val="22"/>
        </w:rPr>
        <w:t>ROBINETT</w:t>
      </w:r>
    </w:p>
    <w:p w14:paraId="733FAF08" w14:textId="5B2E123D" w:rsidR="002779B0" w:rsidRPr="002779B0" w:rsidRDefault="002779B0" w:rsidP="00557359">
      <w:pPr>
        <w:widowControl w:val="0"/>
        <w:pBdr>
          <w:top w:val="nil"/>
          <w:left w:val="nil"/>
          <w:bottom w:val="nil"/>
          <w:right w:val="nil"/>
          <w:between w:val="nil"/>
        </w:pBdr>
        <w:tabs>
          <w:tab w:val="left" w:pos="720"/>
          <w:tab w:val="left" w:pos="1440"/>
          <w:tab w:val="left" w:pos="2160"/>
          <w:tab w:val="left" w:pos="7980"/>
        </w:tabs>
        <w:spacing w:before="271"/>
        <w:ind w:left="144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 xml:space="preserve">Motion: </w:t>
      </w:r>
      <w:r>
        <w:rPr>
          <w:rFonts w:ascii="Times New Roman" w:eastAsia="Times New Roman" w:hAnsi="Times New Roman" w:cs="Times New Roman"/>
          <w:color w:val="000000"/>
          <w:sz w:val="22"/>
          <w:szCs w:val="22"/>
        </w:rPr>
        <w:t>To table consideration of the forms</w:t>
      </w:r>
      <w:r w:rsidR="00EA2056">
        <w:rPr>
          <w:rFonts w:ascii="Times New Roman" w:eastAsia="Times New Roman" w:hAnsi="Times New Roman" w:cs="Times New Roman"/>
          <w:color w:val="000000"/>
          <w:sz w:val="22"/>
          <w:szCs w:val="22"/>
        </w:rPr>
        <w:t xml:space="preserve"> until they are complete</w:t>
      </w:r>
      <w:r>
        <w:rPr>
          <w:rFonts w:ascii="Times New Roman" w:eastAsia="Times New Roman" w:hAnsi="Times New Roman" w:cs="Times New Roman"/>
          <w:color w:val="000000"/>
          <w:sz w:val="22"/>
          <w:szCs w:val="22"/>
        </w:rPr>
        <w:t xml:space="preserve"> (</w:t>
      </w:r>
      <w:proofErr w:type="spellStart"/>
      <w:r>
        <w:rPr>
          <w:rFonts w:ascii="Times New Roman" w:eastAsia="Times New Roman" w:hAnsi="Times New Roman" w:cs="Times New Roman"/>
          <w:color w:val="000000"/>
          <w:sz w:val="22"/>
          <w:szCs w:val="22"/>
        </w:rPr>
        <w:t>Robinett</w:t>
      </w:r>
      <w:proofErr w:type="spellEnd"/>
      <w:r>
        <w:rPr>
          <w:rFonts w:ascii="Times New Roman" w:eastAsia="Times New Roman" w:hAnsi="Times New Roman" w:cs="Times New Roman"/>
          <w:color w:val="000000"/>
          <w:sz w:val="22"/>
          <w:szCs w:val="22"/>
        </w:rPr>
        <w:t>/</w:t>
      </w:r>
      <w:proofErr w:type="spellStart"/>
      <w:r>
        <w:rPr>
          <w:rFonts w:ascii="Times New Roman" w:eastAsia="Times New Roman" w:hAnsi="Times New Roman" w:cs="Times New Roman"/>
          <w:color w:val="000000"/>
          <w:sz w:val="22"/>
          <w:szCs w:val="22"/>
        </w:rPr>
        <w:t>Razzaque</w:t>
      </w:r>
      <w:proofErr w:type="spellEnd"/>
      <w:r>
        <w:rPr>
          <w:rFonts w:ascii="Times New Roman" w:eastAsia="Times New Roman" w:hAnsi="Times New Roman" w:cs="Times New Roman"/>
          <w:color w:val="000000"/>
          <w:sz w:val="22"/>
          <w:szCs w:val="22"/>
        </w:rPr>
        <w:t>)</w:t>
      </w:r>
    </w:p>
    <w:p w14:paraId="59151EB4" w14:textId="77777777" w:rsidR="002779B0" w:rsidRDefault="002779B0" w:rsidP="00557359">
      <w:pPr>
        <w:widowControl w:val="0"/>
        <w:pBdr>
          <w:top w:val="nil"/>
          <w:left w:val="nil"/>
          <w:bottom w:val="nil"/>
          <w:right w:val="nil"/>
          <w:between w:val="nil"/>
        </w:pBdr>
        <w:tabs>
          <w:tab w:val="left" w:pos="720"/>
          <w:tab w:val="left" w:pos="1440"/>
          <w:tab w:val="left" w:pos="2160"/>
          <w:tab w:val="left" w:pos="7980"/>
        </w:tabs>
        <w:spacing w:before="271"/>
        <w:ind w:left="72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sidR="00557359" w:rsidRPr="00352478">
        <w:rPr>
          <w:rFonts w:ascii="Times New Roman" w:eastAsia="Times New Roman" w:hAnsi="Times New Roman" w:cs="Times New Roman"/>
          <w:b/>
          <w:bCs/>
          <w:color w:val="000000"/>
          <w:sz w:val="22"/>
          <w:szCs w:val="22"/>
        </w:rPr>
        <w:t xml:space="preserve">MOTION APPROVED </w:t>
      </w:r>
      <w:r>
        <w:rPr>
          <w:rFonts w:ascii="Times New Roman" w:eastAsia="Times New Roman" w:hAnsi="Times New Roman" w:cs="Times New Roman"/>
          <w:b/>
          <w:bCs/>
          <w:color w:val="000000"/>
          <w:sz w:val="22"/>
          <w:szCs w:val="22"/>
        </w:rPr>
        <w:t>9</w:t>
      </w:r>
      <w:r w:rsidR="00557359" w:rsidRPr="00352478">
        <w:rPr>
          <w:rFonts w:ascii="Times New Roman" w:eastAsia="Times New Roman" w:hAnsi="Times New Roman" w:cs="Times New Roman"/>
          <w:b/>
          <w:bCs/>
          <w:color w:val="000000"/>
          <w:sz w:val="22"/>
          <w:szCs w:val="22"/>
        </w:rPr>
        <w:t xml:space="preserve"> YES – 0 NO – 0 ABSTENTIONS</w:t>
      </w:r>
    </w:p>
    <w:p w14:paraId="5FDD817C" w14:textId="2F1C7196" w:rsidR="002779B0" w:rsidRDefault="002779B0" w:rsidP="00A40B64">
      <w:pPr>
        <w:widowControl w:val="0"/>
        <w:pBdr>
          <w:top w:val="nil"/>
          <w:left w:val="nil"/>
          <w:bottom w:val="nil"/>
          <w:right w:val="nil"/>
          <w:between w:val="nil"/>
        </w:pBdr>
        <w:tabs>
          <w:tab w:val="left" w:pos="720"/>
          <w:tab w:val="left" w:pos="1440"/>
          <w:tab w:val="left" w:pos="2160"/>
          <w:tab w:val="left" w:pos="7980"/>
        </w:tabs>
        <w:spacing w:before="271"/>
        <w:ind w:left="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Ms. Van Dyke pointed out that on p. 2 of the additional emphasis form it says concentration where it should say emphasis.</w:t>
      </w:r>
    </w:p>
    <w:p w14:paraId="7F28E8B9" w14:textId="52125389" w:rsidR="00E03FB7" w:rsidRPr="00352478" w:rsidRDefault="00A40B64" w:rsidP="00A40B64">
      <w:pPr>
        <w:widowControl w:val="0"/>
        <w:pBdr>
          <w:top w:val="nil"/>
          <w:left w:val="nil"/>
          <w:bottom w:val="nil"/>
          <w:right w:val="nil"/>
          <w:between w:val="nil"/>
        </w:pBdr>
        <w:tabs>
          <w:tab w:val="left" w:pos="720"/>
          <w:tab w:val="left" w:pos="1440"/>
          <w:tab w:val="left" w:pos="2160"/>
          <w:tab w:val="left" w:pos="7980"/>
        </w:tabs>
        <w:spacing w:before="271"/>
        <w:ind w:left="1440"/>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 xml:space="preserve">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suggested that an explanation be added to the abbreviated title section stating that the reason they are limited to 15 characters is because that is the limit that can fit on a transcript. Dr. </w:t>
      </w:r>
      <w:proofErr w:type="spellStart"/>
      <w:r>
        <w:rPr>
          <w:rFonts w:ascii="Times New Roman" w:eastAsia="Times New Roman" w:hAnsi="Times New Roman" w:cs="Times New Roman"/>
          <w:color w:val="000000"/>
          <w:sz w:val="22"/>
          <w:szCs w:val="22"/>
        </w:rPr>
        <w:t>Robinett</w:t>
      </w:r>
      <w:proofErr w:type="spellEnd"/>
      <w:r>
        <w:rPr>
          <w:rFonts w:ascii="Times New Roman" w:eastAsia="Times New Roman" w:hAnsi="Times New Roman" w:cs="Times New Roman"/>
          <w:color w:val="000000"/>
          <w:sz w:val="22"/>
          <w:szCs w:val="22"/>
        </w:rPr>
        <w:t xml:space="preserve"> thinks that not everything on the forms needs explained</w:t>
      </w:r>
      <w:r w:rsidR="00C812E5">
        <w:rPr>
          <w:rFonts w:ascii="Times New Roman" w:eastAsia="Times New Roman" w:hAnsi="Times New Roman" w:cs="Times New Roman"/>
          <w:color w:val="000000"/>
          <w:sz w:val="22"/>
          <w:szCs w:val="22"/>
        </w:rPr>
        <w:t xml:space="preserve"> and that this is unnecessary</w:t>
      </w:r>
      <w:r>
        <w:rPr>
          <w:rFonts w:ascii="Times New Roman" w:eastAsia="Times New Roman" w:hAnsi="Times New Roman" w:cs="Times New Roman"/>
          <w:color w:val="000000"/>
          <w:sz w:val="22"/>
          <w:szCs w:val="22"/>
        </w:rPr>
        <w:t>.</w:t>
      </w:r>
      <w:r w:rsidR="00E03FB7" w:rsidRPr="00352478">
        <w:rPr>
          <w:rFonts w:ascii="Times New Roman" w:eastAsia="Times New Roman" w:hAnsi="Times New Roman" w:cs="Times New Roman"/>
          <w:b/>
          <w:bCs/>
          <w:color w:val="000000"/>
          <w:sz w:val="22"/>
          <w:szCs w:val="22"/>
        </w:rPr>
        <w:tab/>
      </w:r>
    </w:p>
    <w:p w14:paraId="6AC80D83" w14:textId="71D518B6" w:rsidR="004A3106" w:rsidRPr="003C18EB" w:rsidRDefault="004A3106" w:rsidP="004A3106">
      <w:pPr>
        <w:widowControl w:val="0"/>
        <w:pBdr>
          <w:top w:val="nil"/>
          <w:left w:val="nil"/>
          <w:bottom w:val="nil"/>
          <w:right w:val="nil"/>
          <w:between w:val="nil"/>
        </w:pBdr>
        <w:spacing w:before="271"/>
        <w:ind w:left="60"/>
        <w:rPr>
          <w:rFonts w:ascii="Times New Roman" w:eastAsia="Times New Roman" w:hAnsi="Times New Roman" w:cs="Times New Roman"/>
          <w:i/>
          <w:iCs/>
          <w:color w:val="000000"/>
          <w:sz w:val="22"/>
          <w:szCs w:val="22"/>
        </w:rPr>
      </w:pPr>
      <w:r w:rsidRPr="004A3106">
        <w:rPr>
          <w:rFonts w:ascii="Times New Roman" w:eastAsia="Times New Roman" w:hAnsi="Times New Roman" w:cs="Times New Roman"/>
          <w:color w:val="000000"/>
          <w:sz w:val="22"/>
          <w:szCs w:val="22"/>
        </w:rPr>
        <w:t xml:space="preserve">IV. </w:t>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u w:val="single"/>
        </w:rPr>
        <w:t>New Business</w:t>
      </w:r>
      <w:r w:rsidRPr="004A3106">
        <w:rPr>
          <w:rFonts w:ascii="Times New Roman" w:eastAsia="Times New Roman" w:hAnsi="Times New Roman" w:cs="Times New Roman"/>
          <w:color w:val="000000"/>
          <w:sz w:val="22"/>
          <w:szCs w:val="22"/>
        </w:rPr>
        <w:t xml:space="preserve"> </w:t>
      </w:r>
    </w:p>
    <w:p w14:paraId="51AAA7D1" w14:textId="606FF97F" w:rsidR="009233D5" w:rsidRPr="00184C8C" w:rsidRDefault="009233D5" w:rsidP="009233D5">
      <w:pPr>
        <w:widowControl w:val="0"/>
        <w:pBdr>
          <w:top w:val="nil"/>
          <w:left w:val="nil"/>
          <w:bottom w:val="nil"/>
          <w:right w:val="nil"/>
          <w:between w:val="nil"/>
        </w:pBdr>
        <w:spacing w:before="288"/>
        <w:ind w:left="1440" w:hanging="720"/>
        <w:rPr>
          <w:rFonts w:ascii="Times New Roman" w:eastAsia="Times New Roman" w:hAnsi="Times New Roman" w:cs="Times New Roman"/>
          <w:color w:val="000000"/>
          <w:sz w:val="22"/>
          <w:szCs w:val="22"/>
          <w:u w:val="single"/>
        </w:rPr>
      </w:pPr>
      <w:r w:rsidRPr="009233D5">
        <w:rPr>
          <w:rFonts w:ascii="Times New Roman" w:eastAsia="Times New Roman" w:hAnsi="Times New Roman" w:cs="Times New Roman"/>
          <w:color w:val="000000"/>
          <w:sz w:val="22"/>
          <w:szCs w:val="22"/>
        </w:rPr>
        <w:t xml:space="preserve">A. </w:t>
      </w:r>
      <w:r w:rsidRPr="009233D5">
        <w:rPr>
          <w:rFonts w:ascii="Times New Roman" w:eastAsia="Times New Roman" w:hAnsi="Times New Roman" w:cs="Times New Roman"/>
          <w:color w:val="000000"/>
          <w:sz w:val="22"/>
          <w:szCs w:val="22"/>
        </w:rPr>
        <w:tab/>
      </w:r>
      <w:r w:rsidRPr="00184C8C">
        <w:rPr>
          <w:rFonts w:ascii="Times New Roman" w:eastAsia="Times New Roman" w:hAnsi="Times New Roman" w:cs="Times New Roman"/>
          <w:color w:val="000000"/>
          <w:sz w:val="22"/>
          <w:szCs w:val="22"/>
          <w:u w:val="single"/>
        </w:rPr>
        <w:t xml:space="preserve">Curricular Requests from </w:t>
      </w:r>
      <w:r w:rsidR="00A40B64">
        <w:rPr>
          <w:rFonts w:ascii="Times New Roman" w:eastAsia="Times New Roman" w:hAnsi="Times New Roman" w:cs="Times New Roman"/>
          <w:color w:val="000000"/>
          <w:sz w:val="22"/>
          <w:szCs w:val="22"/>
          <w:u w:val="single"/>
        </w:rPr>
        <w:t>the School of Law Enforcement and Justice Administration</w:t>
      </w:r>
      <w:r w:rsidR="00EA2056">
        <w:rPr>
          <w:rFonts w:ascii="Times New Roman" w:eastAsia="Times New Roman" w:hAnsi="Times New Roman" w:cs="Times New Roman"/>
          <w:color w:val="000000"/>
          <w:sz w:val="22"/>
          <w:szCs w:val="22"/>
          <w:u w:val="single"/>
        </w:rPr>
        <w:t xml:space="preserve"> (LEJA)</w:t>
      </w:r>
    </w:p>
    <w:p w14:paraId="1AF4CCA7" w14:textId="77777777" w:rsidR="009233D5" w:rsidRPr="00184C8C" w:rsidRDefault="009233D5" w:rsidP="009233D5">
      <w:pPr>
        <w:pBdr>
          <w:top w:val="nil"/>
          <w:left w:val="nil"/>
          <w:bottom w:val="nil"/>
          <w:right w:val="nil"/>
          <w:between w:val="nil"/>
        </w:pBdr>
        <w:ind w:left="1440" w:hanging="720"/>
        <w:rPr>
          <w:rFonts w:ascii="Times New Roman" w:eastAsia="Times New Roman" w:hAnsi="Times New Roman" w:cs="Times New Roman"/>
          <w:color w:val="000000"/>
          <w:sz w:val="22"/>
          <w:szCs w:val="22"/>
          <w:u w:val="single"/>
        </w:rPr>
      </w:pPr>
    </w:p>
    <w:p w14:paraId="3C5BE056" w14:textId="5B6A65A8" w:rsidR="009233D5" w:rsidRDefault="009233D5" w:rsidP="009233D5">
      <w:pPr>
        <w:pBdr>
          <w:top w:val="nil"/>
          <w:left w:val="nil"/>
          <w:bottom w:val="nil"/>
          <w:right w:val="nil"/>
          <w:between w:val="nil"/>
        </w:pBdr>
        <w:ind w:left="1440" w:hanging="720"/>
        <w:rPr>
          <w:rFonts w:ascii="Times New Roman" w:eastAsia="Times New Roman" w:hAnsi="Times New Roman" w:cs="Times New Roman"/>
          <w:color w:val="000000"/>
          <w:sz w:val="22"/>
          <w:szCs w:val="22"/>
          <w:u w:val="single"/>
        </w:rPr>
      </w:pPr>
      <w:r w:rsidRPr="009233D5">
        <w:rPr>
          <w:rFonts w:ascii="Times New Roman" w:eastAsia="Times New Roman" w:hAnsi="Times New Roman" w:cs="Times New Roman"/>
          <w:color w:val="000000"/>
          <w:sz w:val="22"/>
          <w:szCs w:val="22"/>
        </w:rPr>
        <w:lastRenderedPageBreak/>
        <w:tab/>
        <w:t>1.</w:t>
      </w:r>
      <w:r w:rsidRPr="009233D5">
        <w:rPr>
          <w:rFonts w:ascii="Times New Roman" w:eastAsia="Times New Roman" w:hAnsi="Times New Roman" w:cs="Times New Roman"/>
          <w:color w:val="000000"/>
          <w:sz w:val="22"/>
          <w:szCs w:val="22"/>
        </w:rPr>
        <w:tab/>
      </w:r>
      <w:r w:rsidRPr="00184C8C">
        <w:rPr>
          <w:rFonts w:ascii="Times New Roman" w:eastAsia="Times New Roman" w:hAnsi="Times New Roman" w:cs="Times New Roman"/>
          <w:color w:val="000000"/>
          <w:sz w:val="22"/>
          <w:szCs w:val="22"/>
          <w:u w:val="single"/>
        </w:rPr>
        <w:t>Request</w:t>
      </w:r>
      <w:r w:rsidR="00A40B64">
        <w:rPr>
          <w:rFonts w:ascii="Times New Roman" w:eastAsia="Times New Roman" w:hAnsi="Times New Roman" w:cs="Times New Roman"/>
          <w:color w:val="000000"/>
          <w:sz w:val="22"/>
          <w:szCs w:val="22"/>
          <w:u w:val="single"/>
        </w:rPr>
        <w:t>s</w:t>
      </w:r>
      <w:r w:rsidRPr="00184C8C">
        <w:rPr>
          <w:rFonts w:ascii="Times New Roman" w:eastAsia="Times New Roman" w:hAnsi="Times New Roman" w:cs="Times New Roman"/>
          <w:color w:val="000000"/>
          <w:sz w:val="22"/>
          <w:szCs w:val="22"/>
          <w:u w:val="single"/>
        </w:rPr>
        <w:t xml:space="preserve"> for </w:t>
      </w:r>
      <w:r w:rsidR="004A2000">
        <w:rPr>
          <w:rFonts w:ascii="Times New Roman" w:eastAsia="Times New Roman" w:hAnsi="Times New Roman" w:cs="Times New Roman"/>
          <w:color w:val="000000"/>
          <w:sz w:val="22"/>
          <w:szCs w:val="22"/>
          <w:u w:val="single"/>
        </w:rPr>
        <w:t>New Course</w:t>
      </w:r>
      <w:r w:rsidR="00A40B64">
        <w:rPr>
          <w:rFonts w:ascii="Times New Roman" w:eastAsia="Times New Roman" w:hAnsi="Times New Roman" w:cs="Times New Roman"/>
          <w:color w:val="000000"/>
          <w:sz w:val="22"/>
          <w:szCs w:val="22"/>
          <w:u w:val="single"/>
        </w:rPr>
        <w:t>s</w:t>
      </w:r>
    </w:p>
    <w:p w14:paraId="4C194AE1" w14:textId="77777777" w:rsidR="00A40B64" w:rsidRDefault="00A40B64" w:rsidP="009233D5">
      <w:pPr>
        <w:pBdr>
          <w:top w:val="nil"/>
          <w:left w:val="nil"/>
          <w:bottom w:val="nil"/>
          <w:right w:val="nil"/>
          <w:between w:val="nil"/>
        </w:pBdr>
        <w:ind w:left="1440" w:hanging="720"/>
        <w:rPr>
          <w:rFonts w:ascii="Times New Roman" w:eastAsia="Times New Roman" w:hAnsi="Times New Roman" w:cs="Times New Roman"/>
          <w:color w:val="000000"/>
          <w:sz w:val="22"/>
          <w:szCs w:val="22"/>
          <w:u w:val="single"/>
        </w:rPr>
      </w:pPr>
    </w:p>
    <w:p w14:paraId="08190F09" w14:textId="59A37027" w:rsidR="00A40B64" w:rsidRDefault="00E71A69" w:rsidP="00E71A69">
      <w:pPr>
        <w:pBdr>
          <w:top w:val="nil"/>
          <w:left w:val="nil"/>
          <w:bottom w:val="nil"/>
          <w:right w:val="nil"/>
          <w:between w:val="nil"/>
        </w:pBdr>
        <w:ind w:left="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w:t>
      </w:r>
      <w:proofErr w:type="spellStart"/>
      <w:r>
        <w:rPr>
          <w:rFonts w:ascii="Times New Roman" w:eastAsia="Times New Roman" w:hAnsi="Times New Roman" w:cs="Times New Roman"/>
          <w:color w:val="000000"/>
          <w:sz w:val="22"/>
          <w:szCs w:val="22"/>
        </w:rPr>
        <w:t>Robinett</w:t>
      </w:r>
      <w:proofErr w:type="spellEnd"/>
      <w:r>
        <w:rPr>
          <w:rFonts w:ascii="Times New Roman" w:eastAsia="Times New Roman" w:hAnsi="Times New Roman" w:cs="Times New Roman"/>
          <w:color w:val="000000"/>
          <w:sz w:val="22"/>
          <w:szCs w:val="22"/>
        </w:rPr>
        <w:t xml:space="preserve"> suggested that, i</w:t>
      </w:r>
      <w:r w:rsidR="00A40B64">
        <w:rPr>
          <w:rFonts w:ascii="Times New Roman" w:eastAsia="Times New Roman" w:hAnsi="Times New Roman" w:cs="Times New Roman"/>
          <w:color w:val="000000"/>
          <w:sz w:val="22"/>
          <w:szCs w:val="22"/>
        </w:rPr>
        <w:t>n order to expedite the process, since these are pre-existing courses, representatives provide an overview before CCPI discusses</w:t>
      </w:r>
      <w:r>
        <w:rPr>
          <w:rFonts w:ascii="Times New Roman" w:eastAsia="Times New Roman" w:hAnsi="Times New Roman" w:cs="Times New Roman"/>
          <w:color w:val="000000"/>
          <w:sz w:val="22"/>
          <w:szCs w:val="22"/>
        </w:rPr>
        <w:t xml:space="preserve"> groups comprised of EM</w:t>
      </w:r>
      <w:r w:rsidR="00A40B64">
        <w:rPr>
          <w:rFonts w:ascii="Times New Roman" w:eastAsia="Times New Roman" w:hAnsi="Times New Roman" w:cs="Times New Roman"/>
          <w:color w:val="000000"/>
          <w:sz w:val="22"/>
          <w:szCs w:val="22"/>
        </w:rPr>
        <w:t xml:space="preserve"> 360-362, 363-366, 367-370</w:t>
      </w:r>
      <w:r>
        <w:rPr>
          <w:rFonts w:ascii="Times New Roman" w:eastAsia="Times New Roman" w:hAnsi="Times New Roman" w:cs="Times New Roman"/>
          <w:color w:val="000000"/>
          <w:sz w:val="22"/>
          <w:szCs w:val="22"/>
        </w:rPr>
        <w:t>, 371-374, 375, and 477, the last two of which are standalone, before considering the major.</w:t>
      </w:r>
    </w:p>
    <w:p w14:paraId="02D4405F" w14:textId="77777777" w:rsidR="00446E2D" w:rsidRDefault="00446E2D" w:rsidP="00446E2D">
      <w:pPr>
        <w:pBdr>
          <w:top w:val="nil"/>
          <w:left w:val="nil"/>
          <w:bottom w:val="nil"/>
          <w:right w:val="nil"/>
          <w:between w:val="nil"/>
        </w:pBdr>
        <w:ind w:left="1440" w:hanging="720"/>
        <w:rPr>
          <w:rFonts w:ascii="Times New Roman" w:eastAsia="Times New Roman" w:hAnsi="Times New Roman" w:cs="Times New Roman"/>
          <w:color w:val="000000"/>
        </w:rPr>
      </w:pPr>
    </w:p>
    <w:p w14:paraId="23B62E91" w14:textId="77777777" w:rsidR="00446E2D" w:rsidRDefault="00446E2D" w:rsidP="00446E2D">
      <w:pPr>
        <w:numPr>
          <w:ilvl w:val="0"/>
          <w:numId w:val="39"/>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rPr>
      </w:pPr>
      <w:r>
        <w:rPr>
          <w:rFonts w:ascii="Times New Roman" w:eastAsia="Times New Roman" w:hAnsi="Times New Roman" w:cs="Times New Roman"/>
          <w:color w:val="000000"/>
        </w:rPr>
        <w:t xml:space="preserve">EM 360, ALS Foundations, 2 </w:t>
      </w:r>
      <w:proofErr w:type="spellStart"/>
      <w:r>
        <w:rPr>
          <w:rFonts w:ascii="Times New Roman" w:eastAsia="Times New Roman" w:hAnsi="Times New Roman" w:cs="Times New Roman"/>
          <w:color w:val="000000"/>
        </w:rPr>
        <w:t>s.h.</w:t>
      </w:r>
      <w:proofErr w:type="spellEnd"/>
    </w:p>
    <w:p w14:paraId="1F25310B" w14:textId="77777777" w:rsidR="00446E2D" w:rsidRDefault="00446E2D" w:rsidP="00446E2D">
      <w:pPr>
        <w:numPr>
          <w:ilvl w:val="0"/>
          <w:numId w:val="39"/>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rPr>
      </w:pPr>
      <w:r>
        <w:rPr>
          <w:rFonts w:ascii="Times New Roman" w:eastAsia="Times New Roman" w:hAnsi="Times New Roman" w:cs="Times New Roman"/>
          <w:color w:val="000000"/>
        </w:rPr>
        <w:t xml:space="preserve">EM 361, ALS Patient Assessment, 2 </w:t>
      </w:r>
      <w:proofErr w:type="spellStart"/>
      <w:r>
        <w:rPr>
          <w:rFonts w:ascii="Times New Roman" w:eastAsia="Times New Roman" w:hAnsi="Times New Roman" w:cs="Times New Roman"/>
          <w:color w:val="000000"/>
        </w:rPr>
        <w:t>s.h.</w:t>
      </w:r>
      <w:proofErr w:type="spellEnd"/>
    </w:p>
    <w:p w14:paraId="70D73E99" w14:textId="77777777" w:rsidR="00446E2D" w:rsidRDefault="00446E2D" w:rsidP="00446E2D">
      <w:pPr>
        <w:numPr>
          <w:ilvl w:val="0"/>
          <w:numId w:val="39"/>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rPr>
      </w:pPr>
      <w:r>
        <w:rPr>
          <w:rFonts w:ascii="Times New Roman" w:eastAsia="Times New Roman" w:hAnsi="Times New Roman" w:cs="Times New Roman"/>
          <w:color w:val="000000"/>
        </w:rPr>
        <w:t>EM 36</w:t>
      </w:r>
      <w:r>
        <w:rPr>
          <w:rFonts w:ascii="Times New Roman" w:eastAsia="Times New Roman" w:hAnsi="Times New Roman" w:cs="Times New Roman"/>
        </w:rPr>
        <w:t>2</w:t>
      </w:r>
      <w:r>
        <w:rPr>
          <w:rFonts w:ascii="Times New Roman" w:eastAsia="Times New Roman" w:hAnsi="Times New Roman" w:cs="Times New Roman"/>
          <w:color w:val="000000"/>
        </w:rPr>
        <w:t xml:space="preserve">, ALS Airway and Ventilation, 2 </w:t>
      </w:r>
      <w:proofErr w:type="spellStart"/>
      <w:r>
        <w:rPr>
          <w:rFonts w:ascii="Times New Roman" w:eastAsia="Times New Roman" w:hAnsi="Times New Roman" w:cs="Times New Roman"/>
          <w:color w:val="000000"/>
        </w:rPr>
        <w:t>s.h.</w:t>
      </w:r>
      <w:proofErr w:type="spellEnd"/>
    </w:p>
    <w:p w14:paraId="4036232A" w14:textId="77777777" w:rsidR="00446E2D" w:rsidRDefault="00446E2D" w:rsidP="00446E2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rPr>
      </w:pPr>
    </w:p>
    <w:p w14:paraId="449142A5" w14:textId="716927A5" w:rsidR="00446E2D" w:rsidRDefault="00446E2D" w:rsidP="00446E2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rPr>
      </w:pPr>
      <w:r w:rsidRPr="00446E2D">
        <w:rPr>
          <w:rFonts w:ascii="Times New Roman" w:eastAsia="Times New Roman" w:hAnsi="Times New Roman" w:cs="Times New Roman"/>
          <w:b/>
          <w:bCs/>
          <w:color w:val="000000"/>
        </w:rPr>
        <w:t>Motion:</w:t>
      </w:r>
      <w:r>
        <w:rPr>
          <w:rFonts w:ascii="Times New Roman" w:eastAsia="Times New Roman" w:hAnsi="Times New Roman" w:cs="Times New Roman"/>
          <w:color w:val="000000"/>
        </w:rPr>
        <w:t xml:space="preserve"> To approve EM 360, 361, and 362 (</w:t>
      </w:r>
      <w:proofErr w:type="spellStart"/>
      <w:r>
        <w:rPr>
          <w:rFonts w:ascii="Times New Roman" w:eastAsia="Times New Roman" w:hAnsi="Times New Roman" w:cs="Times New Roman"/>
          <w:color w:val="000000"/>
        </w:rPr>
        <w:t>Robinett</w:t>
      </w:r>
      <w:proofErr w:type="spellEnd"/>
      <w:r>
        <w:rPr>
          <w:rFonts w:ascii="Times New Roman" w:eastAsia="Times New Roman" w:hAnsi="Times New Roman" w:cs="Times New Roman"/>
          <w:color w:val="000000"/>
        </w:rPr>
        <w:t>/</w:t>
      </w:r>
      <w:proofErr w:type="spellStart"/>
      <w:r>
        <w:rPr>
          <w:rFonts w:ascii="Times New Roman" w:eastAsia="Times New Roman" w:hAnsi="Times New Roman" w:cs="Times New Roman"/>
          <w:color w:val="000000"/>
        </w:rPr>
        <w:t>Tasdan</w:t>
      </w:r>
      <w:proofErr w:type="spellEnd"/>
      <w:r>
        <w:rPr>
          <w:rFonts w:ascii="Times New Roman" w:eastAsia="Times New Roman" w:hAnsi="Times New Roman" w:cs="Times New Roman"/>
          <w:color w:val="000000"/>
        </w:rPr>
        <w:t>)</w:t>
      </w:r>
    </w:p>
    <w:p w14:paraId="54033920" w14:textId="77777777" w:rsidR="00446E2D" w:rsidRDefault="00446E2D" w:rsidP="00446E2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rPr>
      </w:pPr>
    </w:p>
    <w:p w14:paraId="4AAF62AA" w14:textId="67976A55" w:rsidR="00CB5F41" w:rsidRDefault="00EA2056" w:rsidP="00446E2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rPr>
      </w:pPr>
      <w:r>
        <w:rPr>
          <w:rFonts w:ascii="Times New Roman" w:eastAsia="Times New Roman" w:hAnsi="Times New Roman" w:cs="Times New Roman"/>
          <w:color w:val="000000"/>
        </w:rPr>
        <w:t>LEJA professor Ben Brewer explained that the school’s paramedic program ha</w:t>
      </w:r>
      <w:r w:rsidR="0042144D">
        <w:rPr>
          <w:rFonts w:ascii="Times New Roman" w:eastAsia="Times New Roman" w:hAnsi="Times New Roman" w:cs="Times New Roman"/>
          <w:color w:val="000000"/>
        </w:rPr>
        <w:t>s</w:t>
      </w:r>
      <w:r>
        <w:rPr>
          <w:rFonts w:ascii="Times New Roman" w:eastAsia="Times New Roman" w:hAnsi="Times New Roman" w:cs="Times New Roman"/>
          <w:color w:val="000000"/>
        </w:rPr>
        <w:t xml:space="preserve"> received initial accreditation, </w:t>
      </w:r>
      <w:r w:rsidR="00F540E0">
        <w:rPr>
          <w:rFonts w:ascii="Times New Roman" w:eastAsia="Times New Roman" w:hAnsi="Times New Roman" w:cs="Times New Roman"/>
          <w:color w:val="000000"/>
        </w:rPr>
        <w:t>and the accrediting body will soon be coming to WIU for a site visit. He said the accrediting body recognizes that LEJA’s program has the necessary content, but they do not think that sufficient credit hours are being awarded for the amount of work students are actually doing. He explained that the program is about 1,000 hours, and WIU current</w:t>
      </w:r>
      <w:r w:rsidR="0042144D">
        <w:rPr>
          <w:rFonts w:ascii="Times New Roman" w:eastAsia="Times New Roman" w:hAnsi="Times New Roman" w:cs="Times New Roman"/>
          <w:color w:val="000000"/>
        </w:rPr>
        <w:t>ly</w:t>
      </w:r>
      <w:r w:rsidR="00F540E0">
        <w:rPr>
          <w:rFonts w:ascii="Times New Roman" w:eastAsia="Times New Roman" w:hAnsi="Times New Roman" w:cs="Times New Roman"/>
          <w:color w:val="000000"/>
        </w:rPr>
        <w:t xml:space="preserve"> awards </w:t>
      </w:r>
      <w:r w:rsidR="0042144D">
        <w:rPr>
          <w:rFonts w:ascii="Times New Roman" w:eastAsia="Times New Roman" w:hAnsi="Times New Roman" w:cs="Times New Roman"/>
          <w:color w:val="000000"/>
        </w:rPr>
        <w:t xml:space="preserve">students </w:t>
      </w:r>
      <w:r w:rsidR="00F540E0">
        <w:rPr>
          <w:rFonts w:ascii="Times New Roman" w:eastAsia="Times New Roman" w:hAnsi="Times New Roman" w:cs="Times New Roman"/>
          <w:color w:val="000000"/>
        </w:rPr>
        <w:t>27 semester hours. Mr. Brewer stated that the accrediting body will not say what constitutes best practices for this kind of program but has indicated it varies from the mid-30s to 40</w:t>
      </w:r>
      <w:r w:rsidR="0042144D">
        <w:rPr>
          <w:rFonts w:ascii="Times New Roman" w:eastAsia="Times New Roman" w:hAnsi="Times New Roman" w:cs="Times New Roman"/>
          <w:color w:val="000000"/>
        </w:rPr>
        <w:t xml:space="preserve"> semester hours</w:t>
      </w:r>
      <w:r w:rsidR="00F540E0">
        <w:rPr>
          <w:rFonts w:ascii="Times New Roman" w:eastAsia="Times New Roman" w:hAnsi="Times New Roman" w:cs="Times New Roman"/>
          <w:color w:val="000000"/>
        </w:rPr>
        <w:t xml:space="preserve">. </w:t>
      </w:r>
      <w:r w:rsidR="00184E6D">
        <w:rPr>
          <w:rFonts w:ascii="Times New Roman" w:eastAsia="Times New Roman" w:hAnsi="Times New Roman" w:cs="Times New Roman"/>
          <w:color w:val="000000"/>
        </w:rPr>
        <w:t xml:space="preserve">He said LEJA offered </w:t>
      </w:r>
      <w:r w:rsidR="0042144D">
        <w:rPr>
          <w:rFonts w:ascii="Times New Roman" w:eastAsia="Times New Roman" w:hAnsi="Times New Roman" w:cs="Times New Roman"/>
          <w:color w:val="000000"/>
        </w:rPr>
        <w:t xml:space="preserve">to revise the program to </w:t>
      </w:r>
      <w:r w:rsidR="00184E6D">
        <w:rPr>
          <w:rFonts w:ascii="Times New Roman" w:eastAsia="Times New Roman" w:hAnsi="Times New Roman" w:cs="Times New Roman"/>
          <w:color w:val="000000"/>
        </w:rPr>
        <w:t xml:space="preserve">36 semester hours, and the accrediting body agreed to this number. </w:t>
      </w:r>
    </w:p>
    <w:p w14:paraId="6311538A" w14:textId="77777777" w:rsidR="00CB5F41" w:rsidRDefault="00CB5F41" w:rsidP="00446E2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rPr>
      </w:pPr>
    </w:p>
    <w:p w14:paraId="6CAE03E5" w14:textId="57C54EE6" w:rsidR="00446E2D" w:rsidRDefault="00CB5F41" w:rsidP="00446E2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rPr>
      </w:pPr>
      <w:r>
        <w:rPr>
          <w:rFonts w:ascii="Times New Roman" w:eastAsia="Times New Roman" w:hAnsi="Times New Roman" w:cs="Times New Roman"/>
          <w:color w:val="000000"/>
        </w:rPr>
        <w:t>Mr. Brewer related that t</w:t>
      </w:r>
      <w:r w:rsidR="00184E6D">
        <w:rPr>
          <w:rFonts w:ascii="Times New Roman" w:eastAsia="Times New Roman" w:hAnsi="Times New Roman" w:cs="Times New Roman"/>
          <w:color w:val="000000"/>
        </w:rPr>
        <w:t xml:space="preserve">he accrediting body said they do not care for </w:t>
      </w:r>
      <w:r w:rsidR="0042144D">
        <w:rPr>
          <w:rFonts w:ascii="Times New Roman" w:eastAsia="Times New Roman" w:hAnsi="Times New Roman" w:cs="Times New Roman"/>
          <w:color w:val="000000"/>
        </w:rPr>
        <w:t>six-</w:t>
      </w:r>
      <w:r w:rsidR="00184E6D">
        <w:rPr>
          <w:rFonts w:ascii="Times New Roman" w:eastAsia="Times New Roman" w:hAnsi="Times New Roman" w:cs="Times New Roman"/>
          <w:color w:val="000000"/>
        </w:rPr>
        <w:t xml:space="preserve">hour blocks, which LEJA had been using for ease of scheduling. </w:t>
      </w:r>
      <w:r w:rsidR="007E2816">
        <w:rPr>
          <w:rFonts w:ascii="Times New Roman" w:eastAsia="Times New Roman" w:hAnsi="Times New Roman" w:cs="Times New Roman"/>
          <w:color w:val="000000"/>
        </w:rPr>
        <w:t xml:space="preserve">The accrediting body thinks it is too cumbersome for students to try to learn eight topics over six hours; they would prefer two-hour blocks covering the major components, such as cardiology. </w:t>
      </w:r>
    </w:p>
    <w:p w14:paraId="28A45068" w14:textId="77777777" w:rsidR="007E2816" w:rsidRDefault="007E2816" w:rsidP="00446E2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rPr>
      </w:pPr>
    </w:p>
    <w:p w14:paraId="1159D2BA" w14:textId="34A9889C" w:rsidR="007E2816" w:rsidRDefault="007E2816" w:rsidP="00446E2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rPr>
      </w:pPr>
      <w:r>
        <w:rPr>
          <w:rFonts w:ascii="Times New Roman" w:eastAsia="Times New Roman" w:hAnsi="Times New Roman" w:cs="Times New Roman"/>
          <w:color w:val="000000"/>
        </w:rPr>
        <w:t xml:space="preserve">Mr. Brewer explained that with the first block of classes, the </w:t>
      </w:r>
      <w:r w:rsidR="00CD0EDC">
        <w:rPr>
          <w:rFonts w:ascii="Times New Roman" w:eastAsia="Times New Roman" w:hAnsi="Times New Roman" w:cs="Times New Roman"/>
          <w:color w:val="000000"/>
        </w:rPr>
        <w:t xml:space="preserve">school has taken EM 353 and broken it into three separate courses, based on content, which vary in semester hours. </w:t>
      </w:r>
      <w:r w:rsidR="00F86677">
        <w:rPr>
          <w:rFonts w:ascii="Times New Roman" w:eastAsia="Times New Roman" w:hAnsi="Times New Roman" w:cs="Times New Roman"/>
          <w:color w:val="000000"/>
        </w:rPr>
        <w:t xml:space="preserve">He explained that students will receive a syllabus on one specific content area and will take the same </w:t>
      </w:r>
      <w:proofErr w:type="gramStart"/>
      <w:r w:rsidR="00F86677">
        <w:rPr>
          <w:rFonts w:ascii="Times New Roman" w:eastAsia="Times New Roman" w:hAnsi="Times New Roman" w:cs="Times New Roman"/>
          <w:color w:val="000000"/>
        </w:rPr>
        <w:t>amount</w:t>
      </w:r>
      <w:proofErr w:type="gramEnd"/>
      <w:r w:rsidR="00F86677">
        <w:rPr>
          <w:rFonts w:ascii="Times New Roman" w:eastAsia="Times New Roman" w:hAnsi="Times New Roman" w:cs="Times New Roman"/>
          <w:color w:val="000000"/>
        </w:rPr>
        <w:t xml:space="preserve"> of hours each week, but it will be broken out into three courses which are easier to follow. He said it also frees up one instructor from being responsible for a six-hour course; for instance, </w:t>
      </w:r>
      <w:r w:rsidR="0042144D">
        <w:rPr>
          <w:rFonts w:ascii="Times New Roman" w:eastAsia="Times New Roman" w:hAnsi="Times New Roman" w:cs="Times New Roman"/>
          <w:color w:val="000000"/>
        </w:rPr>
        <w:t xml:space="preserve">if </w:t>
      </w:r>
      <w:r w:rsidR="00F86677">
        <w:rPr>
          <w:rFonts w:ascii="Times New Roman" w:eastAsia="Times New Roman" w:hAnsi="Times New Roman" w:cs="Times New Roman"/>
          <w:color w:val="000000"/>
        </w:rPr>
        <w:t xml:space="preserve">a local nurse practitioner who specializes in pediatrics could teach a section it could save the university money formerly spent on overload. </w:t>
      </w:r>
    </w:p>
    <w:p w14:paraId="6E40D83C" w14:textId="77777777" w:rsidR="00F463C5" w:rsidRDefault="00F463C5" w:rsidP="00446E2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rPr>
      </w:pPr>
    </w:p>
    <w:p w14:paraId="4A17BE19" w14:textId="3C660BCD" w:rsidR="00F463C5" w:rsidRDefault="00F463C5" w:rsidP="00446E2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rPr>
      </w:pPr>
      <w:r>
        <w:rPr>
          <w:rFonts w:ascii="Times New Roman" w:eastAsia="Times New Roman" w:hAnsi="Times New Roman" w:cs="Times New Roman"/>
          <w:color w:val="000000"/>
        </w:rPr>
        <w:t xml:space="preserve">Dr. </w:t>
      </w:r>
      <w:proofErr w:type="spellStart"/>
      <w:r>
        <w:rPr>
          <w:rFonts w:ascii="Times New Roman" w:eastAsia="Times New Roman" w:hAnsi="Times New Roman" w:cs="Times New Roman"/>
          <w:color w:val="000000"/>
        </w:rPr>
        <w:t>Robinett</w:t>
      </w:r>
      <w:proofErr w:type="spellEnd"/>
      <w:r>
        <w:rPr>
          <w:rFonts w:ascii="Times New Roman" w:eastAsia="Times New Roman" w:hAnsi="Times New Roman" w:cs="Times New Roman"/>
          <w:color w:val="000000"/>
        </w:rPr>
        <w:t xml:space="preserve"> asked what happens if a student fails one </w:t>
      </w:r>
      <w:r w:rsidR="0042144D">
        <w:rPr>
          <w:rFonts w:ascii="Times New Roman" w:eastAsia="Times New Roman" w:hAnsi="Times New Roman" w:cs="Times New Roman"/>
          <w:color w:val="000000"/>
        </w:rPr>
        <w:t xml:space="preserve">part </w:t>
      </w:r>
      <w:r>
        <w:rPr>
          <w:rFonts w:ascii="Times New Roman" w:eastAsia="Times New Roman" w:hAnsi="Times New Roman" w:cs="Times New Roman"/>
          <w:color w:val="000000"/>
        </w:rPr>
        <w:t xml:space="preserve">of the blocks, such as EM 361. </w:t>
      </w:r>
      <w:r w:rsidR="00257ABD">
        <w:rPr>
          <w:rFonts w:ascii="Times New Roman" w:eastAsia="Times New Roman" w:hAnsi="Times New Roman" w:cs="Times New Roman"/>
          <w:color w:val="000000"/>
        </w:rPr>
        <w:t>Mr. Brewer responded the student would have to repeat the course the following year. He explained the concept is similar to the Nursing curriculum</w:t>
      </w:r>
      <w:r w:rsidR="0042144D">
        <w:rPr>
          <w:rFonts w:ascii="Times New Roman" w:eastAsia="Times New Roman" w:hAnsi="Times New Roman" w:cs="Times New Roman"/>
          <w:color w:val="000000"/>
        </w:rPr>
        <w:t xml:space="preserve">, and </w:t>
      </w:r>
      <w:r w:rsidR="00257ABD">
        <w:rPr>
          <w:rFonts w:ascii="Times New Roman" w:eastAsia="Times New Roman" w:hAnsi="Times New Roman" w:cs="Times New Roman"/>
          <w:color w:val="000000"/>
        </w:rPr>
        <w:t xml:space="preserve">if the student fails one course or unit in the semester, the student would automatically have to start again the following year when that course or unit is offered </w:t>
      </w:r>
      <w:r w:rsidR="0042144D">
        <w:rPr>
          <w:rFonts w:ascii="Times New Roman" w:eastAsia="Times New Roman" w:hAnsi="Times New Roman" w:cs="Times New Roman"/>
          <w:color w:val="000000"/>
        </w:rPr>
        <w:t xml:space="preserve">again </w:t>
      </w:r>
      <w:r w:rsidR="00257ABD">
        <w:rPr>
          <w:rFonts w:ascii="Times New Roman" w:eastAsia="Times New Roman" w:hAnsi="Times New Roman" w:cs="Times New Roman"/>
          <w:color w:val="000000"/>
        </w:rPr>
        <w:t xml:space="preserve">because each </w:t>
      </w:r>
      <w:r w:rsidR="001C3B7B">
        <w:rPr>
          <w:rFonts w:ascii="Times New Roman" w:eastAsia="Times New Roman" w:hAnsi="Times New Roman" w:cs="Times New Roman"/>
          <w:color w:val="000000"/>
        </w:rPr>
        <w:t>section is only offered yearly; for instance, EM 353, which is going to be deleted, has only been offered in the fall</w:t>
      </w:r>
      <w:r w:rsidR="0042144D">
        <w:rPr>
          <w:rFonts w:ascii="Times New Roman" w:eastAsia="Times New Roman" w:hAnsi="Times New Roman" w:cs="Times New Roman"/>
          <w:color w:val="000000"/>
        </w:rPr>
        <w:t xml:space="preserve"> semesters</w:t>
      </w:r>
      <w:r w:rsidR="001C3B7B">
        <w:rPr>
          <w:rFonts w:ascii="Times New Roman" w:eastAsia="Times New Roman" w:hAnsi="Times New Roman" w:cs="Times New Roman"/>
          <w:color w:val="000000"/>
        </w:rPr>
        <w:t xml:space="preserve">. He related this has occurred already; a student last fall did not meet the criteria to pass so could not continue in the spring. The student has now returned to the program. Dr. </w:t>
      </w:r>
      <w:proofErr w:type="spellStart"/>
      <w:r w:rsidR="001C3B7B">
        <w:rPr>
          <w:rFonts w:ascii="Times New Roman" w:eastAsia="Times New Roman" w:hAnsi="Times New Roman" w:cs="Times New Roman"/>
          <w:color w:val="000000"/>
        </w:rPr>
        <w:t>Robinett</w:t>
      </w:r>
      <w:proofErr w:type="spellEnd"/>
      <w:r w:rsidR="001C3B7B">
        <w:rPr>
          <w:rFonts w:ascii="Times New Roman" w:eastAsia="Times New Roman" w:hAnsi="Times New Roman" w:cs="Times New Roman"/>
          <w:color w:val="000000"/>
        </w:rPr>
        <w:t xml:space="preserve"> asked, now that the courses have been broken out, what would happen if a student passed 360 and 362 but did not pass 361. He noted that the student would have met the requisite </w:t>
      </w:r>
      <w:r w:rsidR="001C3B7B">
        <w:rPr>
          <w:rFonts w:ascii="Times New Roman" w:eastAsia="Times New Roman" w:hAnsi="Times New Roman" w:cs="Times New Roman"/>
          <w:color w:val="000000"/>
        </w:rPr>
        <w:lastRenderedPageBreak/>
        <w:t xml:space="preserve">requirements </w:t>
      </w:r>
      <w:r w:rsidR="0042144D">
        <w:rPr>
          <w:rFonts w:ascii="Times New Roman" w:eastAsia="Times New Roman" w:hAnsi="Times New Roman" w:cs="Times New Roman"/>
          <w:color w:val="000000"/>
        </w:rPr>
        <w:t xml:space="preserve">for two of the curses </w:t>
      </w:r>
      <w:r w:rsidR="001C3B7B">
        <w:rPr>
          <w:rFonts w:ascii="Times New Roman" w:eastAsia="Times New Roman" w:hAnsi="Times New Roman" w:cs="Times New Roman"/>
          <w:color w:val="000000"/>
        </w:rPr>
        <w:t>so he assumes they would not have to retake all of the</w:t>
      </w:r>
      <w:r w:rsidR="0042144D">
        <w:rPr>
          <w:rFonts w:ascii="Times New Roman" w:eastAsia="Times New Roman" w:hAnsi="Times New Roman" w:cs="Times New Roman"/>
          <w:color w:val="000000"/>
        </w:rPr>
        <w:t>m</w:t>
      </w:r>
      <w:r w:rsidR="001C3B7B">
        <w:rPr>
          <w:rFonts w:ascii="Times New Roman" w:eastAsia="Times New Roman" w:hAnsi="Times New Roman" w:cs="Times New Roman"/>
          <w:color w:val="000000"/>
        </w:rPr>
        <w:t xml:space="preserve">. Mr. Brewer confirmed this is correct but explained that the student would still have to wait to retake the failed course before moving on to the next section of the program because the courses are all corequisites before moving on to the next block of coursework. </w:t>
      </w:r>
      <w:r w:rsidR="00F4579E">
        <w:rPr>
          <w:rFonts w:ascii="Times New Roman" w:eastAsia="Times New Roman" w:hAnsi="Times New Roman" w:cs="Times New Roman"/>
          <w:color w:val="000000"/>
        </w:rPr>
        <w:t xml:space="preserve">Mr. Brewer stated, though, that it would be hard to say that a student was not satisfactory in one component of the block but was satisfactory in the others because the paramedic program is set up so that the sections build on each other. He explained that the respiratory component, for instance, impacts every medical condition they work with – cardiovascular, obstetrics, etc. </w:t>
      </w:r>
    </w:p>
    <w:p w14:paraId="3037B24A" w14:textId="77777777" w:rsidR="00F4579E" w:rsidRDefault="00F4579E" w:rsidP="00446E2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rPr>
      </w:pPr>
    </w:p>
    <w:p w14:paraId="2B7E6280" w14:textId="11C1B07C" w:rsidR="00A31892" w:rsidRDefault="00F4579E" w:rsidP="00446E2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rPr>
      </w:pPr>
      <w:r>
        <w:rPr>
          <w:rFonts w:ascii="Times New Roman" w:eastAsia="Times New Roman" w:hAnsi="Times New Roman" w:cs="Times New Roman"/>
          <w:color w:val="000000"/>
        </w:rPr>
        <w:t xml:space="preserve">Dr. </w:t>
      </w:r>
      <w:proofErr w:type="spellStart"/>
      <w:r>
        <w:rPr>
          <w:rFonts w:ascii="Times New Roman" w:eastAsia="Times New Roman" w:hAnsi="Times New Roman" w:cs="Times New Roman"/>
          <w:color w:val="000000"/>
        </w:rPr>
        <w:t>Feridun</w:t>
      </w:r>
      <w:proofErr w:type="spellEnd"/>
      <w:r>
        <w:rPr>
          <w:rFonts w:ascii="Times New Roman" w:eastAsia="Times New Roman" w:hAnsi="Times New Roman" w:cs="Times New Roman"/>
          <w:color w:val="000000"/>
        </w:rPr>
        <w:t xml:space="preserve"> observed that the requests all deal with the medical field, so he was surprised that they are offered through the School of Law Enforcement and Justice Administration. He asked if this was common practice for paramedic programs. Mr. Brewer responded that extensive research </w:t>
      </w:r>
      <w:r w:rsidR="0042144D">
        <w:rPr>
          <w:rFonts w:ascii="Times New Roman" w:eastAsia="Times New Roman" w:hAnsi="Times New Roman" w:cs="Times New Roman"/>
          <w:color w:val="000000"/>
        </w:rPr>
        <w:t>went into this decision</w:t>
      </w:r>
      <w:r>
        <w:rPr>
          <w:rFonts w:ascii="Times New Roman" w:eastAsia="Times New Roman" w:hAnsi="Times New Roman" w:cs="Times New Roman"/>
          <w:color w:val="000000"/>
        </w:rPr>
        <w:t xml:space="preserve"> before moving the program from Health Sciences and Social Work to LEJA. He explained that the paramedic and the fire science programs are very closely connected. He said that there is currently a bi</w:t>
      </w:r>
      <w:r w:rsidR="0042144D">
        <w:rPr>
          <w:rFonts w:ascii="Times New Roman" w:eastAsia="Times New Roman" w:hAnsi="Times New Roman" w:cs="Times New Roman"/>
          <w:color w:val="000000"/>
        </w:rPr>
        <w:t>g</w:t>
      </w:r>
      <w:r>
        <w:rPr>
          <w:rFonts w:ascii="Times New Roman" w:eastAsia="Times New Roman" w:hAnsi="Times New Roman" w:cs="Times New Roman"/>
          <w:color w:val="000000"/>
        </w:rPr>
        <w:t xml:space="preserve"> shift in emergency management and fire science programs nationwide to become public safety programs. He noted that many towns and jurisdictions are hiring public safety directors that oversee both, such as Canton, Illinois. </w:t>
      </w:r>
      <w:r w:rsidR="00232A6D">
        <w:rPr>
          <w:rFonts w:ascii="Times New Roman" w:eastAsia="Times New Roman" w:hAnsi="Times New Roman" w:cs="Times New Roman"/>
          <w:color w:val="000000"/>
        </w:rPr>
        <w:t xml:space="preserve">He related that for the past seven or eight years, Canton has had a public safety director who has overseen police and fire, and a lot of times this has grown to also encompass emergency management. He said some jurisdictions are requiring police officers to become EMTs and firefighters to carry pistols to enable them to perform some police activities, as well as both having to learn emergency management, so all are starting to be blended together. </w:t>
      </w:r>
      <w:r w:rsidR="00EB2FBE">
        <w:rPr>
          <w:rFonts w:ascii="Times New Roman" w:eastAsia="Times New Roman" w:hAnsi="Times New Roman" w:cs="Times New Roman"/>
          <w:color w:val="000000"/>
        </w:rPr>
        <w:t xml:space="preserve">Mr. Brewer stated that while WIU’s program may be one of the few that is operated under law enforcement and justice administration at the university level, there are many that are operating this way in practice. </w:t>
      </w:r>
    </w:p>
    <w:p w14:paraId="453A868D" w14:textId="77777777" w:rsidR="00A31892" w:rsidRDefault="00A31892" w:rsidP="00446E2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rPr>
      </w:pPr>
    </w:p>
    <w:p w14:paraId="45B6FE60" w14:textId="0AE085C5" w:rsidR="00F4579E" w:rsidRDefault="00EB2FBE" w:rsidP="00446E2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rPr>
      </w:pPr>
      <w:r>
        <w:rPr>
          <w:rFonts w:ascii="Times New Roman" w:eastAsia="Times New Roman" w:hAnsi="Times New Roman" w:cs="Times New Roman"/>
          <w:color w:val="000000"/>
        </w:rPr>
        <w:t xml:space="preserve">LEJA Director Jill Myers remarked that the Department of Justice </w:t>
      </w:r>
      <w:r w:rsidR="0042144D">
        <w:rPr>
          <w:rFonts w:ascii="Times New Roman" w:eastAsia="Times New Roman" w:hAnsi="Times New Roman" w:cs="Times New Roman"/>
          <w:color w:val="000000"/>
        </w:rPr>
        <w:t xml:space="preserve">(DOJ) </w:t>
      </w:r>
      <w:r>
        <w:rPr>
          <w:rFonts w:ascii="Times New Roman" w:eastAsia="Times New Roman" w:hAnsi="Times New Roman" w:cs="Times New Roman"/>
          <w:color w:val="000000"/>
        </w:rPr>
        <w:t>has changed its criteria and no longer wants public safety components to be separate</w:t>
      </w:r>
      <w:r w:rsidR="00987EAD">
        <w:rPr>
          <w:rFonts w:ascii="Times New Roman" w:eastAsia="Times New Roman" w:hAnsi="Times New Roman" w:cs="Times New Roman"/>
          <w:color w:val="000000"/>
        </w:rPr>
        <w:t xml:space="preserve">. She said </w:t>
      </w:r>
      <w:r>
        <w:rPr>
          <w:rFonts w:ascii="Times New Roman" w:eastAsia="Times New Roman" w:hAnsi="Times New Roman" w:cs="Times New Roman"/>
          <w:color w:val="000000"/>
        </w:rPr>
        <w:t>the</w:t>
      </w:r>
      <w:r w:rsidR="00987EAD">
        <w:rPr>
          <w:rFonts w:ascii="Times New Roman" w:eastAsia="Times New Roman" w:hAnsi="Times New Roman" w:cs="Times New Roman"/>
          <w:color w:val="000000"/>
        </w:rPr>
        <w:t xml:space="preserve"> DOJ </w:t>
      </w:r>
      <w:r>
        <w:rPr>
          <w:rFonts w:ascii="Times New Roman" w:eastAsia="Times New Roman" w:hAnsi="Times New Roman" w:cs="Times New Roman"/>
          <w:color w:val="000000"/>
        </w:rPr>
        <w:t>do</w:t>
      </w:r>
      <w:r w:rsidR="00987EAD">
        <w:rPr>
          <w:rFonts w:ascii="Times New Roman" w:eastAsia="Times New Roman" w:hAnsi="Times New Roman" w:cs="Times New Roman"/>
          <w:color w:val="000000"/>
        </w:rPr>
        <w:t>es</w:t>
      </w:r>
      <w:r>
        <w:rPr>
          <w:rFonts w:ascii="Times New Roman" w:eastAsia="Times New Roman" w:hAnsi="Times New Roman" w:cs="Times New Roman"/>
          <w:color w:val="000000"/>
        </w:rPr>
        <w:t xml:space="preserve"> not want separate </w:t>
      </w:r>
      <w:r w:rsidR="00987EAD">
        <w:rPr>
          <w:rFonts w:ascii="Times New Roman" w:eastAsia="Times New Roman" w:hAnsi="Times New Roman" w:cs="Times New Roman"/>
          <w:color w:val="000000"/>
        </w:rPr>
        <w:t xml:space="preserve">fire, paramedic, emergency management, law enforcement, justice, corrections, or other </w:t>
      </w:r>
      <w:r w:rsidR="0042144D">
        <w:rPr>
          <w:rFonts w:ascii="Times New Roman" w:eastAsia="Times New Roman" w:hAnsi="Times New Roman" w:cs="Times New Roman"/>
          <w:color w:val="000000"/>
        </w:rPr>
        <w:t>entities</w:t>
      </w:r>
      <w:r w:rsidR="00987EAD">
        <w:rPr>
          <w:rFonts w:ascii="Times New Roman" w:eastAsia="Times New Roman" w:hAnsi="Times New Roman" w:cs="Times New Roman"/>
          <w:color w:val="000000"/>
        </w:rPr>
        <w:t>, including now the Centers for Disease Control. She added the DOJ wants these entities together under a single heading</w:t>
      </w:r>
      <w:r w:rsidR="0042144D">
        <w:rPr>
          <w:rFonts w:ascii="Times New Roman" w:eastAsia="Times New Roman" w:hAnsi="Times New Roman" w:cs="Times New Roman"/>
          <w:color w:val="000000"/>
        </w:rPr>
        <w:t>,</w:t>
      </w:r>
      <w:r w:rsidR="00987EAD">
        <w:rPr>
          <w:rFonts w:ascii="Times New Roman" w:eastAsia="Times New Roman" w:hAnsi="Times New Roman" w:cs="Times New Roman"/>
          <w:color w:val="000000"/>
        </w:rPr>
        <w:t xml:space="preserve"> and th</w:t>
      </w:r>
      <w:r w:rsidR="0042144D">
        <w:rPr>
          <w:rFonts w:ascii="Times New Roman" w:eastAsia="Times New Roman" w:hAnsi="Times New Roman" w:cs="Times New Roman"/>
          <w:color w:val="000000"/>
        </w:rPr>
        <w:t>ey want</w:t>
      </w:r>
      <w:r w:rsidR="00987EAD">
        <w:rPr>
          <w:rFonts w:ascii="Times New Roman" w:eastAsia="Times New Roman" w:hAnsi="Times New Roman" w:cs="Times New Roman"/>
          <w:color w:val="000000"/>
        </w:rPr>
        <w:t xml:space="preserve"> universities </w:t>
      </w:r>
      <w:r w:rsidR="0042144D">
        <w:rPr>
          <w:rFonts w:ascii="Times New Roman" w:eastAsia="Times New Roman" w:hAnsi="Times New Roman" w:cs="Times New Roman"/>
          <w:color w:val="000000"/>
        </w:rPr>
        <w:t xml:space="preserve">to </w:t>
      </w:r>
      <w:r w:rsidR="00987EAD">
        <w:rPr>
          <w:rFonts w:ascii="Times New Roman" w:eastAsia="Times New Roman" w:hAnsi="Times New Roman" w:cs="Times New Roman"/>
          <w:color w:val="000000"/>
        </w:rPr>
        <w:t xml:space="preserve">overlap and co-train their classes. </w:t>
      </w:r>
      <w:r w:rsidR="00A31892">
        <w:rPr>
          <w:rFonts w:ascii="Times New Roman" w:eastAsia="Times New Roman" w:hAnsi="Times New Roman" w:cs="Times New Roman"/>
          <w:color w:val="000000"/>
        </w:rPr>
        <w:t xml:space="preserve">Dr. Myers explained that the procedures and rules that LEJA professor Joe Henning will talk about in the fire component, </w:t>
      </w:r>
      <w:r w:rsidR="0042144D">
        <w:rPr>
          <w:rFonts w:ascii="Times New Roman" w:eastAsia="Times New Roman" w:hAnsi="Times New Roman" w:cs="Times New Roman"/>
          <w:color w:val="000000"/>
        </w:rPr>
        <w:t xml:space="preserve">LEJA professor Ben </w:t>
      </w:r>
      <w:r w:rsidR="00A31892">
        <w:rPr>
          <w:rFonts w:ascii="Times New Roman" w:eastAsia="Times New Roman" w:hAnsi="Times New Roman" w:cs="Times New Roman"/>
          <w:color w:val="000000"/>
        </w:rPr>
        <w:t xml:space="preserve">Brewer will be adding to in the paramedic section, and LEJA professor Frank Schwartz will talk about from the law enforcement viewpoint. She said that since the DOJ wants these components to be taught together, it seemed </w:t>
      </w:r>
      <w:r w:rsidR="00A46077">
        <w:rPr>
          <w:rFonts w:ascii="Times New Roman" w:eastAsia="Times New Roman" w:hAnsi="Times New Roman" w:cs="Times New Roman"/>
          <w:color w:val="000000"/>
        </w:rPr>
        <w:t>natural</w:t>
      </w:r>
      <w:r w:rsidR="00A31892">
        <w:rPr>
          <w:rFonts w:ascii="Times New Roman" w:eastAsia="Times New Roman" w:hAnsi="Times New Roman" w:cs="Times New Roman"/>
          <w:color w:val="000000"/>
        </w:rPr>
        <w:t xml:space="preserve"> to house the program under LEJA. </w:t>
      </w:r>
      <w:r w:rsidR="00DA7D51">
        <w:rPr>
          <w:rFonts w:ascii="Times New Roman" w:eastAsia="Times New Roman" w:hAnsi="Times New Roman" w:cs="Times New Roman"/>
          <w:color w:val="000000"/>
        </w:rPr>
        <w:t xml:space="preserve">She observed that the emergency management program began under Health Sciences and Social Work before </w:t>
      </w:r>
      <w:r w:rsidR="00A46077">
        <w:rPr>
          <w:rFonts w:ascii="Times New Roman" w:eastAsia="Times New Roman" w:hAnsi="Times New Roman" w:cs="Times New Roman"/>
          <w:color w:val="000000"/>
        </w:rPr>
        <w:t>it</w:t>
      </w:r>
      <w:r w:rsidR="00DA7D51">
        <w:rPr>
          <w:rFonts w:ascii="Times New Roman" w:eastAsia="Times New Roman" w:hAnsi="Times New Roman" w:cs="Times New Roman"/>
          <w:color w:val="000000"/>
        </w:rPr>
        <w:t xml:space="preserve"> moved to LEJA</w:t>
      </w:r>
      <w:r w:rsidR="00A46077">
        <w:rPr>
          <w:rFonts w:ascii="Times New Roman" w:eastAsia="Times New Roman" w:hAnsi="Times New Roman" w:cs="Times New Roman"/>
          <w:color w:val="000000"/>
        </w:rPr>
        <w:t xml:space="preserve"> for public safety, and this has now expanded to the full paramedic program, thanks to Mr. Brewer. Dr. Myers thinks it makes sense, both naturally and because this is what the government wants. </w:t>
      </w:r>
    </w:p>
    <w:p w14:paraId="62789594" w14:textId="77777777" w:rsidR="0042144D" w:rsidRDefault="0042144D" w:rsidP="00446E2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rPr>
      </w:pPr>
    </w:p>
    <w:p w14:paraId="461B2A27" w14:textId="6C7B24E0" w:rsidR="00E81E7E" w:rsidRDefault="00854706" w:rsidP="00446E2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rPr>
      </w:pPr>
      <w:r>
        <w:rPr>
          <w:rFonts w:ascii="Times New Roman" w:eastAsia="Times New Roman" w:hAnsi="Times New Roman" w:cs="Times New Roman"/>
          <w:color w:val="000000"/>
        </w:rPr>
        <w:t xml:space="preserve">Ms. Van Dyke observed that all of the prerequisites for EM 360 through 375 specify EM 251 and 252, which are no longer required in the Fire Medic option. She pointed out that without adding permission of instructor, these </w:t>
      </w:r>
      <w:r>
        <w:rPr>
          <w:rFonts w:ascii="Times New Roman" w:eastAsia="Times New Roman" w:hAnsi="Times New Roman" w:cs="Times New Roman"/>
          <w:color w:val="000000"/>
        </w:rPr>
        <w:lastRenderedPageBreak/>
        <w:t xml:space="preserve">would be hidden </w:t>
      </w:r>
      <w:r w:rsidR="0042144D">
        <w:rPr>
          <w:rFonts w:ascii="Times New Roman" w:eastAsia="Times New Roman" w:hAnsi="Times New Roman" w:cs="Times New Roman"/>
          <w:color w:val="000000"/>
        </w:rPr>
        <w:t>prerequisites</w:t>
      </w:r>
      <w:r>
        <w:rPr>
          <w:rFonts w:ascii="Times New Roman" w:eastAsia="Times New Roman" w:hAnsi="Times New Roman" w:cs="Times New Roman"/>
          <w:color w:val="000000"/>
        </w:rPr>
        <w:t xml:space="preserve">. Mr. Brewer explained that students must have these two courses, so he does not want to add permission of instructor. He said the national standard curriculum for EMS states that an EMT curriculum has to be 150 to 190 </w:t>
      </w:r>
      <w:r w:rsidR="0042144D">
        <w:rPr>
          <w:rFonts w:ascii="Times New Roman" w:eastAsia="Times New Roman" w:hAnsi="Times New Roman" w:cs="Times New Roman"/>
          <w:color w:val="000000"/>
        </w:rPr>
        <w:t xml:space="preserve">semester hours </w:t>
      </w:r>
      <w:r>
        <w:rPr>
          <w:rFonts w:ascii="Times New Roman" w:eastAsia="Times New Roman" w:hAnsi="Times New Roman" w:cs="Times New Roman"/>
          <w:color w:val="000000"/>
        </w:rPr>
        <w:t>and cover 37 disciplines</w:t>
      </w:r>
      <w:r w:rsidR="00E739B5">
        <w:rPr>
          <w:rFonts w:ascii="Times New Roman" w:eastAsia="Times New Roman" w:hAnsi="Times New Roman" w:cs="Times New Roman"/>
          <w:color w:val="000000"/>
        </w:rPr>
        <w:t>, so EM 251 and 252, or their equivalent courses, such as Fire Science 201 and 202 courses offered by Spoon River College</w:t>
      </w:r>
      <w:r w:rsidR="009D0247">
        <w:rPr>
          <w:rFonts w:ascii="Times New Roman" w:eastAsia="Times New Roman" w:hAnsi="Times New Roman" w:cs="Times New Roman"/>
          <w:color w:val="000000"/>
        </w:rPr>
        <w:t>,</w:t>
      </w:r>
      <w:r w:rsidR="009D0247" w:rsidRPr="009D0247">
        <w:rPr>
          <w:rFonts w:ascii="Times New Roman" w:eastAsia="Times New Roman" w:hAnsi="Times New Roman" w:cs="Times New Roman"/>
          <w:color w:val="000000"/>
        </w:rPr>
        <w:t xml:space="preserve"> </w:t>
      </w:r>
      <w:r w:rsidR="009D0247">
        <w:rPr>
          <w:rFonts w:ascii="Times New Roman" w:eastAsia="Times New Roman" w:hAnsi="Times New Roman" w:cs="Times New Roman"/>
          <w:color w:val="000000"/>
        </w:rPr>
        <w:t>have to be required</w:t>
      </w:r>
      <w:r w:rsidR="00E739B5">
        <w:rPr>
          <w:rFonts w:ascii="Times New Roman" w:eastAsia="Times New Roman" w:hAnsi="Times New Roman" w:cs="Times New Roman"/>
          <w:color w:val="000000"/>
        </w:rPr>
        <w:t xml:space="preserve">. He is often asked if international students can count a first aid or tourniquet course toward completion of 251 or 252, but they cannot be counted, and Mr. Brewer cannot waive this requirement. Ms. Van Dyke pointed out that these two courses are not listed on the Fire Protection Services change of major form, which is a disservice to the student. </w:t>
      </w:r>
    </w:p>
    <w:p w14:paraId="23D98216" w14:textId="77777777" w:rsidR="00E81E7E" w:rsidRDefault="00E81E7E" w:rsidP="00446E2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rPr>
      </w:pPr>
    </w:p>
    <w:p w14:paraId="467CFE69" w14:textId="40B66028" w:rsidR="00854706" w:rsidRDefault="00E81E7E" w:rsidP="00446E2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rPr>
      </w:pPr>
      <w:r>
        <w:rPr>
          <w:rFonts w:ascii="Times New Roman" w:eastAsia="Times New Roman" w:hAnsi="Times New Roman" w:cs="Times New Roman"/>
          <w:color w:val="000000"/>
        </w:rPr>
        <w:t xml:space="preserve">Ms. Van Dyke asked whether the clump of three courses which is replacing EM 353 should include a statement in the catalog description that they are “Not open to students with credit in EM 353.” Mr. Brewer replied that the only students this would apply to have already taken EM 353, and they are being asked to sign a waiver agreeing to move under the new undergraduate catalog in Fall 2024. </w:t>
      </w:r>
      <w:r w:rsidR="006F0752">
        <w:rPr>
          <w:rFonts w:ascii="Times New Roman" w:eastAsia="Times New Roman" w:hAnsi="Times New Roman" w:cs="Times New Roman"/>
          <w:color w:val="000000"/>
        </w:rPr>
        <w:t xml:space="preserve">He said there are two classes that will have already taken 353, and one of those classes is graduating this spring, so it would only apply to one class </w:t>
      </w:r>
      <w:r w:rsidR="009D0247">
        <w:rPr>
          <w:rFonts w:ascii="Times New Roman" w:eastAsia="Times New Roman" w:hAnsi="Times New Roman" w:cs="Times New Roman"/>
          <w:color w:val="000000"/>
        </w:rPr>
        <w:t xml:space="preserve">of students </w:t>
      </w:r>
      <w:r w:rsidR="006F0752">
        <w:rPr>
          <w:rFonts w:ascii="Times New Roman" w:eastAsia="Times New Roman" w:hAnsi="Times New Roman" w:cs="Times New Roman"/>
          <w:color w:val="000000"/>
        </w:rPr>
        <w:t xml:space="preserve">who are continuing with their program but have signed the waiver. He added that the form also indicates that LEJA would give credit for EM 353 for the </w:t>
      </w:r>
      <w:r w:rsidR="009D0247">
        <w:rPr>
          <w:rFonts w:ascii="Times New Roman" w:eastAsia="Times New Roman" w:hAnsi="Times New Roman" w:cs="Times New Roman"/>
          <w:color w:val="000000"/>
        </w:rPr>
        <w:t>broken-up</w:t>
      </w:r>
      <w:r w:rsidR="006F0752">
        <w:rPr>
          <w:rFonts w:ascii="Times New Roman" w:eastAsia="Times New Roman" w:hAnsi="Times New Roman" w:cs="Times New Roman"/>
          <w:color w:val="000000"/>
        </w:rPr>
        <w:t xml:space="preserve"> section</w:t>
      </w:r>
      <w:r w:rsidR="009D0247">
        <w:rPr>
          <w:rFonts w:ascii="Times New Roman" w:eastAsia="Times New Roman" w:hAnsi="Times New Roman" w:cs="Times New Roman"/>
          <w:color w:val="000000"/>
        </w:rPr>
        <w:t>,</w:t>
      </w:r>
      <w:r w:rsidR="006F0752">
        <w:rPr>
          <w:rFonts w:ascii="Times New Roman" w:eastAsia="Times New Roman" w:hAnsi="Times New Roman" w:cs="Times New Roman"/>
          <w:color w:val="000000"/>
        </w:rPr>
        <w:t xml:space="preserve"> if needed</w:t>
      </w:r>
      <w:r w:rsidR="009D0247">
        <w:rPr>
          <w:rFonts w:ascii="Times New Roman" w:eastAsia="Times New Roman" w:hAnsi="Times New Roman" w:cs="Times New Roman"/>
          <w:color w:val="000000"/>
        </w:rPr>
        <w:t>,</w:t>
      </w:r>
      <w:r w:rsidR="006F0752">
        <w:rPr>
          <w:rFonts w:ascii="Times New Roman" w:eastAsia="Times New Roman" w:hAnsi="Times New Roman" w:cs="Times New Roman"/>
          <w:color w:val="000000"/>
        </w:rPr>
        <w:t xml:space="preserve"> moving forward. Ms. Van Dyke asked if a student could get credit for taking </w:t>
      </w:r>
      <w:r w:rsidR="000D4F9E">
        <w:rPr>
          <w:rFonts w:ascii="Times New Roman" w:eastAsia="Times New Roman" w:hAnsi="Times New Roman" w:cs="Times New Roman"/>
          <w:color w:val="000000"/>
        </w:rPr>
        <w:t xml:space="preserve">EM </w:t>
      </w:r>
      <w:r w:rsidR="006F0752">
        <w:rPr>
          <w:rFonts w:ascii="Times New Roman" w:eastAsia="Times New Roman" w:hAnsi="Times New Roman" w:cs="Times New Roman"/>
          <w:color w:val="000000"/>
        </w:rPr>
        <w:t xml:space="preserve">360 if they had already taken </w:t>
      </w:r>
      <w:r w:rsidR="000D4F9E">
        <w:rPr>
          <w:rFonts w:ascii="Times New Roman" w:eastAsia="Times New Roman" w:hAnsi="Times New Roman" w:cs="Times New Roman"/>
          <w:color w:val="000000"/>
        </w:rPr>
        <w:t xml:space="preserve">EM </w:t>
      </w:r>
      <w:r w:rsidR="006F0752">
        <w:rPr>
          <w:rFonts w:ascii="Times New Roman" w:eastAsia="Times New Roman" w:hAnsi="Times New Roman" w:cs="Times New Roman"/>
          <w:color w:val="000000"/>
        </w:rPr>
        <w:t xml:space="preserve">353. Mr. Brewer replied if the student has already taken </w:t>
      </w:r>
      <w:r w:rsidR="000D4F9E">
        <w:rPr>
          <w:rFonts w:ascii="Times New Roman" w:eastAsia="Times New Roman" w:hAnsi="Times New Roman" w:cs="Times New Roman"/>
          <w:color w:val="000000"/>
        </w:rPr>
        <w:t>EM 353,</w:t>
      </w:r>
      <w:r w:rsidR="006F0752">
        <w:rPr>
          <w:rFonts w:ascii="Times New Roman" w:eastAsia="Times New Roman" w:hAnsi="Times New Roman" w:cs="Times New Roman"/>
          <w:color w:val="000000"/>
        </w:rPr>
        <w:t xml:space="preserve"> they would automatically be given credit for taking </w:t>
      </w:r>
      <w:r w:rsidR="000D4F9E">
        <w:rPr>
          <w:rFonts w:ascii="Times New Roman" w:eastAsia="Times New Roman" w:hAnsi="Times New Roman" w:cs="Times New Roman"/>
          <w:color w:val="000000"/>
        </w:rPr>
        <w:t xml:space="preserve">EM </w:t>
      </w:r>
      <w:r w:rsidR="006F0752">
        <w:rPr>
          <w:rFonts w:ascii="Times New Roman" w:eastAsia="Times New Roman" w:hAnsi="Times New Roman" w:cs="Times New Roman"/>
          <w:color w:val="000000"/>
        </w:rPr>
        <w:t xml:space="preserve">360, 361, and 362. </w:t>
      </w:r>
    </w:p>
    <w:p w14:paraId="7F081298" w14:textId="77777777" w:rsidR="001B30DC" w:rsidRDefault="001B30DC" w:rsidP="00446E2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rPr>
      </w:pPr>
    </w:p>
    <w:p w14:paraId="6446F06F" w14:textId="0CA20882" w:rsidR="001B30DC" w:rsidRDefault="001B30DC" w:rsidP="00446E2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rPr>
      </w:pPr>
      <w:r>
        <w:rPr>
          <w:rFonts w:ascii="Times New Roman" w:eastAsia="Times New Roman" w:hAnsi="Times New Roman" w:cs="Times New Roman"/>
          <w:color w:val="000000"/>
        </w:rPr>
        <w:t xml:space="preserve">Ms. </w:t>
      </w:r>
      <w:proofErr w:type="spellStart"/>
      <w:r>
        <w:rPr>
          <w:rFonts w:ascii="Times New Roman" w:eastAsia="Times New Roman" w:hAnsi="Times New Roman" w:cs="Times New Roman"/>
          <w:color w:val="000000"/>
        </w:rPr>
        <w:t>Prosise</w:t>
      </w:r>
      <w:proofErr w:type="spellEnd"/>
      <w:r>
        <w:rPr>
          <w:rFonts w:ascii="Times New Roman" w:eastAsia="Times New Roman" w:hAnsi="Times New Roman" w:cs="Times New Roman"/>
          <w:color w:val="000000"/>
        </w:rPr>
        <w:t xml:space="preserve"> asked if the statement in the Delete Courses section of the form that “Students in the FL 23 catalog or earlier will be allowed to substitute EM 360, 361, and 362 for EM 353 to fulfill their degree requirements” </w:t>
      </w:r>
      <w:r w:rsidR="001109DB">
        <w:rPr>
          <w:rFonts w:ascii="Times New Roman" w:eastAsia="Times New Roman" w:hAnsi="Times New Roman" w:cs="Times New Roman"/>
          <w:color w:val="000000"/>
        </w:rPr>
        <w:t>is necessary.</w:t>
      </w:r>
      <w:r>
        <w:rPr>
          <w:rFonts w:ascii="Times New Roman" w:eastAsia="Times New Roman" w:hAnsi="Times New Roman" w:cs="Times New Roman"/>
          <w:color w:val="000000"/>
        </w:rPr>
        <w:t xml:space="preserve"> Mr. Brewer </w:t>
      </w:r>
      <w:r w:rsidR="00DF4698">
        <w:rPr>
          <w:rFonts w:ascii="Times New Roman" w:eastAsia="Times New Roman" w:hAnsi="Times New Roman" w:cs="Times New Roman"/>
          <w:color w:val="000000"/>
        </w:rPr>
        <w:t>pointed out that the ten students who have signed the waiver are currently working their way through the paramedic program</w:t>
      </w:r>
      <w:r w:rsidR="00047935">
        <w:rPr>
          <w:rFonts w:ascii="Times New Roman" w:eastAsia="Times New Roman" w:hAnsi="Times New Roman" w:cs="Times New Roman"/>
          <w:color w:val="000000"/>
        </w:rPr>
        <w:t>, so that is not an issue; however,</w:t>
      </w:r>
      <w:r w:rsidR="00DF4698">
        <w:rPr>
          <w:rFonts w:ascii="Times New Roman" w:eastAsia="Times New Roman" w:hAnsi="Times New Roman" w:cs="Times New Roman"/>
          <w:color w:val="000000"/>
        </w:rPr>
        <w:t xml:space="preserve"> there is nothing to say that a student who failed out of the program last fall or did not meet the requirements to move onto the next section may </w:t>
      </w:r>
      <w:r w:rsidR="009D0247">
        <w:rPr>
          <w:rFonts w:ascii="Times New Roman" w:eastAsia="Times New Roman" w:hAnsi="Times New Roman" w:cs="Times New Roman"/>
          <w:color w:val="000000"/>
        </w:rPr>
        <w:t xml:space="preserve">not </w:t>
      </w:r>
      <w:r w:rsidR="00DF4698">
        <w:rPr>
          <w:rFonts w:ascii="Times New Roman" w:eastAsia="Times New Roman" w:hAnsi="Times New Roman" w:cs="Times New Roman"/>
          <w:color w:val="000000"/>
        </w:rPr>
        <w:t xml:space="preserve">decide to continue the program in a year. He wants to make sure that removing this statement would not mean that these students could not substitute and continue their coursework. </w:t>
      </w:r>
      <w:r w:rsidR="009810F7">
        <w:rPr>
          <w:rFonts w:ascii="Times New Roman" w:eastAsia="Times New Roman" w:hAnsi="Times New Roman" w:cs="Times New Roman"/>
          <w:color w:val="000000"/>
        </w:rPr>
        <w:t>He noted that students are allowed to start the paramedic program without an active EMT license</w:t>
      </w:r>
      <w:r w:rsidR="00047935">
        <w:rPr>
          <w:rFonts w:ascii="Times New Roman" w:eastAsia="Times New Roman" w:hAnsi="Times New Roman" w:cs="Times New Roman"/>
          <w:color w:val="000000"/>
        </w:rPr>
        <w:t xml:space="preserve"> and </w:t>
      </w:r>
      <w:r w:rsidR="009810F7">
        <w:rPr>
          <w:rFonts w:ascii="Times New Roman" w:eastAsia="Times New Roman" w:hAnsi="Times New Roman" w:cs="Times New Roman"/>
          <w:color w:val="000000"/>
        </w:rPr>
        <w:t xml:space="preserve">are given time in the syllabus to complete </w:t>
      </w:r>
      <w:r w:rsidR="009D0247">
        <w:rPr>
          <w:rFonts w:ascii="Times New Roman" w:eastAsia="Times New Roman" w:hAnsi="Times New Roman" w:cs="Times New Roman"/>
          <w:color w:val="000000"/>
        </w:rPr>
        <w:t>this process</w:t>
      </w:r>
      <w:r w:rsidR="00047935">
        <w:rPr>
          <w:rFonts w:ascii="Times New Roman" w:eastAsia="Times New Roman" w:hAnsi="Times New Roman" w:cs="Times New Roman"/>
          <w:color w:val="000000"/>
        </w:rPr>
        <w:t xml:space="preserve">, but if they do not obtain their EMT license in the required time they cannot complete the next section and must wait another full year. </w:t>
      </w:r>
      <w:r w:rsidR="00BE038E">
        <w:rPr>
          <w:rFonts w:ascii="Times New Roman" w:eastAsia="Times New Roman" w:hAnsi="Times New Roman" w:cs="Times New Roman"/>
          <w:color w:val="000000"/>
        </w:rPr>
        <w:t>Th</w:t>
      </w:r>
      <w:r w:rsidR="001A167B">
        <w:rPr>
          <w:rFonts w:ascii="Times New Roman" w:eastAsia="Times New Roman" w:hAnsi="Times New Roman" w:cs="Times New Roman"/>
          <w:color w:val="000000"/>
        </w:rPr>
        <w:t xml:space="preserve">ere are three students who are currently in this boat, so Mr. Brewer thinks the statement will have to be left in since these three are not signing the waiver with their advisors. </w:t>
      </w:r>
    </w:p>
    <w:p w14:paraId="0514A340" w14:textId="77777777" w:rsidR="001A167B" w:rsidRDefault="001A167B" w:rsidP="00446E2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rPr>
      </w:pPr>
    </w:p>
    <w:p w14:paraId="6016248C" w14:textId="64C797E9" w:rsidR="00446E2D" w:rsidRPr="00243A85" w:rsidRDefault="001A167B" w:rsidP="00B457C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bCs/>
          <w:color w:val="000000"/>
        </w:rPr>
      </w:pPr>
      <w:r w:rsidRPr="00243A85">
        <w:rPr>
          <w:rFonts w:ascii="Times New Roman" w:eastAsia="Times New Roman" w:hAnsi="Times New Roman" w:cs="Times New Roman"/>
          <w:b/>
          <w:bCs/>
          <w:color w:val="000000"/>
        </w:rPr>
        <w:t>MOTION APPROVED 7 YES – 0 NO – 0 ABSTENTIONS</w:t>
      </w:r>
    </w:p>
    <w:p w14:paraId="244CD0C4" w14:textId="77777777" w:rsidR="00446E2D" w:rsidRDefault="00446E2D" w:rsidP="00446E2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rPr>
      </w:pPr>
    </w:p>
    <w:p w14:paraId="0C8957FD" w14:textId="77777777" w:rsidR="00446E2D" w:rsidRDefault="00446E2D" w:rsidP="00446E2D">
      <w:pPr>
        <w:numPr>
          <w:ilvl w:val="0"/>
          <w:numId w:val="39"/>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rPr>
      </w:pPr>
      <w:r>
        <w:rPr>
          <w:rFonts w:ascii="Times New Roman" w:eastAsia="Times New Roman" w:hAnsi="Times New Roman" w:cs="Times New Roman"/>
          <w:color w:val="000000"/>
        </w:rPr>
        <w:t xml:space="preserve">EM 363, Pharmacology, 2 </w:t>
      </w:r>
      <w:proofErr w:type="spellStart"/>
      <w:r>
        <w:rPr>
          <w:rFonts w:ascii="Times New Roman" w:eastAsia="Times New Roman" w:hAnsi="Times New Roman" w:cs="Times New Roman"/>
          <w:color w:val="000000"/>
        </w:rPr>
        <w:t>s.h.</w:t>
      </w:r>
      <w:proofErr w:type="spellEnd"/>
    </w:p>
    <w:p w14:paraId="0C0147AD" w14:textId="77777777" w:rsidR="00446E2D" w:rsidRDefault="00446E2D" w:rsidP="00446E2D">
      <w:pPr>
        <w:numPr>
          <w:ilvl w:val="0"/>
          <w:numId w:val="39"/>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rPr>
      </w:pPr>
      <w:r>
        <w:rPr>
          <w:rFonts w:ascii="Times New Roman" w:eastAsia="Times New Roman" w:hAnsi="Times New Roman" w:cs="Times New Roman"/>
          <w:color w:val="000000"/>
        </w:rPr>
        <w:t xml:space="preserve">EM 364, Advanced Cardiac Care, 2 </w:t>
      </w:r>
      <w:proofErr w:type="spellStart"/>
      <w:r>
        <w:rPr>
          <w:rFonts w:ascii="Times New Roman" w:eastAsia="Times New Roman" w:hAnsi="Times New Roman" w:cs="Times New Roman"/>
          <w:color w:val="000000"/>
        </w:rPr>
        <w:t>s.h.</w:t>
      </w:r>
      <w:proofErr w:type="spellEnd"/>
    </w:p>
    <w:p w14:paraId="28276542" w14:textId="77777777" w:rsidR="00446E2D" w:rsidRDefault="00446E2D" w:rsidP="00446E2D">
      <w:pPr>
        <w:numPr>
          <w:ilvl w:val="0"/>
          <w:numId w:val="39"/>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rPr>
      </w:pPr>
      <w:r>
        <w:rPr>
          <w:rFonts w:ascii="Times New Roman" w:eastAsia="Times New Roman" w:hAnsi="Times New Roman" w:cs="Times New Roman"/>
          <w:color w:val="000000"/>
        </w:rPr>
        <w:t xml:space="preserve">EM 365, ALS Medical Emergencies, 3 </w:t>
      </w:r>
      <w:proofErr w:type="spellStart"/>
      <w:r>
        <w:rPr>
          <w:rFonts w:ascii="Times New Roman" w:eastAsia="Times New Roman" w:hAnsi="Times New Roman" w:cs="Times New Roman"/>
          <w:color w:val="000000"/>
        </w:rPr>
        <w:t>s.h.</w:t>
      </w:r>
      <w:proofErr w:type="spellEnd"/>
    </w:p>
    <w:p w14:paraId="0A644B4E" w14:textId="77777777" w:rsidR="00446E2D" w:rsidRDefault="00446E2D" w:rsidP="00446E2D">
      <w:pPr>
        <w:numPr>
          <w:ilvl w:val="0"/>
          <w:numId w:val="39"/>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rPr>
      </w:pPr>
      <w:r>
        <w:rPr>
          <w:rFonts w:ascii="Times New Roman" w:eastAsia="Times New Roman" w:hAnsi="Times New Roman" w:cs="Times New Roman"/>
          <w:color w:val="000000"/>
        </w:rPr>
        <w:t xml:space="preserve">EM 366, Clinical Rotation ER &amp; OR, 2 </w:t>
      </w:r>
      <w:proofErr w:type="spellStart"/>
      <w:r>
        <w:rPr>
          <w:rFonts w:ascii="Times New Roman" w:eastAsia="Times New Roman" w:hAnsi="Times New Roman" w:cs="Times New Roman"/>
          <w:color w:val="000000"/>
        </w:rPr>
        <w:t>s.h.</w:t>
      </w:r>
      <w:proofErr w:type="spellEnd"/>
    </w:p>
    <w:p w14:paraId="1D8F6CF8" w14:textId="77777777" w:rsidR="00243A85" w:rsidRDefault="00243A85" w:rsidP="00243A8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rPr>
      </w:pPr>
    </w:p>
    <w:p w14:paraId="100100BB" w14:textId="33356372" w:rsidR="00243A85" w:rsidRDefault="00243A85" w:rsidP="00243A8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rPr>
      </w:pPr>
      <w:r w:rsidRPr="00243A85">
        <w:rPr>
          <w:rFonts w:ascii="Times New Roman" w:eastAsia="Times New Roman" w:hAnsi="Times New Roman" w:cs="Times New Roman"/>
          <w:b/>
          <w:bCs/>
          <w:color w:val="000000"/>
        </w:rPr>
        <w:t>Motion:</w:t>
      </w:r>
      <w:r>
        <w:rPr>
          <w:rFonts w:ascii="Times New Roman" w:eastAsia="Times New Roman" w:hAnsi="Times New Roman" w:cs="Times New Roman"/>
          <w:color w:val="000000"/>
        </w:rPr>
        <w:t xml:space="preserve"> To approve EM 363, 364, 365, 366 (</w:t>
      </w:r>
      <w:proofErr w:type="spellStart"/>
      <w:r>
        <w:rPr>
          <w:rFonts w:ascii="Times New Roman" w:eastAsia="Times New Roman" w:hAnsi="Times New Roman" w:cs="Times New Roman"/>
          <w:color w:val="000000"/>
        </w:rPr>
        <w:t>Robinett</w:t>
      </w:r>
      <w:proofErr w:type="spellEnd"/>
      <w:r>
        <w:rPr>
          <w:rFonts w:ascii="Times New Roman" w:eastAsia="Times New Roman" w:hAnsi="Times New Roman" w:cs="Times New Roman"/>
          <w:color w:val="000000"/>
        </w:rPr>
        <w:t>/Bowers Sharpe)</w:t>
      </w:r>
    </w:p>
    <w:p w14:paraId="6368EE9C" w14:textId="77777777" w:rsidR="00243A85" w:rsidRDefault="00243A85" w:rsidP="00243A8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rPr>
      </w:pPr>
    </w:p>
    <w:p w14:paraId="1D6FB188" w14:textId="534747A8" w:rsidR="00B15C22" w:rsidRDefault="00243A85" w:rsidP="00B15C2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rPr>
      </w:pPr>
      <w:r>
        <w:rPr>
          <w:rFonts w:ascii="Times New Roman" w:eastAsia="Times New Roman" w:hAnsi="Times New Roman" w:cs="Times New Roman"/>
          <w:color w:val="000000"/>
        </w:rPr>
        <w:t xml:space="preserve">Mr. Brewer told CCPI that in this section of courses, taught in the fall, students perform their clinical rotations in the ER and the OR. Students must spend 120 hours in the emergency department and spend 16 hours in </w:t>
      </w:r>
      <w:r w:rsidR="00C30640">
        <w:rPr>
          <w:rFonts w:ascii="Times New Roman" w:eastAsia="Times New Roman" w:hAnsi="Times New Roman" w:cs="Times New Roman"/>
          <w:color w:val="000000"/>
        </w:rPr>
        <w:t>the operating room</w:t>
      </w:r>
      <w:r>
        <w:rPr>
          <w:rFonts w:ascii="Times New Roman" w:eastAsia="Times New Roman" w:hAnsi="Times New Roman" w:cs="Times New Roman"/>
          <w:color w:val="000000"/>
        </w:rPr>
        <w:t xml:space="preserve"> to perform five successful live in</w:t>
      </w:r>
      <w:r w:rsidR="00C30640">
        <w:rPr>
          <w:rFonts w:ascii="Times New Roman" w:eastAsia="Times New Roman" w:hAnsi="Times New Roman" w:cs="Times New Roman"/>
          <w:color w:val="000000"/>
        </w:rPr>
        <w:t>terventions</w:t>
      </w:r>
      <w:r>
        <w:rPr>
          <w:rFonts w:ascii="Times New Roman" w:eastAsia="Times New Roman" w:hAnsi="Times New Roman" w:cs="Times New Roman"/>
          <w:color w:val="000000"/>
        </w:rPr>
        <w:t xml:space="preserve">. </w:t>
      </w:r>
      <w:r w:rsidR="00C30640">
        <w:rPr>
          <w:rFonts w:ascii="Times New Roman" w:eastAsia="Times New Roman" w:hAnsi="Times New Roman" w:cs="Times New Roman"/>
          <w:color w:val="000000"/>
        </w:rPr>
        <w:t>Mr. Brewer related the accrediting body said that students needed to be given credit for their time spent in the hospital</w:t>
      </w:r>
      <w:r w:rsidR="00B15C22">
        <w:rPr>
          <w:rFonts w:ascii="Times New Roman" w:eastAsia="Times New Roman" w:hAnsi="Times New Roman" w:cs="Times New Roman"/>
          <w:color w:val="000000"/>
        </w:rPr>
        <w:t>, but some might question the difference between ambulance work versus when a student is working in the hospital</w:t>
      </w:r>
      <w:r w:rsidR="00C30640">
        <w:rPr>
          <w:rFonts w:ascii="Times New Roman" w:eastAsia="Times New Roman" w:hAnsi="Times New Roman" w:cs="Times New Roman"/>
          <w:color w:val="000000"/>
        </w:rPr>
        <w:t xml:space="preserve">. He explained that when a paramedic is in a hospital setting, there is constantly something to do, but a paramedic might be working an EMS shift where there are only three calls a day and a lot of downtime. He </w:t>
      </w:r>
      <w:r w:rsidR="009D0247">
        <w:rPr>
          <w:rFonts w:ascii="Times New Roman" w:eastAsia="Times New Roman" w:hAnsi="Times New Roman" w:cs="Times New Roman"/>
          <w:color w:val="000000"/>
        </w:rPr>
        <w:t xml:space="preserve">noted </w:t>
      </w:r>
      <w:r w:rsidR="00C30640">
        <w:rPr>
          <w:rFonts w:ascii="Times New Roman" w:eastAsia="Times New Roman" w:hAnsi="Times New Roman" w:cs="Times New Roman"/>
          <w:color w:val="000000"/>
        </w:rPr>
        <w:t xml:space="preserve">the downtime is not evaluated for credit because the Illinois Department of Public Health (IDPH) specifies that students should only get credit for each call rather than for the 12-hour </w:t>
      </w:r>
      <w:r w:rsidR="009D0247">
        <w:rPr>
          <w:rFonts w:ascii="Times New Roman" w:eastAsia="Times New Roman" w:hAnsi="Times New Roman" w:cs="Times New Roman"/>
          <w:color w:val="000000"/>
        </w:rPr>
        <w:t xml:space="preserve">ambulance </w:t>
      </w:r>
      <w:r w:rsidR="00C30640">
        <w:rPr>
          <w:rFonts w:ascii="Times New Roman" w:eastAsia="Times New Roman" w:hAnsi="Times New Roman" w:cs="Times New Roman"/>
          <w:color w:val="000000"/>
        </w:rPr>
        <w:t xml:space="preserve">shift. </w:t>
      </w:r>
      <w:r w:rsidR="00B15C22">
        <w:rPr>
          <w:rFonts w:ascii="Times New Roman" w:eastAsia="Times New Roman" w:hAnsi="Times New Roman" w:cs="Times New Roman"/>
          <w:color w:val="000000"/>
        </w:rPr>
        <w:t xml:space="preserve">He </w:t>
      </w:r>
      <w:r w:rsidR="009D0247">
        <w:rPr>
          <w:rFonts w:ascii="Times New Roman" w:eastAsia="Times New Roman" w:hAnsi="Times New Roman" w:cs="Times New Roman"/>
          <w:color w:val="000000"/>
        </w:rPr>
        <w:t>added</w:t>
      </w:r>
      <w:r w:rsidR="00B15C22">
        <w:rPr>
          <w:rFonts w:ascii="Times New Roman" w:eastAsia="Times New Roman" w:hAnsi="Times New Roman" w:cs="Times New Roman"/>
          <w:color w:val="000000"/>
        </w:rPr>
        <w:t xml:space="preserve"> that in the emergency room it would be very rare to have no patients, so students get credit for th</w:t>
      </w:r>
      <w:r w:rsidR="009D0247">
        <w:rPr>
          <w:rFonts w:ascii="Times New Roman" w:eastAsia="Times New Roman" w:hAnsi="Times New Roman" w:cs="Times New Roman"/>
          <w:color w:val="000000"/>
        </w:rPr>
        <w:t>at</w:t>
      </w:r>
      <w:r w:rsidR="00B15C22">
        <w:rPr>
          <w:rFonts w:ascii="Times New Roman" w:eastAsia="Times New Roman" w:hAnsi="Times New Roman" w:cs="Times New Roman"/>
          <w:color w:val="000000"/>
        </w:rPr>
        <w:t xml:space="preserve"> full 12-hour shift. Mr. Brewer said this change resulted in LEJA needing to add two credits to make this section eight hours rather than six to account for time spent in the ER and the OR.</w:t>
      </w:r>
    </w:p>
    <w:p w14:paraId="389CB0AF" w14:textId="77777777" w:rsidR="00EA5659" w:rsidRDefault="00EA5659" w:rsidP="00B15C2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rPr>
      </w:pPr>
    </w:p>
    <w:p w14:paraId="34D4D9AA" w14:textId="2817E0D9" w:rsidR="00EA5659" w:rsidRDefault="00EA5659" w:rsidP="00B15C2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rPr>
      </w:pPr>
      <w:r>
        <w:rPr>
          <w:rFonts w:ascii="Times New Roman" w:eastAsia="Times New Roman" w:hAnsi="Times New Roman" w:cs="Times New Roman"/>
          <w:color w:val="000000"/>
        </w:rPr>
        <w:t>Dr. McQuillan noted that the Relationship to Courses in Other Departments section</w:t>
      </w:r>
      <w:r w:rsidR="001873EA">
        <w:rPr>
          <w:rFonts w:ascii="Times New Roman" w:eastAsia="Times New Roman" w:hAnsi="Times New Roman" w:cs="Times New Roman"/>
          <w:color w:val="000000"/>
        </w:rPr>
        <w:t xml:space="preserve"> of EM 363, Pharmacology,</w:t>
      </w:r>
      <w:r>
        <w:rPr>
          <w:rFonts w:ascii="Times New Roman" w:eastAsia="Times New Roman" w:hAnsi="Times New Roman" w:cs="Times New Roman"/>
          <w:color w:val="000000"/>
        </w:rPr>
        <w:t xml:space="preserve"> indicates that there is no overlap. </w:t>
      </w:r>
      <w:r w:rsidR="001873EA">
        <w:rPr>
          <w:rFonts w:ascii="Times New Roman" w:eastAsia="Times New Roman" w:hAnsi="Times New Roman" w:cs="Times New Roman"/>
          <w:color w:val="000000"/>
        </w:rPr>
        <w:t xml:space="preserve">He stated that since Nursing offers two courses with pharmacology in the title (326, 327), he wonders if this should be changed to indicate that the material in EM 363 is currently being taught as EM 354 and has a different focus than the two nursing courses. Mr. Brewer responded he reached out to Chemistry and Math to make sure there was no course overlap, and they provided him with their syllabi. He thinks the big difference between EM 363 and Nursing is that a nurse, by law, cannot give medicine to a patient without a physician’s directive, </w:t>
      </w:r>
      <w:r w:rsidR="00CC326B">
        <w:rPr>
          <w:rFonts w:ascii="Times New Roman" w:eastAsia="Times New Roman" w:hAnsi="Times New Roman" w:cs="Times New Roman"/>
          <w:color w:val="000000"/>
        </w:rPr>
        <w:t xml:space="preserve">whereas paramedics make the medication decisions on their own without consulting physicians. Dr. McQuillan clarified that he is not objecting to the course. Dr. </w:t>
      </w:r>
      <w:proofErr w:type="spellStart"/>
      <w:r w:rsidR="00CC326B">
        <w:rPr>
          <w:rFonts w:ascii="Times New Roman" w:eastAsia="Times New Roman" w:hAnsi="Times New Roman" w:cs="Times New Roman"/>
          <w:color w:val="000000"/>
        </w:rPr>
        <w:t>Robinett</w:t>
      </w:r>
      <w:proofErr w:type="spellEnd"/>
      <w:r w:rsidR="00CC326B">
        <w:rPr>
          <w:rFonts w:ascii="Times New Roman" w:eastAsia="Times New Roman" w:hAnsi="Times New Roman" w:cs="Times New Roman"/>
          <w:color w:val="000000"/>
        </w:rPr>
        <w:t xml:space="preserve"> added that Dr. McQuillan is probably </w:t>
      </w:r>
      <w:r w:rsidR="001018FF">
        <w:rPr>
          <w:rFonts w:ascii="Times New Roman" w:eastAsia="Times New Roman" w:hAnsi="Times New Roman" w:cs="Times New Roman"/>
          <w:color w:val="000000"/>
        </w:rPr>
        <w:t>concerned that when</w:t>
      </w:r>
      <w:r w:rsidR="00CC326B">
        <w:rPr>
          <w:rFonts w:ascii="Times New Roman" w:eastAsia="Times New Roman" w:hAnsi="Times New Roman" w:cs="Times New Roman"/>
          <w:color w:val="000000"/>
        </w:rPr>
        <w:t xml:space="preserve"> course request comes before Faculty Senate </w:t>
      </w:r>
      <w:r w:rsidR="001018FF">
        <w:rPr>
          <w:rFonts w:ascii="Times New Roman" w:eastAsia="Times New Roman" w:hAnsi="Times New Roman" w:cs="Times New Roman"/>
          <w:color w:val="000000"/>
        </w:rPr>
        <w:t xml:space="preserve">it </w:t>
      </w:r>
      <w:r w:rsidR="00CC326B">
        <w:rPr>
          <w:rFonts w:ascii="Times New Roman" w:eastAsia="Times New Roman" w:hAnsi="Times New Roman" w:cs="Times New Roman"/>
          <w:color w:val="000000"/>
        </w:rPr>
        <w:t xml:space="preserve">goes through smoothly. He suggested that rather than stating there is no overlap this section be changed to </w:t>
      </w:r>
      <w:bookmarkStart w:id="0" w:name="_Hlk158632191"/>
      <w:r w:rsidR="00CC326B">
        <w:rPr>
          <w:rFonts w:ascii="Times New Roman" w:eastAsia="Times New Roman" w:hAnsi="Times New Roman" w:cs="Times New Roman"/>
          <w:color w:val="000000"/>
        </w:rPr>
        <w:t>“While the School of Nursing does offer coursework related to pharmacology, it is significantly different due to the nature of the field, and this course is already being taught</w:t>
      </w:r>
      <w:r w:rsidR="001018FF">
        <w:rPr>
          <w:rFonts w:ascii="Times New Roman" w:eastAsia="Times New Roman" w:hAnsi="Times New Roman" w:cs="Times New Roman"/>
          <w:color w:val="000000"/>
        </w:rPr>
        <w:t xml:space="preserve"> within LEJA</w:t>
      </w:r>
      <w:r w:rsidR="00CC326B">
        <w:rPr>
          <w:rFonts w:ascii="Times New Roman" w:eastAsia="Times New Roman" w:hAnsi="Times New Roman" w:cs="Times New Roman"/>
          <w:color w:val="000000"/>
        </w:rPr>
        <w:t>.”</w:t>
      </w:r>
      <w:bookmarkEnd w:id="0"/>
      <w:r w:rsidR="00CC326B">
        <w:rPr>
          <w:rFonts w:ascii="Times New Roman" w:eastAsia="Times New Roman" w:hAnsi="Times New Roman" w:cs="Times New Roman"/>
          <w:color w:val="000000"/>
        </w:rPr>
        <w:t xml:space="preserve"> Mr. Brewer added that he has an email of support from Nursing; Dr. </w:t>
      </w:r>
      <w:proofErr w:type="spellStart"/>
      <w:r w:rsidR="00CC326B">
        <w:rPr>
          <w:rFonts w:ascii="Times New Roman" w:eastAsia="Times New Roman" w:hAnsi="Times New Roman" w:cs="Times New Roman"/>
          <w:color w:val="000000"/>
        </w:rPr>
        <w:t>Polubinsky</w:t>
      </w:r>
      <w:proofErr w:type="spellEnd"/>
      <w:r w:rsidR="00CC326B">
        <w:rPr>
          <w:rFonts w:ascii="Times New Roman" w:eastAsia="Times New Roman" w:hAnsi="Times New Roman" w:cs="Times New Roman"/>
          <w:color w:val="000000"/>
        </w:rPr>
        <w:t xml:space="preserve"> will share that with Ms. Hamm. </w:t>
      </w:r>
    </w:p>
    <w:p w14:paraId="2A9CD5D5" w14:textId="77777777" w:rsidR="00B95C77" w:rsidRDefault="00B95C77" w:rsidP="00B15C2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rPr>
      </w:pPr>
    </w:p>
    <w:p w14:paraId="49655F3B" w14:textId="5746F9DC" w:rsidR="00B95C77" w:rsidRPr="00B95C77" w:rsidRDefault="00B95C77" w:rsidP="00B15C2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bCs/>
          <w:color w:val="000000"/>
        </w:rPr>
      </w:pPr>
      <w:r w:rsidRPr="00B95C77">
        <w:rPr>
          <w:rFonts w:ascii="Times New Roman" w:eastAsia="Times New Roman" w:hAnsi="Times New Roman" w:cs="Times New Roman"/>
          <w:b/>
          <w:bCs/>
          <w:color w:val="000000"/>
        </w:rPr>
        <w:t>Changes:</w:t>
      </w:r>
    </w:p>
    <w:p w14:paraId="6235C000" w14:textId="2BCADE65" w:rsidR="00243A85" w:rsidRDefault="00B95C77" w:rsidP="00B95C77">
      <w:pPr>
        <w:pStyle w:val="ListParagraph"/>
        <w:numPr>
          <w:ilvl w:val="0"/>
          <w:numId w:val="40"/>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rPr>
      </w:pPr>
      <w:r>
        <w:rPr>
          <w:rFonts w:ascii="Times New Roman" w:eastAsia="Times New Roman" w:hAnsi="Times New Roman" w:cs="Times New Roman"/>
          <w:color w:val="000000"/>
        </w:rPr>
        <w:t>Change “patient” to plural in the last sentence of the course description</w:t>
      </w:r>
      <w:r w:rsidR="008E1676">
        <w:rPr>
          <w:rFonts w:ascii="Times New Roman" w:eastAsia="Times New Roman" w:hAnsi="Times New Roman" w:cs="Times New Roman"/>
          <w:color w:val="000000"/>
        </w:rPr>
        <w:t xml:space="preserve"> on EM 363.</w:t>
      </w:r>
    </w:p>
    <w:p w14:paraId="5373BC67" w14:textId="3A76C636" w:rsidR="00B95C77" w:rsidRDefault="00B95C77" w:rsidP="00B95C77">
      <w:pPr>
        <w:pStyle w:val="ListParagraph"/>
        <w:numPr>
          <w:ilvl w:val="0"/>
          <w:numId w:val="40"/>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rPr>
      </w:pPr>
      <w:r>
        <w:rPr>
          <w:rFonts w:ascii="Times New Roman" w:eastAsia="Times New Roman" w:hAnsi="Times New Roman" w:cs="Times New Roman"/>
          <w:color w:val="000000"/>
        </w:rPr>
        <w:t>Change Relationship to Courses in Other Departments</w:t>
      </w:r>
      <w:r w:rsidR="008E1676">
        <w:rPr>
          <w:rFonts w:ascii="Times New Roman" w:eastAsia="Times New Roman" w:hAnsi="Times New Roman" w:cs="Times New Roman"/>
          <w:color w:val="000000"/>
        </w:rPr>
        <w:t xml:space="preserve"> on</w:t>
      </w:r>
      <w:r w:rsidR="001018FF">
        <w:rPr>
          <w:rFonts w:ascii="Times New Roman" w:eastAsia="Times New Roman" w:hAnsi="Times New Roman" w:cs="Times New Roman"/>
          <w:color w:val="000000"/>
        </w:rPr>
        <w:t xml:space="preserve"> the</w:t>
      </w:r>
      <w:r w:rsidR="008E1676">
        <w:rPr>
          <w:rFonts w:ascii="Times New Roman" w:eastAsia="Times New Roman" w:hAnsi="Times New Roman" w:cs="Times New Roman"/>
          <w:color w:val="000000"/>
        </w:rPr>
        <w:t xml:space="preserve"> EM 363 request</w:t>
      </w:r>
      <w:r>
        <w:rPr>
          <w:rFonts w:ascii="Times New Roman" w:eastAsia="Times New Roman" w:hAnsi="Times New Roman" w:cs="Times New Roman"/>
          <w:color w:val="000000"/>
        </w:rPr>
        <w:t xml:space="preserve"> to indicate that “While the School of Nursing does offer coursework related to pharmacology, it is significantly different due to the nature of the field, and this course is already being taught</w:t>
      </w:r>
      <w:r w:rsidR="001018FF">
        <w:rPr>
          <w:rFonts w:ascii="Times New Roman" w:eastAsia="Times New Roman" w:hAnsi="Times New Roman" w:cs="Times New Roman"/>
          <w:color w:val="000000"/>
        </w:rPr>
        <w:t xml:space="preserve"> within LEJA</w:t>
      </w:r>
      <w:r>
        <w:rPr>
          <w:rFonts w:ascii="Times New Roman" w:eastAsia="Times New Roman" w:hAnsi="Times New Roman" w:cs="Times New Roman"/>
          <w:color w:val="000000"/>
        </w:rPr>
        <w:t>.”</w:t>
      </w:r>
    </w:p>
    <w:p w14:paraId="70D1DB7C" w14:textId="47175515" w:rsidR="00B95C77" w:rsidRDefault="008E1676" w:rsidP="00B95C77">
      <w:pPr>
        <w:pStyle w:val="ListParagraph"/>
        <w:numPr>
          <w:ilvl w:val="0"/>
          <w:numId w:val="40"/>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rPr>
      </w:pPr>
      <w:r>
        <w:rPr>
          <w:rFonts w:ascii="Times New Roman" w:eastAsia="Times New Roman" w:hAnsi="Times New Roman" w:cs="Times New Roman"/>
          <w:color w:val="000000"/>
        </w:rPr>
        <w:t>In Required for the Major section, change 356 to 366 on second line of EM 363</w:t>
      </w:r>
      <w:r w:rsidR="001018FF">
        <w:rPr>
          <w:rFonts w:ascii="Times New Roman" w:eastAsia="Times New Roman" w:hAnsi="Times New Roman" w:cs="Times New Roman"/>
          <w:color w:val="000000"/>
        </w:rPr>
        <w:t>.</w:t>
      </w:r>
    </w:p>
    <w:p w14:paraId="69CB4ACF" w14:textId="6527EF14" w:rsidR="008E1676" w:rsidRDefault="008E1676" w:rsidP="00B95C77">
      <w:pPr>
        <w:pStyle w:val="ListParagraph"/>
        <w:numPr>
          <w:ilvl w:val="0"/>
          <w:numId w:val="40"/>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rPr>
      </w:pPr>
      <w:r>
        <w:rPr>
          <w:rFonts w:ascii="Times New Roman" w:eastAsia="Times New Roman" w:hAnsi="Times New Roman" w:cs="Times New Roman"/>
          <w:color w:val="000000"/>
        </w:rPr>
        <w:t>In Courses to Be Deleted section</w:t>
      </w:r>
      <w:r w:rsidR="001018FF">
        <w:rPr>
          <w:rFonts w:ascii="Times New Roman" w:eastAsia="Times New Roman" w:hAnsi="Times New Roman" w:cs="Times New Roman"/>
          <w:color w:val="000000"/>
        </w:rPr>
        <w:t>s</w:t>
      </w:r>
      <w:r>
        <w:rPr>
          <w:rFonts w:ascii="Times New Roman" w:eastAsia="Times New Roman" w:hAnsi="Times New Roman" w:cs="Times New Roman"/>
          <w:color w:val="000000"/>
        </w:rPr>
        <w:t xml:space="preserve"> of EM 365 and 366, change 353 to 354 in the last line. </w:t>
      </w:r>
    </w:p>
    <w:p w14:paraId="0F9E122A" w14:textId="77777777" w:rsidR="008E1676" w:rsidRDefault="008E1676" w:rsidP="008E167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rPr>
      </w:pPr>
    </w:p>
    <w:p w14:paraId="129F264D" w14:textId="3539D2BF" w:rsidR="008E1676" w:rsidRPr="008E1676" w:rsidRDefault="008E1676" w:rsidP="008E167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3240"/>
        <w:rPr>
          <w:rFonts w:ascii="Times New Roman" w:eastAsia="Times New Roman" w:hAnsi="Times New Roman" w:cs="Times New Roman"/>
          <w:b/>
          <w:bCs/>
          <w:color w:val="000000"/>
        </w:rPr>
      </w:pPr>
      <w:r w:rsidRPr="008E1676">
        <w:rPr>
          <w:rFonts w:ascii="Times New Roman" w:eastAsia="Times New Roman" w:hAnsi="Times New Roman" w:cs="Times New Roman"/>
          <w:b/>
          <w:bCs/>
          <w:color w:val="000000"/>
        </w:rPr>
        <w:lastRenderedPageBreak/>
        <w:t>MOTION APPROVED WITH CHANGES 9 YES – 0 NO – 0 ABSTENTIONS</w:t>
      </w:r>
    </w:p>
    <w:p w14:paraId="47AF2F36" w14:textId="77777777" w:rsidR="008E1676" w:rsidRPr="008E1676" w:rsidRDefault="008E1676" w:rsidP="008E167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3240"/>
        <w:rPr>
          <w:rFonts w:ascii="Times New Roman" w:eastAsia="Times New Roman" w:hAnsi="Times New Roman" w:cs="Times New Roman"/>
          <w:color w:val="000000"/>
        </w:rPr>
      </w:pPr>
    </w:p>
    <w:p w14:paraId="44A996E6" w14:textId="77777777" w:rsidR="00446E2D" w:rsidRDefault="00446E2D" w:rsidP="00446E2D">
      <w:pPr>
        <w:numPr>
          <w:ilvl w:val="0"/>
          <w:numId w:val="39"/>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rPr>
      </w:pPr>
      <w:r>
        <w:rPr>
          <w:rFonts w:ascii="Times New Roman" w:eastAsia="Times New Roman" w:hAnsi="Times New Roman" w:cs="Times New Roman"/>
          <w:color w:val="000000"/>
        </w:rPr>
        <w:t xml:space="preserve">EM 367, Trauma, 2 </w:t>
      </w:r>
      <w:proofErr w:type="spellStart"/>
      <w:r>
        <w:rPr>
          <w:rFonts w:ascii="Times New Roman" w:eastAsia="Times New Roman" w:hAnsi="Times New Roman" w:cs="Times New Roman"/>
          <w:color w:val="000000"/>
        </w:rPr>
        <w:t>s.h.</w:t>
      </w:r>
      <w:proofErr w:type="spellEnd"/>
    </w:p>
    <w:p w14:paraId="390ECBCC" w14:textId="77777777" w:rsidR="00446E2D" w:rsidRDefault="00446E2D" w:rsidP="00446E2D">
      <w:pPr>
        <w:numPr>
          <w:ilvl w:val="0"/>
          <w:numId w:val="39"/>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rPr>
      </w:pPr>
      <w:r>
        <w:rPr>
          <w:rFonts w:ascii="Times New Roman" w:eastAsia="Times New Roman" w:hAnsi="Times New Roman" w:cs="Times New Roman"/>
          <w:color w:val="000000"/>
        </w:rPr>
        <w:t xml:space="preserve">EM 368, Pediatrics, 2 </w:t>
      </w:r>
      <w:proofErr w:type="spellStart"/>
      <w:r>
        <w:rPr>
          <w:rFonts w:ascii="Times New Roman" w:eastAsia="Times New Roman" w:hAnsi="Times New Roman" w:cs="Times New Roman"/>
          <w:color w:val="000000"/>
        </w:rPr>
        <w:t>s.h.</w:t>
      </w:r>
      <w:proofErr w:type="spellEnd"/>
    </w:p>
    <w:p w14:paraId="07AD2D93" w14:textId="77777777" w:rsidR="00446E2D" w:rsidRDefault="00446E2D" w:rsidP="00446E2D">
      <w:pPr>
        <w:numPr>
          <w:ilvl w:val="0"/>
          <w:numId w:val="39"/>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rPr>
      </w:pPr>
      <w:r>
        <w:rPr>
          <w:rFonts w:ascii="Times New Roman" w:eastAsia="Times New Roman" w:hAnsi="Times New Roman" w:cs="Times New Roman"/>
          <w:color w:val="000000"/>
        </w:rPr>
        <w:t xml:space="preserve">EM 369, Specialized Care, 2 </w:t>
      </w:r>
      <w:proofErr w:type="spellStart"/>
      <w:r>
        <w:rPr>
          <w:rFonts w:ascii="Times New Roman" w:eastAsia="Times New Roman" w:hAnsi="Times New Roman" w:cs="Times New Roman"/>
          <w:color w:val="000000"/>
        </w:rPr>
        <w:t>s.h.</w:t>
      </w:r>
      <w:proofErr w:type="spellEnd"/>
    </w:p>
    <w:p w14:paraId="19BA196D" w14:textId="77777777" w:rsidR="00446E2D" w:rsidRDefault="00446E2D" w:rsidP="00446E2D">
      <w:pPr>
        <w:numPr>
          <w:ilvl w:val="0"/>
          <w:numId w:val="39"/>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rPr>
      </w:pPr>
      <w:r>
        <w:rPr>
          <w:rFonts w:ascii="Times New Roman" w:eastAsia="Times New Roman" w:hAnsi="Times New Roman" w:cs="Times New Roman"/>
          <w:color w:val="000000"/>
        </w:rPr>
        <w:t xml:space="preserve">EM 370, Advanced Medical Emergencies, 2 </w:t>
      </w:r>
      <w:proofErr w:type="spellStart"/>
      <w:r>
        <w:rPr>
          <w:rFonts w:ascii="Times New Roman" w:eastAsia="Times New Roman" w:hAnsi="Times New Roman" w:cs="Times New Roman"/>
          <w:color w:val="000000"/>
        </w:rPr>
        <w:t>s.h.</w:t>
      </w:r>
      <w:proofErr w:type="spellEnd"/>
    </w:p>
    <w:p w14:paraId="49261C33" w14:textId="77777777" w:rsidR="008A6361" w:rsidRDefault="008A6361" w:rsidP="008A636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rPr>
      </w:pPr>
    </w:p>
    <w:p w14:paraId="6FD34119" w14:textId="58959501" w:rsidR="008A6361" w:rsidRDefault="008A6361" w:rsidP="008A636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rPr>
      </w:pPr>
      <w:r w:rsidRPr="008A6361">
        <w:rPr>
          <w:rFonts w:ascii="Times New Roman" w:eastAsia="Times New Roman" w:hAnsi="Times New Roman" w:cs="Times New Roman"/>
          <w:b/>
          <w:bCs/>
          <w:color w:val="000000"/>
        </w:rPr>
        <w:t>Motion:</w:t>
      </w:r>
      <w:r>
        <w:rPr>
          <w:rFonts w:ascii="Times New Roman" w:eastAsia="Times New Roman" w:hAnsi="Times New Roman" w:cs="Times New Roman"/>
          <w:color w:val="000000"/>
        </w:rPr>
        <w:t xml:space="preserve"> To approve EM 367, 368, 369, and 370 (Bowers Sharpe/McQuillan)</w:t>
      </w:r>
    </w:p>
    <w:p w14:paraId="072ED7D0" w14:textId="77777777" w:rsidR="008A6361" w:rsidRDefault="008A6361" w:rsidP="008A636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rPr>
      </w:pPr>
    </w:p>
    <w:p w14:paraId="61014A02" w14:textId="73540740" w:rsidR="00ED204C" w:rsidRDefault="00ED204C" w:rsidP="008A636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rPr>
      </w:pPr>
      <w:r>
        <w:rPr>
          <w:rFonts w:ascii="Times New Roman" w:eastAsia="Times New Roman" w:hAnsi="Times New Roman" w:cs="Times New Roman"/>
          <w:color w:val="000000"/>
        </w:rPr>
        <w:t xml:space="preserve">Mr. Brewer noted that these four classes are 8 </w:t>
      </w:r>
      <w:proofErr w:type="spellStart"/>
      <w:r>
        <w:rPr>
          <w:rFonts w:ascii="Times New Roman" w:eastAsia="Times New Roman" w:hAnsi="Times New Roman" w:cs="Times New Roman"/>
          <w:color w:val="000000"/>
        </w:rPr>
        <w:t>s.h.</w:t>
      </w:r>
      <w:proofErr w:type="spellEnd"/>
      <w:r>
        <w:rPr>
          <w:rFonts w:ascii="Times New Roman" w:eastAsia="Times New Roman" w:hAnsi="Times New Roman" w:cs="Times New Roman"/>
          <w:color w:val="000000"/>
        </w:rPr>
        <w:t xml:space="preserve"> because the school discovered it needed to add additional credits, similar to the last group of requests. </w:t>
      </w:r>
      <w:r w:rsidR="00BA051B">
        <w:rPr>
          <w:rFonts w:ascii="Times New Roman" w:eastAsia="Times New Roman" w:hAnsi="Times New Roman" w:cs="Times New Roman"/>
          <w:color w:val="000000"/>
        </w:rPr>
        <w:t xml:space="preserve">The four courses will replace EM 355, a 6 </w:t>
      </w:r>
      <w:proofErr w:type="spellStart"/>
      <w:r w:rsidR="00BA051B">
        <w:rPr>
          <w:rFonts w:ascii="Times New Roman" w:eastAsia="Times New Roman" w:hAnsi="Times New Roman" w:cs="Times New Roman"/>
          <w:color w:val="000000"/>
        </w:rPr>
        <w:t>s.h</w:t>
      </w:r>
      <w:proofErr w:type="spellEnd"/>
      <w:r w:rsidR="00BA051B">
        <w:rPr>
          <w:rFonts w:ascii="Times New Roman" w:eastAsia="Times New Roman" w:hAnsi="Times New Roman" w:cs="Times New Roman"/>
          <w:color w:val="000000"/>
        </w:rPr>
        <w:t>, course that is being broken up into four parts and will be deleted in future. Mr. Brewer</w:t>
      </w:r>
      <w:r>
        <w:rPr>
          <w:rFonts w:ascii="Times New Roman" w:eastAsia="Times New Roman" w:hAnsi="Times New Roman" w:cs="Times New Roman"/>
          <w:color w:val="000000"/>
        </w:rPr>
        <w:t xml:space="preserve"> explained that this section of coursework includes two certifications, Advanced Trauma Life Supper and Pediatric Advanced Life </w:t>
      </w:r>
      <w:r w:rsidR="003D772E">
        <w:rPr>
          <w:rFonts w:ascii="Times New Roman" w:eastAsia="Times New Roman" w:hAnsi="Times New Roman" w:cs="Times New Roman"/>
          <w:color w:val="000000"/>
        </w:rPr>
        <w:t>Support, that</w:t>
      </w:r>
      <w:r>
        <w:rPr>
          <w:rFonts w:ascii="Times New Roman" w:eastAsia="Times New Roman" w:hAnsi="Times New Roman" w:cs="Times New Roman"/>
          <w:color w:val="000000"/>
        </w:rPr>
        <w:t xml:space="preserve"> students will work on </w:t>
      </w:r>
      <w:r w:rsidR="001018FF">
        <w:rPr>
          <w:rFonts w:ascii="Times New Roman" w:eastAsia="Times New Roman" w:hAnsi="Times New Roman" w:cs="Times New Roman"/>
          <w:color w:val="000000"/>
        </w:rPr>
        <w:t>for</w:t>
      </w:r>
      <w:r>
        <w:rPr>
          <w:rFonts w:ascii="Times New Roman" w:eastAsia="Times New Roman" w:hAnsi="Times New Roman" w:cs="Times New Roman"/>
          <w:color w:val="000000"/>
        </w:rPr>
        <w:t xml:space="preserve"> 16 hours on the weekends. He said because of this classwork and prep time, additional hours needed to be added to this section so that students are given the appropriate amount of credit.</w:t>
      </w:r>
    </w:p>
    <w:p w14:paraId="3165502D" w14:textId="77777777" w:rsidR="00ED204C" w:rsidRDefault="00ED204C" w:rsidP="008A636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rPr>
      </w:pPr>
    </w:p>
    <w:p w14:paraId="1F04C39C" w14:textId="6AD159E5" w:rsidR="00ED204C" w:rsidRDefault="00031B68" w:rsidP="008A636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rPr>
      </w:pPr>
      <w:r>
        <w:rPr>
          <w:rFonts w:ascii="Times New Roman" w:eastAsia="Times New Roman" w:hAnsi="Times New Roman" w:cs="Times New Roman"/>
          <w:b/>
          <w:bCs/>
          <w:color w:val="000000"/>
        </w:rPr>
        <w:t>Changes:</w:t>
      </w:r>
    </w:p>
    <w:p w14:paraId="52B181AE" w14:textId="07DD8346" w:rsidR="00031B68" w:rsidRDefault="00031B68" w:rsidP="00031B68">
      <w:pPr>
        <w:pStyle w:val="ListParagraph"/>
        <w:numPr>
          <w:ilvl w:val="0"/>
          <w:numId w:val="41"/>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rPr>
      </w:pPr>
      <w:r>
        <w:rPr>
          <w:rFonts w:ascii="Times New Roman" w:eastAsia="Times New Roman" w:hAnsi="Times New Roman" w:cs="Times New Roman"/>
          <w:color w:val="000000"/>
        </w:rPr>
        <w:t>For EM 370, in the third course objective, change “</w:t>
      </w:r>
      <w:proofErr w:type="gramStart"/>
      <w:r>
        <w:rPr>
          <w:rFonts w:ascii="Times New Roman" w:eastAsia="Times New Roman" w:hAnsi="Times New Roman" w:cs="Times New Roman"/>
          <w:color w:val="000000"/>
        </w:rPr>
        <w:t>an</w:t>
      </w:r>
      <w:proofErr w:type="gramEnd"/>
      <w:r>
        <w:rPr>
          <w:rFonts w:ascii="Times New Roman" w:eastAsia="Times New Roman" w:hAnsi="Times New Roman" w:cs="Times New Roman"/>
          <w:color w:val="000000"/>
        </w:rPr>
        <w:t xml:space="preserve"> medical emergency” to “a medical emergency.”</w:t>
      </w:r>
    </w:p>
    <w:p w14:paraId="596169CD" w14:textId="6C18A9E1" w:rsidR="00031B68" w:rsidRDefault="00031B68" w:rsidP="00031B68">
      <w:pPr>
        <w:pStyle w:val="ListParagraph"/>
        <w:numPr>
          <w:ilvl w:val="0"/>
          <w:numId w:val="41"/>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rPr>
      </w:pPr>
      <w:r>
        <w:rPr>
          <w:rFonts w:ascii="Times New Roman" w:eastAsia="Times New Roman" w:hAnsi="Times New Roman" w:cs="Times New Roman"/>
          <w:color w:val="000000"/>
        </w:rPr>
        <w:t>In the catalog description for EM 368, change the comma at the end of the second line to a period; add “and” in the list on the fourth line, before “cardiovascular emergencies”; and remove “and” between “neonatal” and “emergencies” in the third/fourth lines.</w:t>
      </w:r>
    </w:p>
    <w:p w14:paraId="1061D5C2" w14:textId="77777777" w:rsidR="00031B68" w:rsidRDefault="00031B68" w:rsidP="00031B6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rPr>
      </w:pPr>
    </w:p>
    <w:p w14:paraId="15106D44" w14:textId="016DDCF4" w:rsidR="00031B68" w:rsidRPr="00031B68" w:rsidRDefault="00031B68" w:rsidP="00031B6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bCs/>
          <w:color w:val="000000"/>
        </w:rPr>
      </w:pPr>
      <w:r w:rsidRPr="00031B68">
        <w:rPr>
          <w:rFonts w:ascii="Times New Roman" w:eastAsia="Times New Roman" w:hAnsi="Times New Roman" w:cs="Times New Roman"/>
          <w:b/>
          <w:bCs/>
          <w:color w:val="000000"/>
        </w:rPr>
        <w:t>MOTION APPROVED WITH CHANGES 9 YES – 0 NO – 0 ABSTENTIONS</w:t>
      </w:r>
    </w:p>
    <w:p w14:paraId="2B7F9B04" w14:textId="77777777" w:rsidR="008A6361" w:rsidRDefault="008A6361" w:rsidP="008A636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rPr>
      </w:pPr>
    </w:p>
    <w:p w14:paraId="136E26D8" w14:textId="77777777" w:rsidR="00446E2D" w:rsidRDefault="00446E2D" w:rsidP="00446E2D">
      <w:pPr>
        <w:numPr>
          <w:ilvl w:val="0"/>
          <w:numId w:val="39"/>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rPr>
      </w:pPr>
      <w:r>
        <w:rPr>
          <w:rFonts w:ascii="Times New Roman" w:eastAsia="Times New Roman" w:hAnsi="Times New Roman" w:cs="Times New Roman"/>
          <w:color w:val="000000"/>
        </w:rPr>
        <w:t xml:space="preserve">EM 371, Advanced ALS Foundations, 2 </w:t>
      </w:r>
      <w:proofErr w:type="spellStart"/>
      <w:r>
        <w:rPr>
          <w:rFonts w:ascii="Times New Roman" w:eastAsia="Times New Roman" w:hAnsi="Times New Roman" w:cs="Times New Roman"/>
          <w:color w:val="000000"/>
        </w:rPr>
        <w:t>s.h.</w:t>
      </w:r>
      <w:proofErr w:type="spellEnd"/>
    </w:p>
    <w:p w14:paraId="03D4E172" w14:textId="77777777" w:rsidR="00446E2D" w:rsidRDefault="00446E2D" w:rsidP="00446E2D">
      <w:pPr>
        <w:numPr>
          <w:ilvl w:val="0"/>
          <w:numId w:val="39"/>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rPr>
      </w:pPr>
      <w:r>
        <w:rPr>
          <w:rFonts w:ascii="Times New Roman" w:eastAsia="Times New Roman" w:hAnsi="Times New Roman" w:cs="Times New Roman"/>
          <w:color w:val="000000"/>
        </w:rPr>
        <w:t xml:space="preserve">EM 372, Research, 1 </w:t>
      </w:r>
      <w:proofErr w:type="spellStart"/>
      <w:r>
        <w:rPr>
          <w:rFonts w:ascii="Times New Roman" w:eastAsia="Times New Roman" w:hAnsi="Times New Roman" w:cs="Times New Roman"/>
          <w:color w:val="000000"/>
        </w:rPr>
        <w:t>s.h.</w:t>
      </w:r>
      <w:proofErr w:type="spellEnd"/>
    </w:p>
    <w:p w14:paraId="18D99601" w14:textId="77777777" w:rsidR="00446E2D" w:rsidRDefault="00446E2D" w:rsidP="00446E2D">
      <w:pPr>
        <w:numPr>
          <w:ilvl w:val="0"/>
          <w:numId w:val="39"/>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rPr>
      </w:pPr>
      <w:r>
        <w:rPr>
          <w:rFonts w:ascii="Times New Roman" w:eastAsia="Times New Roman" w:hAnsi="Times New Roman" w:cs="Times New Roman"/>
          <w:color w:val="000000"/>
        </w:rPr>
        <w:t xml:space="preserve">EM 373, Field Internship I, 3 </w:t>
      </w:r>
      <w:proofErr w:type="spellStart"/>
      <w:r>
        <w:rPr>
          <w:rFonts w:ascii="Times New Roman" w:eastAsia="Times New Roman" w:hAnsi="Times New Roman" w:cs="Times New Roman"/>
          <w:color w:val="000000"/>
        </w:rPr>
        <w:t>s.h.</w:t>
      </w:r>
      <w:proofErr w:type="spellEnd"/>
    </w:p>
    <w:p w14:paraId="6E5C51B1" w14:textId="77777777" w:rsidR="00446E2D" w:rsidRDefault="00446E2D" w:rsidP="00446E2D">
      <w:pPr>
        <w:numPr>
          <w:ilvl w:val="0"/>
          <w:numId w:val="39"/>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rPr>
      </w:pPr>
      <w:r>
        <w:rPr>
          <w:rFonts w:ascii="Times New Roman" w:eastAsia="Times New Roman" w:hAnsi="Times New Roman" w:cs="Times New Roman"/>
          <w:color w:val="000000"/>
        </w:rPr>
        <w:t xml:space="preserve">EM 374, Field Internship II, 3 </w:t>
      </w:r>
      <w:proofErr w:type="spellStart"/>
      <w:r>
        <w:rPr>
          <w:rFonts w:ascii="Times New Roman" w:eastAsia="Times New Roman" w:hAnsi="Times New Roman" w:cs="Times New Roman"/>
          <w:color w:val="000000"/>
        </w:rPr>
        <w:t>s.h.</w:t>
      </w:r>
      <w:proofErr w:type="spellEnd"/>
    </w:p>
    <w:p w14:paraId="2B243BEB" w14:textId="77777777" w:rsidR="00031B68" w:rsidRDefault="00031B68" w:rsidP="00031B6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rPr>
      </w:pPr>
    </w:p>
    <w:p w14:paraId="3EBF8F92" w14:textId="5B6CD8D1" w:rsidR="00031B68" w:rsidRDefault="00031B68" w:rsidP="00031B6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rPr>
      </w:pPr>
      <w:r w:rsidRPr="00031B68">
        <w:rPr>
          <w:rFonts w:ascii="Times New Roman" w:eastAsia="Times New Roman" w:hAnsi="Times New Roman" w:cs="Times New Roman"/>
          <w:b/>
          <w:bCs/>
          <w:color w:val="000000"/>
        </w:rPr>
        <w:t xml:space="preserve">Motion: </w:t>
      </w:r>
      <w:r>
        <w:rPr>
          <w:rFonts w:ascii="Times New Roman" w:eastAsia="Times New Roman" w:hAnsi="Times New Roman" w:cs="Times New Roman"/>
          <w:color w:val="000000"/>
        </w:rPr>
        <w:t>To approve EM 371, 372, 373, and 374 (</w:t>
      </w:r>
      <w:proofErr w:type="spellStart"/>
      <w:r>
        <w:rPr>
          <w:rFonts w:ascii="Times New Roman" w:eastAsia="Times New Roman" w:hAnsi="Times New Roman" w:cs="Times New Roman"/>
          <w:color w:val="000000"/>
        </w:rPr>
        <w:t>Robinett</w:t>
      </w:r>
      <w:proofErr w:type="spellEnd"/>
      <w:r>
        <w:rPr>
          <w:rFonts w:ascii="Times New Roman" w:eastAsia="Times New Roman" w:hAnsi="Times New Roman" w:cs="Times New Roman"/>
          <w:color w:val="000000"/>
        </w:rPr>
        <w:t>/</w:t>
      </w:r>
      <w:proofErr w:type="spellStart"/>
      <w:r>
        <w:rPr>
          <w:rFonts w:ascii="Times New Roman" w:eastAsia="Times New Roman" w:hAnsi="Times New Roman" w:cs="Times New Roman"/>
          <w:color w:val="000000"/>
        </w:rPr>
        <w:t>Tasdan</w:t>
      </w:r>
      <w:proofErr w:type="spellEnd"/>
      <w:r>
        <w:rPr>
          <w:rFonts w:ascii="Times New Roman" w:eastAsia="Times New Roman" w:hAnsi="Times New Roman" w:cs="Times New Roman"/>
          <w:color w:val="000000"/>
        </w:rPr>
        <w:t>)</w:t>
      </w:r>
    </w:p>
    <w:p w14:paraId="587EFA18" w14:textId="77777777" w:rsidR="00031B68" w:rsidRDefault="00031B68" w:rsidP="00031B6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rPr>
      </w:pPr>
    </w:p>
    <w:p w14:paraId="21127636" w14:textId="2C702884" w:rsidR="00031B68" w:rsidRDefault="00BA051B" w:rsidP="00031B6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rPr>
      </w:pPr>
      <w:r>
        <w:rPr>
          <w:rFonts w:ascii="Times New Roman" w:eastAsia="Times New Roman" w:hAnsi="Times New Roman" w:cs="Times New Roman"/>
          <w:color w:val="000000"/>
        </w:rPr>
        <w:t>Similar to the previous groups, these four courses will replace EM 356. Mr. Brewer explained that currently students do coursework followed by internships. Hours are being added to the four course</w:t>
      </w:r>
      <w:r w:rsidR="001018FF">
        <w:rPr>
          <w:rFonts w:ascii="Times New Roman" w:eastAsia="Times New Roman" w:hAnsi="Times New Roman" w:cs="Times New Roman"/>
          <w:color w:val="000000"/>
        </w:rPr>
        <w:t>s</w:t>
      </w:r>
      <w:r>
        <w:rPr>
          <w:rFonts w:ascii="Times New Roman" w:eastAsia="Times New Roman" w:hAnsi="Times New Roman" w:cs="Times New Roman"/>
          <w:color w:val="000000"/>
        </w:rPr>
        <w:t xml:space="preserve"> to cover these internships. Mr. Brewer explained that the internships begin with EM 373 and continue into EM 374, which is based on the number of 911 calls or hours and the number of patient contacts. He said students are evaluated on the care they provide to patients and are rated by the preceptor. He stated that once students move from one phase to the next, determined by the number of calls, the preceptor can move the student on to EM 375. He said the first two steps of the internship can involve 25 calls or up to 150 hours. Mr. Brewer said he does not know how many hours it will take a student to respond to 25 911 calls because this is also dependent on the internship site; one internship site</w:t>
      </w:r>
      <w:r w:rsidR="002D7254">
        <w:rPr>
          <w:rFonts w:ascii="Times New Roman" w:eastAsia="Times New Roman" w:hAnsi="Times New Roman" w:cs="Times New Roman"/>
          <w:color w:val="000000"/>
        </w:rPr>
        <w:t xml:space="preserve">, Advanced Medical </w:t>
      </w:r>
      <w:proofErr w:type="spellStart"/>
      <w:r w:rsidR="002D7254">
        <w:rPr>
          <w:rFonts w:ascii="Times New Roman" w:eastAsia="Times New Roman" w:hAnsi="Times New Roman" w:cs="Times New Roman"/>
          <w:color w:val="000000"/>
        </w:rPr>
        <w:t>Ecora</w:t>
      </w:r>
      <w:proofErr w:type="spellEnd"/>
      <w:r w:rsidR="002D7254">
        <w:rPr>
          <w:rFonts w:ascii="Times New Roman" w:eastAsia="Times New Roman" w:hAnsi="Times New Roman" w:cs="Times New Roman"/>
          <w:color w:val="000000"/>
        </w:rPr>
        <w:t>,</w:t>
      </w:r>
      <w:r>
        <w:rPr>
          <w:rFonts w:ascii="Times New Roman" w:eastAsia="Times New Roman" w:hAnsi="Times New Roman" w:cs="Times New Roman"/>
          <w:color w:val="000000"/>
        </w:rPr>
        <w:t xml:space="preserve"> </w:t>
      </w:r>
      <w:r w:rsidR="00525436">
        <w:rPr>
          <w:rFonts w:ascii="Times New Roman" w:eastAsia="Times New Roman" w:hAnsi="Times New Roman" w:cs="Times New Roman"/>
          <w:color w:val="000000"/>
        </w:rPr>
        <w:t>is sufficiently busy that</w:t>
      </w:r>
      <w:r>
        <w:rPr>
          <w:rFonts w:ascii="Times New Roman" w:eastAsia="Times New Roman" w:hAnsi="Times New Roman" w:cs="Times New Roman"/>
          <w:color w:val="000000"/>
        </w:rPr>
        <w:t xml:space="preserve"> a paramedic </w:t>
      </w:r>
      <w:r w:rsidR="002D7254">
        <w:rPr>
          <w:rFonts w:ascii="Times New Roman" w:eastAsia="Times New Roman" w:hAnsi="Times New Roman" w:cs="Times New Roman"/>
          <w:color w:val="000000"/>
        </w:rPr>
        <w:t xml:space="preserve">might </w:t>
      </w:r>
      <w:r>
        <w:rPr>
          <w:rFonts w:ascii="Times New Roman" w:eastAsia="Times New Roman" w:hAnsi="Times New Roman" w:cs="Times New Roman"/>
          <w:color w:val="000000"/>
        </w:rPr>
        <w:t>run eight 911 calls in one day</w:t>
      </w:r>
      <w:r w:rsidR="002D7254">
        <w:rPr>
          <w:rFonts w:ascii="Times New Roman" w:eastAsia="Times New Roman" w:hAnsi="Times New Roman" w:cs="Times New Roman"/>
          <w:color w:val="000000"/>
        </w:rPr>
        <w:t xml:space="preserve">, while </w:t>
      </w:r>
      <w:r w:rsidR="00931B65">
        <w:rPr>
          <w:rFonts w:ascii="Times New Roman" w:eastAsia="Times New Roman" w:hAnsi="Times New Roman" w:cs="Times New Roman"/>
          <w:color w:val="000000"/>
        </w:rPr>
        <w:t xml:space="preserve">locally </w:t>
      </w:r>
      <w:r w:rsidR="002D7254">
        <w:rPr>
          <w:rFonts w:ascii="Times New Roman" w:eastAsia="Times New Roman" w:hAnsi="Times New Roman" w:cs="Times New Roman"/>
          <w:color w:val="000000"/>
        </w:rPr>
        <w:t xml:space="preserve">at Lifeguard a paramedic might </w:t>
      </w:r>
      <w:r w:rsidR="002D7254">
        <w:rPr>
          <w:rFonts w:ascii="Times New Roman" w:eastAsia="Times New Roman" w:hAnsi="Times New Roman" w:cs="Times New Roman"/>
          <w:color w:val="000000"/>
        </w:rPr>
        <w:lastRenderedPageBreak/>
        <w:t xml:space="preserve">run four or five calls per day. He noted that in Fulton County their 911 trucks respond to about six calls per day, so there needs to be some latitude built into the courses. An additional internship site is also going to be added. Students need to have 25 calls or 25 patient contacts before completing the internships. </w:t>
      </w:r>
    </w:p>
    <w:p w14:paraId="0FE51CF9" w14:textId="77777777" w:rsidR="002D7254" w:rsidRDefault="002D7254" w:rsidP="00031B6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rPr>
      </w:pPr>
    </w:p>
    <w:p w14:paraId="6C823F53" w14:textId="2ACDAA38" w:rsidR="002D7254" w:rsidRDefault="002D7254" w:rsidP="00031B6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rPr>
      </w:pPr>
      <w:r>
        <w:rPr>
          <w:rFonts w:ascii="Times New Roman" w:eastAsia="Times New Roman" w:hAnsi="Times New Roman" w:cs="Times New Roman"/>
          <w:color w:val="000000"/>
        </w:rPr>
        <w:t xml:space="preserve">Ms. Bowers Sharpe observed that for the research course, EM 372, one of the course objectives is to “Demonstrate a familiarity with a variety of research methodologies and other sources, including library and internet,” but under the section on Additional Library Instructional Support Requirements it says that none are needed. </w:t>
      </w:r>
      <w:r w:rsidR="00C625E5">
        <w:rPr>
          <w:rFonts w:ascii="Times New Roman" w:eastAsia="Times New Roman" w:hAnsi="Times New Roman" w:cs="Times New Roman"/>
          <w:color w:val="000000"/>
        </w:rPr>
        <w:t xml:space="preserve">She asked what students will be using that </w:t>
      </w:r>
      <w:proofErr w:type="spellStart"/>
      <w:r w:rsidR="00C625E5">
        <w:rPr>
          <w:rFonts w:ascii="Times New Roman" w:eastAsia="Times New Roman" w:hAnsi="Times New Roman" w:cs="Times New Roman"/>
          <w:color w:val="000000"/>
        </w:rPr>
        <w:t>Malpass</w:t>
      </w:r>
      <w:proofErr w:type="spellEnd"/>
      <w:r w:rsidR="00C625E5">
        <w:rPr>
          <w:rFonts w:ascii="Times New Roman" w:eastAsia="Times New Roman" w:hAnsi="Times New Roman" w:cs="Times New Roman"/>
          <w:color w:val="000000"/>
        </w:rPr>
        <w:t xml:space="preserve"> Library currently has access to. Mr. Brewer responded </w:t>
      </w:r>
      <w:r w:rsidR="003D089A">
        <w:rPr>
          <w:rFonts w:ascii="Times New Roman" w:eastAsia="Times New Roman" w:hAnsi="Times New Roman" w:cs="Times New Roman"/>
          <w:color w:val="000000"/>
        </w:rPr>
        <w:t xml:space="preserve">that he asked the Library to obtain a patient assessment book to help students map out common things that might happen. He explained students are asked to take a 911 call or a clinical patient from their internship and find out everything they can about their diagnosis, comorbidities, the patient’s condition and treatment, the outcome of that treatment, and related topics. Students research </w:t>
      </w:r>
      <w:r w:rsidR="00074CB1">
        <w:rPr>
          <w:rFonts w:ascii="Times New Roman" w:eastAsia="Times New Roman" w:hAnsi="Times New Roman" w:cs="Times New Roman"/>
          <w:color w:val="000000"/>
        </w:rPr>
        <w:t xml:space="preserve">in the Library </w:t>
      </w:r>
      <w:r w:rsidR="003D089A">
        <w:rPr>
          <w:rFonts w:ascii="Times New Roman" w:eastAsia="Times New Roman" w:hAnsi="Times New Roman" w:cs="Times New Roman"/>
          <w:color w:val="000000"/>
        </w:rPr>
        <w:t xml:space="preserve">and </w:t>
      </w:r>
      <w:r w:rsidR="00074CB1">
        <w:rPr>
          <w:rFonts w:ascii="Times New Roman" w:eastAsia="Times New Roman" w:hAnsi="Times New Roman" w:cs="Times New Roman"/>
          <w:color w:val="000000"/>
        </w:rPr>
        <w:t>use the</w:t>
      </w:r>
      <w:r w:rsidR="003D089A">
        <w:rPr>
          <w:rFonts w:ascii="Times New Roman" w:eastAsia="Times New Roman" w:hAnsi="Times New Roman" w:cs="Times New Roman"/>
          <w:color w:val="000000"/>
        </w:rPr>
        <w:t xml:space="preserve"> assessment </w:t>
      </w:r>
      <w:r w:rsidR="00074CB1">
        <w:rPr>
          <w:rFonts w:ascii="Times New Roman" w:eastAsia="Times New Roman" w:hAnsi="Times New Roman" w:cs="Times New Roman"/>
          <w:color w:val="000000"/>
        </w:rPr>
        <w:t>book to look for and identify the condition</w:t>
      </w:r>
      <w:r w:rsidR="003D089A">
        <w:rPr>
          <w:rFonts w:ascii="Times New Roman" w:eastAsia="Times New Roman" w:hAnsi="Times New Roman" w:cs="Times New Roman"/>
          <w:color w:val="000000"/>
        </w:rPr>
        <w:t>.</w:t>
      </w:r>
      <w:r w:rsidR="00074CB1">
        <w:rPr>
          <w:rFonts w:ascii="Times New Roman" w:eastAsia="Times New Roman" w:hAnsi="Times New Roman" w:cs="Times New Roman"/>
          <w:color w:val="000000"/>
        </w:rPr>
        <w:t xml:space="preserve"> Mr. Brewer stated that students will present their findings to the faculty, and hopefully there will also be 10 to 20 students in the room hearing that many different cases that they would see in real life, such as a physician would present </w:t>
      </w:r>
      <w:r w:rsidR="00931B65">
        <w:rPr>
          <w:rFonts w:ascii="Times New Roman" w:eastAsia="Times New Roman" w:hAnsi="Times New Roman" w:cs="Times New Roman"/>
          <w:color w:val="000000"/>
        </w:rPr>
        <w:t xml:space="preserve">to students </w:t>
      </w:r>
      <w:r w:rsidR="00074CB1">
        <w:rPr>
          <w:rFonts w:ascii="Times New Roman" w:eastAsia="Times New Roman" w:hAnsi="Times New Roman" w:cs="Times New Roman"/>
          <w:color w:val="000000"/>
        </w:rPr>
        <w:t xml:space="preserve">on clinical rounds. Mr. Brewer hopes this will make these </w:t>
      </w:r>
      <w:r w:rsidR="00931B65">
        <w:rPr>
          <w:rFonts w:ascii="Times New Roman" w:eastAsia="Times New Roman" w:hAnsi="Times New Roman" w:cs="Times New Roman"/>
          <w:color w:val="000000"/>
        </w:rPr>
        <w:t>future paramedics</w:t>
      </w:r>
      <w:r w:rsidR="00074CB1">
        <w:rPr>
          <w:rFonts w:ascii="Times New Roman" w:eastAsia="Times New Roman" w:hAnsi="Times New Roman" w:cs="Times New Roman"/>
          <w:color w:val="000000"/>
        </w:rPr>
        <w:t xml:space="preserve"> a little bit stronger in their field and will be a unique feature of WIU’s program.</w:t>
      </w:r>
      <w:r w:rsidR="00A2190B">
        <w:rPr>
          <w:rFonts w:ascii="Times New Roman" w:eastAsia="Times New Roman" w:hAnsi="Times New Roman" w:cs="Times New Roman"/>
          <w:color w:val="000000"/>
        </w:rPr>
        <w:t xml:space="preserve"> Ms. Bowers Sharpe asked if the assessment books w</w:t>
      </w:r>
      <w:r w:rsidR="00931B65">
        <w:rPr>
          <w:rFonts w:ascii="Times New Roman" w:eastAsia="Times New Roman" w:hAnsi="Times New Roman" w:cs="Times New Roman"/>
          <w:color w:val="000000"/>
        </w:rPr>
        <w:t>ill</w:t>
      </w:r>
      <w:r w:rsidR="00A2190B">
        <w:rPr>
          <w:rFonts w:ascii="Times New Roman" w:eastAsia="Times New Roman" w:hAnsi="Times New Roman" w:cs="Times New Roman"/>
          <w:color w:val="000000"/>
        </w:rPr>
        <w:t xml:space="preserve"> be put on reserve, as is done with a lot of the Nursing program books. Mr. Brewer responded that he just asked for it to be ordered, but shortly afterward a donor heard about the need for these books and offered to provide some extra ones for the use of the program. </w:t>
      </w:r>
    </w:p>
    <w:p w14:paraId="72B8729D" w14:textId="77777777" w:rsidR="00A2190B" w:rsidRDefault="00A2190B" w:rsidP="00031B6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rPr>
      </w:pPr>
    </w:p>
    <w:p w14:paraId="7F2630A2" w14:textId="3CC433E0" w:rsidR="00031B68" w:rsidRDefault="00A2190B" w:rsidP="00A219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rPr>
      </w:pPr>
      <w:r>
        <w:rPr>
          <w:rFonts w:ascii="Times New Roman" w:eastAsia="Times New Roman" w:hAnsi="Times New Roman" w:cs="Times New Roman"/>
          <w:color w:val="000000"/>
        </w:rPr>
        <w:t xml:space="preserve">Ms. </w:t>
      </w:r>
      <w:proofErr w:type="spellStart"/>
      <w:r>
        <w:rPr>
          <w:rFonts w:ascii="Times New Roman" w:eastAsia="Times New Roman" w:hAnsi="Times New Roman" w:cs="Times New Roman"/>
          <w:color w:val="000000"/>
        </w:rPr>
        <w:t>Zellman</w:t>
      </w:r>
      <w:proofErr w:type="spellEnd"/>
      <w:r>
        <w:rPr>
          <w:rFonts w:ascii="Times New Roman" w:eastAsia="Times New Roman" w:hAnsi="Times New Roman" w:cs="Times New Roman"/>
          <w:color w:val="000000"/>
        </w:rPr>
        <w:t xml:space="preserve"> related that </w:t>
      </w:r>
      <w:r w:rsidR="00931B65">
        <w:rPr>
          <w:rFonts w:ascii="Times New Roman" w:eastAsia="Times New Roman" w:hAnsi="Times New Roman" w:cs="Times New Roman"/>
          <w:color w:val="000000"/>
        </w:rPr>
        <w:t>Chair</w:t>
      </w:r>
      <w:r>
        <w:rPr>
          <w:rFonts w:ascii="Times New Roman" w:eastAsia="Times New Roman" w:hAnsi="Times New Roman" w:cs="Times New Roman"/>
          <w:color w:val="000000"/>
        </w:rPr>
        <w:t xml:space="preserve"> Burke wondered if LEJA wants to consider making the title of EM 372 more specific than just Research. Mr. Brewer responded that he could change it to EMS Research, but he wanted to make it similar to EM 375, Capstone. He related that accreditors get one word in mind, such as capstone, and they have to clearly see that. He said </w:t>
      </w:r>
      <w:r w:rsidR="00931B65">
        <w:rPr>
          <w:rFonts w:ascii="Times New Roman" w:eastAsia="Times New Roman" w:hAnsi="Times New Roman" w:cs="Times New Roman"/>
          <w:color w:val="000000"/>
        </w:rPr>
        <w:t xml:space="preserve">EM 375 </w:t>
      </w:r>
      <w:r>
        <w:rPr>
          <w:rFonts w:ascii="Times New Roman" w:eastAsia="Times New Roman" w:hAnsi="Times New Roman" w:cs="Times New Roman"/>
          <w:color w:val="000000"/>
        </w:rPr>
        <w:t xml:space="preserve">was originally going to be called Capstone Internship, but the accreditors said they had to think about </w:t>
      </w:r>
      <w:r w:rsidR="00931B65">
        <w:rPr>
          <w:rFonts w:ascii="Times New Roman" w:eastAsia="Times New Roman" w:hAnsi="Times New Roman" w:cs="Times New Roman"/>
          <w:color w:val="000000"/>
        </w:rPr>
        <w:t>that title</w:t>
      </w:r>
      <w:r>
        <w:rPr>
          <w:rFonts w:ascii="Times New Roman" w:eastAsia="Times New Roman" w:hAnsi="Times New Roman" w:cs="Times New Roman"/>
          <w:color w:val="000000"/>
        </w:rPr>
        <w:t xml:space="preserve"> a bit and would prefer to see it differentiated out. Mr. Brewer said that accreditors, beginning with the 2023 guidelines, want to see a research component added to these programs, and since they come back in January 2025 Mr. Brewer is already thinking about how they will view things.</w:t>
      </w:r>
    </w:p>
    <w:p w14:paraId="28395D21" w14:textId="77777777" w:rsidR="00A2190B" w:rsidRDefault="00A2190B" w:rsidP="00A219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rPr>
      </w:pPr>
    </w:p>
    <w:p w14:paraId="658125CF" w14:textId="3D26B542" w:rsidR="00A2190B" w:rsidRDefault="00A2190B" w:rsidP="00A219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rPr>
      </w:pPr>
      <w:r>
        <w:rPr>
          <w:rFonts w:ascii="Times New Roman" w:eastAsia="Times New Roman" w:hAnsi="Times New Roman" w:cs="Times New Roman"/>
          <w:color w:val="000000"/>
        </w:rPr>
        <w:t xml:space="preserve">Ms. </w:t>
      </w:r>
      <w:proofErr w:type="spellStart"/>
      <w:r>
        <w:rPr>
          <w:rFonts w:ascii="Times New Roman" w:eastAsia="Times New Roman" w:hAnsi="Times New Roman" w:cs="Times New Roman"/>
          <w:color w:val="000000"/>
        </w:rPr>
        <w:t>Zellman</w:t>
      </w:r>
      <w:proofErr w:type="spellEnd"/>
      <w:r>
        <w:rPr>
          <w:rFonts w:ascii="Times New Roman" w:eastAsia="Times New Roman" w:hAnsi="Times New Roman" w:cs="Times New Roman"/>
          <w:color w:val="000000"/>
        </w:rPr>
        <w:t xml:space="preserve"> related that </w:t>
      </w:r>
      <w:r w:rsidR="000B779A">
        <w:rPr>
          <w:rFonts w:ascii="Times New Roman" w:eastAsia="Times New Roman" w:hAnsi="Times New Roman" w:cs="Times New Roman"/>
          <w:color w:val="000000"/>
        </w:rPr>
        <w:t>Chair</w:t>
      </w:r>
      <w:r>
        <w:rPr>
          <w:rFonts w:ascii="Times New Roman" w:eastAsia="Times New Roman" w:hAnsi="Times New Roman" w:cs="Times New Roman"/>
          <w:color w:val="000000"/>
        </w:rPr>
        <w:t xml:space="preserve"> Burke observed that the course </w:t>
      </w:r>
      <w:r w:rsidR="00AD63CA">
        <w:rPr>
          <w:rFonts w:ascii="Times New Roman" w:eastAsia="Times New Roman" w:hAnsi="Times New Roman" w:cs="Times New Roman"/>
          <w:color w:val="000000"/>
        </w:rPr>
        <w:t>objectives</w:t>
      </w:r>
      <w:r>
        <w:rPr>
          <w:rFonts w:ascii="Times New Roman" w:eastAsia="Times New Roman" w:hAnsi="Times New Roman" w:cs="Times New Roman"/>
          <w:color w:val="000000"/>
        </w:rPr>
        <w:t xml:space="preserve"> for 373, 374, and 375 are pretty much the same and wondered if LEJA wanted to </w:t>
      </w:r>
      <w:r w:rsidR="00AD63CA">
        <w:rPr>
          <w:rFonts w:ascii="Times New Roman" w:eastAsia="Times New Roman" w:hAnsi="Times New Roman" w:cs="Times New Roman"/>
          <w:color w:val="000000"/>
        </w:rPr>
        <w:t>better differentiate</w:t>
      </w:r>
      <w:r w:rsidR="000B779A">
        <w:rPr>
          <w:rFonts w:ascii="Times New Roman" w:eastAsia="Times New Roman" w:hAnsi="Times New Roman" w:cs="Times New Roman"/>
          <w:color w:val="000000"/>
        </w:rPr>
        <w:t xml:space="preserve"> these</w:t>
      </w:r>
      <w:r w:rsidR="00AD63CA">
        <w:rPr>
          <w:rFonts w:ascii="Times New Roman" w:eastAsia="Times New Roman" w:hAnsi="Times New Roman" w:cs="Times New Roman"/>
          <w:color w:val="000000"/>
        </w:rPr>
        <w:t xml:space="preserve">. </w:t>
      </w:r>
      <w:r w:rsidR="00E54CF2">
        <w:rPr>
          <w:rFonts w:ascii="Times New Roman" w:eastAsia="Times New Roman" w:hAnsi="Times New Roman" w:cs="Times New Roman"/>
          <w:color w:val="000000"/>
        </w:rPr>
        <w:t>Mr. Brewer responded that although there is some specific instruction related to the clinical preceptor, the objectives are going to be the same. He stated that the objectives for treating the patients throughout the process are the same, although two different students may move through the skills at different paces and need different levels of support. He added that the clinical preceptors in the field are taught to recognize that if students are meeting certain thresholds</w:t>
      </w:r>
      <w:r w:rsidR="000B779A">
        <w:rPr>
          <w:rFonts w:ascii="Times New Roman" w:eastAsia="Times New Roman" w:hAnsi="Times New Roman" w:cs="Times New Roman"/>
          <w:color w:val="000000"/>
        </w:rPr>
        <w:t>,</w:t>
      </w:r>
      <w:r w:rsidR="00E54CF2">
        <w:rPr>
          <w:rFonts w:ascii="Times New Roman" w:eastAsia="Times New Roman" w:hAnsi="Times New Roman" w:cs="Times New Roman"/>
          <w:color w:val="000000"/>
        </w:rPr>
        <w:t xml:space="preserve"> they could move on to the next areas of the program where more is expected of them, but that does not change the number of patient contacts and patient treatment </w:t>
      </w:r>
      <w:r w:rsidR="00E54CF2">
        <w:rPr>
          <w:rFonts w:ascii="Times New Roman" w:eastAsia="Times New Roman" w:hAnsi="Times New Roman" w:cs="Times New Roman"/>
          <w:color w:val="000000"/>
        </w:rPr>
        <w:lastRenderedPageBreak/>
        <w:t xml:space="preserve">modalities that are required. He noted that a student who has only handled the first 25 calls toward their first 150 hours cannot be held to the expectation of a paramedic who is already on the streets, which is why the levels are separated out. </w:t>
      </w:r>
    </w:p>
    <w:p w14:paraId="606EDB5B" w14:textId="77777777" w:rsidR="00981A2B" w:rsidRDefault="00981A2B" w:rsidP="00A219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rPr>
      </w:pPr>
    </w:p>
    <w:p w14:paraId="5956410A" w14:textId="4B6CA6E4" w:rsidR="00981A2B" w:rsidRDefault="00981A2B" w:rsidP="00A219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rPr>
      </w:pPr>
      <w:r>
        <w:rPr>
          <w:rFonts w:ascii="Times New Roman" w:eastAsia="Times New Roman" w:hAnsi="Times New Roman" w:cs="Times New Roman"/>
          <w:color w:val="000000"/>
        </w:rPr>
        <w:t xml:space="preserve">Dr. </w:t>
      </w:r>
      <w:proofErr w:type="spellStart"/>
      <w:r>
        <w:rPr>
          <w:rFonts w:ascii="Times New Roman" w:eastAsia="Times New Roman" w:hAnsi="Times New Roman" w:cs="Times New Roman"/>
          <w:color w:val="000000"/>
        </w:rPr>
        <w:t>Robinett</w:t>
      </w:r>
      <w:proofErr w:type="spellEnd"/>
      <w:r>
        <w:rPr>
          <w:rFonts w:ascii="Times New Roman" w:eastAsia="Times New Roman" w:hAnsi="Times New Roman" w:cs="Times New Roman"/>
          <w:color w:val="000000"/>
        </w:rPr>
        <w:t xml:space="preserve"> asked if one person will know when a student has moved from EM 371 to EM 372, for example. Mr. Brewer responded that currently he is that person, but LEJA is working toward having someone who will oversee this directly. He explained that in addition to having conversations with faculty teaching the </w:t>
      </w:r>
      <w:r w:rsidR="000B779A">
        <w:rPr>
          <w:rFonts w:ascii="Times New Roman" w:eastAsia="Times New Roman" w:hAnsi="Times New Roman" w:cs="Times New Roman"/>
          <w:color w:val="000000"/>
        </w:rPr>
        <w:t>different</w:t>
      </w:r>
      <w:r>
        <w:rPr>
          <w:rFonts w:ascii="Times New Roman" w:eastAsia="Times New Roman" w:hAnsi="Times New Roman" w:cs="Times New Roman"/>
          <w:color w:val="000000"/>
        </w:rPr>
        <w:t xml:space="preserve"> sectors, he also uses learning management software specifically for field clinical internships that includes privacy restrictions. He noted </w:t>
      </w:r>
      <w:r w:rsidR="00DA2948">
        <w:rPr>
          <w:rFonts w:ascii="Times New Roman" w:eastAsia="Times New Roman" w:hAnsi="Times New Roman" w:cs="Times New Roman"/>
          <w:color w:val="000000"/>
        </w:rPr>
        <w:t xml:space="preserve">that </w:t>
      </w:r>
      <w:r w:rsidR="000B779A">
        <w:rPr>
          <w:rFonts w:ascii="Times New Roman" w:eastAsia="Times New Roman" w:hAnsi="Times New Roman" w:cs="Times New Roman"/>
          <w:color w:val="000000"/>
        </w:rPr>
        <w:t>paramedic</w:t>
      </w:r>
      <w:r w:rsidR="00DA2948">
        <w:rPr>
          <w:rFonts w:ascii="Times New Roman" w:eastAsia="Times New Roman" w:hAnsi="Times New Roman" w:cs="Times New Roman"/>
          <w:color w:val="000000"/>
        </w:rPr>
        <w:t xml:space="preserve"> students cannot use </w:t>
      </w:r>
      <w:proofErr w:type="spellStart"/>
      <w:r w:rsidR="00DA2948">
        <w:rPr>
          <w:rFonts w:ascii="Times New Roman" w:eastAsia="Times New Roman" w:hAnsi="Times New Roman" w:cs="Times New Roman"/>
          <w:color w:val="000000"/>
        </w:rPr>
        <w:t>WesternOnline</w:t>
      </w:r>
      <w:proofErr w:type="spellEnd"/>
      <w:r w:rsidR="00DA2948">
        <w:rPr>
          <w:rFonts w:ascii="Times New Roman" w:eastAsia="Times New Roman" w:hAnsi="Times New Roman" w:cs="Times New Roman"/>
          <w:color w:val="000000"/>
        </w:rPr>
        <w:t xml:space="preserve"> because there would be patient information going into it, so they have to use a program that is very specific about privacy. He added that the preceptor and the students are completing clinical documentation, and Mr. Brewer can see that documentation in real time. </w:t>
      </w:r>
      <w:r w:rsidR="00445B98">
        <w:rPr>
          <w:rFonts w:ascii="Times New Roman" w:eastAsia="Times New Roman" w:hAnsi="Times New Roman" w:cs="Times New Roman"/>
          <w:color w:val="000000"/>
        </w:rPr>
        <w:t>Mr. Brewer explained this is important because he needs to be able to run reports for accreditation and verify that he saw a certain number of calls and read the comments. He added that while the preceptor</w:t>
      </w:r>
      <w:r w:rsidR="000B779A">
        <w:rPr>
          <w:rFonts w:ascii="Times New Roman" w:eastAsia="Times New Roman" w:hAnsi="Times New Roman" w:cs="Times New Roman"/>
          <w:color w:val="000000"/>
        </w:rPr>
        <w:t>s</w:t>
      </w:r>
      <w:r w:rsidR="00445B98">
        <w:rPr>
          <w:rFonts w:ascii="Times New Roman" w:eastAsia="Times New Roman" w:hAnsi="Times New Roman" w:cs="Times New Roman"/>
          <w:color w:val="000000"/>
        </w:rPr>
        <w:t xml:space="preserve"> can make recommendations, they cannot move students to where they need to be without consulting with Mr. Brewer. He has full conversations with the preceptors and </w:t>
      </w:r>
      <w:r w:rsidR="00F77B9A">
        <w:rPr>
          <w:rFonts w:ascii="Times New Roman" w:eastAsia="Times New Roman" w:hAnsi="Times New Roman" w:cs="Times New Roman"/>
          <w:color w:val="000000"/>
        </w:rPr>
        <w:t xml:space="preserve">the software in place to facilitate those decisions. </w:t>
      </w:r>
    </w:p>
    <w:p w14:paraId="11ADB9ED" w14:textId="77777777" w:rsidR="00981A2B" w:rsidRDefault="00981A2B" w:rsidP="00A219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rPr>
      </w:pPr>
    </w:p>
    <w:p w14:paraId="5052D7FA" w14:textId="6544576B" w:rsidR="00981A2B" w:rsidRDefault="00981A2B" w:rsidP="00A219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rPr>
      </w:pPr>
      <w:r>
        <w:rPr>
          <w:rFonts w:ascii="Times New Roman" w:eastAsia="Times New Roman" w:hAnsi="Times New Roman" w:cs="Times New Roman"/>
          <w:b/>
          <w:bCs/>
          <w:color w:val="000000"/>
        </w:rPr>
        <w:t>Changes:</w:t>
      </w:r>
    </w:p>
    <w:p w14:paraId="21CCF5FC" w14:textId="7DA916CF" w:rsidR="00981A2B" w:rsidRDefault="00981A2B" w:rsidP="00981A2B">
      <w:pPr>
        <w:pStyle w:val="ListParagraph"/>
        <w:numPr>
          <w:ilvl w:val="0"/>
          <w:numId w:val="42"/>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rPr>
      </w:pPr>
      <w:r>
        <w:rPr>
          <w:rFonts w:ascii="Times New Roman" w:eastAsia="Times New Roman" w:hAnsi="Times New Roman" w:cs="Times New Roman"/>
          <w:color w:val="000000"/>
        </w:rPr>
        <w:t>Revise the catalog description for EM 373 to “Introduction to the field internship. First 25 calls or 150 hours.”</w:t>
      </w:r>
    </w:p>
    <w:p w14:paraId="473CC48C" w14:textId="391E1199" w:rsidR="00981A2B" w:rsidRDefault="00981A2B" w:rsidP="00981A2B">
      <w:pPr>
        <w:pStyle w:val="ListParagraph"/>
        <w:numPr>
          <w:ilvl w:val="0"/>
          <w:numId w:val="42"/>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rPr>
      </w:pPr>
      <w:r>
        <w:rPr>
          <w:rFonts w:ascii="Times New Roman" w:eastAsia="Times New Roman" w:hAnsi="Times New Roman" w:cs="Times New Roman"/>
          <w:color w:val="000000"/>
        </w:rPr>
        <w:t>Revise the catalog description for EM 374 to “Ongoing field internship. Second 25 calls or 150 hours.”</w:t>
      </w:r>
    </w:p>
    <w:p w14:paraId="01869CA2" w14:textId="77777777" w:rsidR="00981A2B" w:rsidRDefault="00981A2B" w:rsidP="00981A2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rPr>
      </w:pPr>
    </w:p>
    <w:p w14:paraId="55504D07" w14:textId="7AE191AA" w:rsidR="00981A2B" w:rsidRPr="00981A2B" w:rsidRDefault="00981A2B" w:rsidP="00981A2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bCs/>
          <w:color w:val="000000"/>
        </w:rPr>
      </w:pPr>
      <w:r w:rsidRPr="00981A2B">
        <w:rPr>
          <w:rFonts w:ascii="Times New Roman" w:eastAsia="Times New Roman" w:hAnsi="Times New Roman" w:cs="Times New Roman"/>
          <w:b/>
          <w:bCs/>
          <w:color w:val="000000"/>
        </w:rPr>
        <w:t>MOTION APPROVED WITH CHANGES 9 YE S – 0 NO – 0 ABSTENTIONS</w:t>
      </w:r>
    </w:p>
    <w:p w14:paraId="2F70341A" w14:textId="77777777" w:rsidR="00A2190B" w:rsidRDefault="00A2190B" w:rsidP="00A219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rPr>
      </w:pPr>
    </w:p>
    <w:p w14:paraId="66B6EF61" w14:textId="77777777" w:rsidR="00446E2D" w:rsidRDefault="00446E2D" w:rsidP="00446E2D">
      <w:pPr>
        <w:numPr>
          <w:ilvl w:val="0"/>
          <w:numId w:val="39"/>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rPr>
      </w:pPr>
      <w:r>
        <w:rPr>
          <w:rFonts w:ascii="Times New Roman" w:eastAsia="Times New Roman" w:hAnsi="Times New Roman" w:cs="Times New Roman"/>
          <w:color w:val="000000"/>
        </w:rPr>
        <w:t xml:space="preserve">EM 375, Capstone, 3 </w:t>
      </w:r>
      <w:proofErr w:type="spellStart"/>
      <w:r>
        <w:rPr>
          <w:rFonts w:ascii="Times New Roman" w:eastAsia="Times New Roman" w:hAnsi="Times New Roman" w:cs="Times New Roman"/>
          <w:color w:val="000000"/>
        </w:rPr>
        <w:t>s.h.</w:t>
      </w:r>
      <w:proofErr w:type="spellEnd"/>
    </w:p>
    <w:p w14:paraId="606E2A58" w14:textId="77777777" w:rsidR="00671F1F" w:rsidRDefault="00671F1F" w:rsidP="00671F1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rPr>
      </w:pPr>
    </w:p>
    <w:p w14:paraId="33FF0449" w14:textId="4B8C00AE" w:rsidR="00671F1F" w:rsidRDefault="00671F1F" w:rsidP="00671F1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rPr>
      </w:pPr>
      <w:r w:rsidRPr="00C52C2A">
        <w:rPr>
          <w:rFonts w:ascii="Times New Roman" w:eastAsia="Times New Roman" w:hAnsi="Times New Roman" w:cs="Times New Roman"/>
          <w:b/>
          <w:bCs/>
          <w:color w:val="000000"/>
        </w:rPr>
        <w:t>Motion:</w:t>
      </w:r>
      <w:r>
        <w:rPr>
          <w:rFonts w:ascii="Times New Roman" w:eastAsia="Times New Roman" w:hAnsi="Times New Roman" w:cs="Times New Roman"/>
          <w:color w:val="000000"/>
        </w:rPr>
        <w:t xml:space="preserve"> To approve EM 375 (</w:t>
      </w:r>
      <w:proofErr w:type="spellStart"/>
      <w:r w:rsidR="00C52C2A">
        <w:rPr>
          <w:rFonts w:ascii="Times New Roman" w:eastAsia="Times New Roman" w:hAnsi="Times New Roman" w:cs="Times New Roman"/>
          <w:color w:val="000000"/>
        </w:rPr>
        <w:t>Robinett</w:t>
      </w:r>
      <w:proofErr w:type="spellEnd"/>
      <w:r w:rsidR="00C52C2A">
        <w:rPr>
          <w:rFonts w:ascii="Times New Roman" w:eastAsia="Times New Roman" w:hAnsi="Times New Roman" w:cs="Times New Roman"/>
          <w:color w:val="000000"/>
        </w:rPr>
        <w:t>/McQuillan)</w:t>
      </w:r>
    </w:p>
    <w:p w14:paraId="6E2A07ED" w14:textId="77777777" w:rsidR="00C52C2A" w:rsidRDefault="00C52C2A" w:rsidP="00671F1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rPr>
      </w:pPr>
    </w:p>
    <w:p w14:paraId="3E08EEC3" w14:textId="184A3A46" w:rsidR="00C52C2A" w:rsidRDefault="00C52C2A" w:rsidP="00C52C2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rPr>
      </w:pPr>
      <w:r>
        <w:rPr>
          <w:rFonts w:ascii="Times New Roman" w:eastAsia="Times New Roman" w:hAnsi="Times New Roman" w:cs="Times New Roman"/>
          <w:color w:val="000000"/>
        </w:rPr>
        <w:t>Mr. Brewer explained that EM 375 will replace EM 357, which will be deleted in Fall 2024. He noted that, as the capstone course, it is the final section of the internship; after a student has completed Field Internship 1 and Field Internship 2, and once the preceptor says that, based on his assessment, the student for all intents and purposes could function as a paramedic today, the</w:t>
      </w:r>
      <w:r w:rsidR="000B779A">
        <w:rPr>
          <w:rFonts w:ascii="Times New Roman" w:eastAsia="Times New Roman" w:hAnsi="Times New Roman" w:cs="Times New Roman"/>
          <w:color w:val="000000"/>
        </w:rPr>
        <w:t xml:space="preserve"> student can</w:t>
      </w:r>
      <w:r>
        <w:rPr>
          <w:rFonts w:ascii="Times New Roman" w:eastAsia="Times New Roman" w:hAnsi="Times New Roman" w:cs="Times New Roman"/>
          <w:color w:val="000000"/>
        </w:rPr>
        <w:t xml:space="preserve"> move into the capstone internship</w:t>
      </w:r>
      <w:r w:rsidR="000B779A">
        <w:rPr>
          <w:rFonts w:ascii="Times New Roman" w:eastAsia="Times New Roman" w:hAnsi="Times New Roman" w:cs="Times New Roman"/>
          <w:color w:val="000000"/>
        </w:rPr>
        <w:t>. This</w:t>
      </w:r>
      <w:r>
        <w:rPr>
          <w:rFonts w:ascii="Times New Roman" w:eastAsia="Times New Roman" w:hAnsi="Times New Roman" w:cs="Times New Roman"/>
          <w:color w:val="000000"/>
        </w:rPr>
        <w:t xml:space="preserve"> involves running 20 911 calls, of any type, perfectly, without assistance, with a preceptor just sitting in the shadows to make sure nothing goes wrong. This could take up to 50 hours and is the </w:t>
      </w:r>
      <w:r w:rsidR="000B779A">
        <w:rPr>
          <w:rFonts w:ascii="Times New Roman" w:eastAsia="Times New Roman" w:hAnsi="Times New Roman" w:cs="Times New Roman"/>
          <w:color w:val="000000"/>
        </w:rPr>
        <w:t xml:space="preserve">very </w:t>
      </w:r>
      <w:r>
        <w:rPr>
          <w:rFonts w:ascii="Times New Roman" w:eastAsia="Times New Roman" w:hAnsi="Times New Roman" w:cs="Times New Roman"/>
          <w:color w:val="000000"/>
        </w:rPr>
        <w:t xml:space="preserve">final step of the internship. </w:t>
      </w:r>
    </w:p>
    <w:p w14:paraId="183332DE" w14:textId="77777777" w:rsidR="00C52C2A" w:rsidRDefault="00C52C2A" w:rsidP="00C52C2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rPr>
      </w:pPr>
    </w:p>
    <w:p w14:paraId="68D06A5D" w14:textId="2606B17A" w:rsidR="00C52C2A" w:rsidRDefault="00C52C2A" w:rsidP="00C52C2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rPr>
      </w:pPr>
      <w:r>
        <w:rPr>
          <w:rFonts w:ascii="Times New Roman" w:eastAsia="Times New Roman" w:hAnsi="Times New Roman" w:cs="Times New Roman"/>
          <w:color w:val="000000"/>
        </w:rPr>
        <w:t xml:space="preserve">Ms. Van Dyke asked if this is a case where if students have already taken EM 357 they should not get credit for EM 375. </w:t>
      </w:r>
      <w:r w:rsidR="004E3E41">
        <w:rPr>
          <w:rFonts w:ascii="Times New Roman" w:eastAsia="Times New Roman" w:hAnsi="Times New Roman" w:cs="Times New Roman"/>
          <w:color w:val="000000"/>
        </w:rPr>
        <w:t xml:space="preserve">Mr. Brewer responded it should not be an issue because when this change goes into effect in Fall </w:t>
      </w:r>
      <w:r w:rsidR="000B779A">
        <w:rPr>
          <w:rFonts w:ascii="Times New Roman" w:eastAsia="Times New Roman" w:hAnsi="Times New Roman" w:cs="Times New Roman"/>
          <w:color w:val="000000"/>
        </w:rPr>
        <w:t>2024</w:t>
      </w:r>
      <w:r w:rsidR="004E3E41">
        <w:rPr>
          <w:rFonts w:ascii="Times New Roman" w:eastAsia="Times New Roman" w:hAnsi="Times New Roman" w:cs="Times New Roman"/>
          <w:color w:val="000000"/>
        </w:rPr>
        <w:t xml:space="preserve"> the students that are taking EM 357 this semester will have completed it, and that course will be deleted. </w:t>
      </w:r>
    </w:p>
    <w:p w14:paraId="778451FC" w14:textId="77777777" w:rsidR="00C52C2A" w:rsidRDefault="00C52C2A" w:rsidP="00C52C2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rPr>
      </w:pPr>
    </w:p>
    <w:p w14:paraId="7CA73733" w14:textId="40D67E6F" w:rsidR="00C52C2A" w:rsidRDefault="00C52C2A" w:rsidP="00C52C2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rPr>
      </w:pPr>
      <w:r>
        <w:rPr>
          <w:rFonts w:ascii="Times New Roman" w:eastAsia="Times New Roman" w:hAnsi="Times New Roman" w:cs="Times New Roman"/>
          <w:b/>
          <w:bCs/>
          <w:color w:val="000000"/>
        </w:rPr>
        <w:lastRenderedPageBreak/>
        <w:t xml:space="preserve">Change: </w:t>
      </w:r>
      <w:r>
        <w:rPr>
          <w:rFonts w:ascii="Times New Roman" w:eastAsia="Times New Roman" w:hAnsi="Times New Roman" w:cs="Times New Roman"/>
          <w:color w:val="000000"/>
        </w:rPr>
        <w:t>Change catalog description to “Final internship. 20 calls charged without assistance or 50 hours.”</w:t>
      </w:r>
    </w:p>
    <w:p w14:paraId="7EB3DBD8" w14:textId="77777777" w:rsidR="004E3E41" w:rsidRDefault="004E3E41" w:rsidP="00C52C2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rPr>
      </w:pPr>
    </w:p>
    <w:p w14:paraId="5F64B244" w14:textId="40A93120" w:rsidR="004E3E41" w:rsidRPr="004E3E41" w:rsidRDefault="004E3E41" w:rsidP="00C52C2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bCs/>
          <w:color w:val="000000"/>
        </w:rPr>
      </w:pPr>
      <w:r w:rsidRPr="004E3E41">
        <w:rPr>
          <w:rFonts w:ascii="Times New Roman" w:eastAsia="Times New Roman" w:hAnsi="Times New Roman" w:cs="Times New Roman"/>
          <w:b/>
          <w:bCs/>
          <w:color w:val="000000"/>
        </w:rPr>
        <w:t>MOTION APPROVED WITH CHANGE 9 YES – 0 NO – 0 ABSTENTIONS</w:t>
      </w:r>
    </w:p>
    <w:p w14:paraId="1838D3DA" w14:textId="77777777" w:rsidR="00C52C2A" w:rsidRDefault="00C52C2A" w:rsidP="00671F1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rPr>
      </w:pPr>
    </w:p>
    <w:p w14:paraId="130A54A7" w14:textId="77777777" w:rsidR="00446E2D" w:rsidRDefault="00446E2D" w:rsidP="00446E2D">
      <w:pPr>
        <w:numPr>
          <w:ilvl w:val="0"/>
          <w:numId w:val="39"/>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rPr>
      </w:pPr>
      <w:r>
        <w:rPr>
          <w:rFonts w:ascii="Times New Roman" w:eastAsia="Times New Roman" w:hAnsi="Times New Roman" w:cs="Times New Roman"/>
          <w:color w:val="000000"/>
        </w:rPr>
        <w:t xml:space="preserve">FS 477, Data Driven Safety and Risk Reduction Applications, 3 </w:t>
      </w:r>
      <w:proofErr w:type="spellStart"/>
      <w:r>
        <w:rPr>
          <w:rFonts w:ascii="Times New Roman" w:eastAsia="Times New Roman" w:hAnsi="Times New Roman" w:cs="Times New Roman"/>
          <w:color w:val="000000"/>
        </w:rPr>
        <w:t>s.h.</w:t>
      </w:r>
      <w:proofErr w:type="spellEnd"/>
    </w:p>
    <w:p w14:paraId="33BD5E37" w14:textId="77777777" w:rsidR="00446E2D" w:rsidRPr="00A40B64" w:rsidRDefault="00446E2D" w:rsidP="00E71A69">
      <w:pPr>
        <w:pBdr>
          <w:top w:val="nil"/>
          <w:left w:val="nil"/>
          <w:bottom w:val="nil"/>
          <w:right w:val="nil"/>
          <w:between w:val="nil"/>
        </w:pBdr>
        <w:ind w:left="2160"/>
        <w:rPr>
          <w:rFonts w:ascii="Times New Roman" w:eastAsia="Times New Roman" w:hAnsi="Times New Roman" w:cs="Times New Roman"/>
          <w:color w:val="000000"/>
          <w:sz w:val="22"/>
          <w:szCs w:val="22"/>
        </w:rPr>
      </w:pPr>
    </w:p>
    <w:p w14:paraId="2BBA0987" w14:textId="7755216E" w:rsidR="009233D5" w:rsidRDefault="00474DF0" w:rsidP="00474DF0">
      <w:pPr>
        <w:pBdr>
          <w:top w:val="nil"/>
          <w:left w:val="nil"/>
          <w:bottom w:val="nil"/>
          <w:right w:val="nil"/>
          <w:between w:val="nil"/>
        </w:pBdr>
        <w:ind w:left="3600" w:hanging="720"/>
        <w:rPr>
          <w:rFonts w:ascii="Times New Roman" w:eastAsia="Times New Roman" w:hAnsi="Times New Roman" w:cs="Times New Roman"/>
          <w:color w:val="000000"/>
          <w:sz w:val="22"/>
          <w:szCs w:val="22"/>
        </w:rPr>
      </w:pPr>
      <w:r w:rsidRPr="00474DF0">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FS 477 (</w:t>
      </w:r>
      <w:proofErr w:type="spellStart"/>
      <w:r>
        <w:rPr>
          <w:rFonts w:ascii="Times New Roman" w:eastAsia="Times New Roman" w:hAnsi="Times New Roman" w:cs="Times New Roman"/>
          <w:color w:val="000000"/>
          <w:sz w:val="22"/>
          <w:szCs w:val="22"/>
        </w:rPr>
        <w:t>Robinett</w:t>
      </w:r>
      <w:proofErr w:type="spellEnd"/>
      <w:r>
        <w:rPr>
          <w:rFonts w:ascii="Times New Roman" w:eastAsia="Times New Roman" w:hAnsi="Times New Roman" w:cs="Times New Roman"/>
          <w:color w:val="000000"/>
          <w:sz w:val="22"/>
          <w:szCs w:val="22"/>
        </w:rPr>
        <w:t>/Bowers Sharpe)</w:t>
      </w:r>
    </w:p>
    <w:p w14:paraId="7CECAE74" w14:textId="77777777" w:rsidR="00474DF0" w:rsidRDefault="00474DF0" w:rsidP="00474DF0">
      <w:pPr>
        <w:pBdr>
          <w:top w:val="nil"/>
          <w:left w:val="nil"/>
          <w:bottom w:val="nil"/>
          <w:right w:val="nil"/>
          <w:between w:val="nil"/>
        </w:pBdr>
        <w:ind w:left="3600" w:hanging="720"/>
        <w:rPr>
          <w:rFonts w:ascii="Times New Roman" w:eastAsia="Times New Roman" w:hAnsi="Times New Roman" w:cs="Times New Roman"/>
          <w:color w:val="000000"/>
          <w:sz w:val="22"/>
          <w:szCs w:val="22"/>
        </w:rPr>
      </w:pPr>
    </w:p>
    <w:p w14:paraId="1AD7E6DB" w14:textId="16D8A6EA" w:rsidR="00474DF0" w:rsidRDefault="00474DF0" w:rsidP="00474DF0">
      <w:pPr>
        <w:pBdr>
          <w:top w:val="nil"/>
          <w:left w:val="nil"/>
          <w:bottom w:val="nil"/>
          <w:right w:val="nil"/>
          <w:between w:val="nil"/>
        </w:pBdr>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LEJA professor Joe Henning told CCPI the school came across an excellent opportunity to work with the Office of the State Fire Marshall and the Illinois Community Risk </w:t>
      </w:r>
      <w:r w:rsidR="000B779A">
        <w:rPr>
          <w:rFonts w:ascii="Times New Roman" w:eastAsia="Times New Roman" w:hAnsi="Times New Roman" w:cs="Times New Roman"/>
          <w:color w:val="000000"/>
          <w:sz w:val="22"/>
          <w:szCs w:val="22"/>
        </w:rPr>
        <w:t>Reduction</w:t>
      </w:r>
      <w:r>
        <w:rPr>
          <w:rFonts w:ascii="Times New Roman" w:eastAsia="Times New Roman" w:hAnsi="Times New Roman" w:cs="Times New Roman"/>
          <w:color w:val="000000"/>
          <w:sz w:val="22"/>
          <w:szCs w:val="22"/>
        </w:rPr>
        <w:t xml:space="preserve"> Coalition to basically analyze WIU’s GIS and </w:t>
      </w:r>
      <w:r w:rsidR="000971A1">
        <w:rPr>
          <w:rFonts w:ascii="Times New Roman" w:eastAsia="Times New Roman" w:hAnsi="Times New Roman" w:cs="Times New Roman"/>
          <w:color w:val="000000"/>
          <w:sz w:val="22"/>
          <w:szCs w:val="22"/>
        </w:rPr>
        <w:t>IT</w:t>
      </w:r>
      <w:r>
        <w:rPr>
          <w:rFonts w:ascii="Times New Roman" w:eastAsia="Times New Roman" w:hAnsi="Times New Roman" w:cs="Times New Roman"/>
          <w:color w:val="000000"/>
          <w:sz w:val="22"/>
          <w:szCs w:val="22"/>
        </w:rPr>
        <w:t xml:space="preserve"> capabilities</w:t>
      </w:r>
      <w:r w:rsidR="000971A1">
        <w:rPr>
          <w:rFonts w:ascii="Times New Roman" w:eastAsia="Times New Roman" w:hAnsi="Times New Roman" w:cs="Times New Roman"/>
          <w:color w:val="000000"/>
          <w:sz w:val="22"/>
          <w:szCs w:val="22"/>
        </w:rPr>
        <w:t xml:space="preserve"> to host their community risk reduction data. He stated that, since LEJA’s program has the ability to do this, they wanted to create a course that would allow them to utilize what WIU has in-house for the data and research applications for the Fire Administration program. </w:t>
      </w:r>
      <w:r w:rsidR="000B779A">
        <w:rPr>
          <w:rFonts w:ascii="Times New Roman" w:eastAsia="Times New Roman" w:hAnsi="Times New Roman" w:cs="Times New Roman"/>
          <w:color w:val="000000"/>
          <w:sz w:val="22"/>
          <w:szCs w:val="22"/>
        </w:rPr>
        <w:t>Mr. Henning</w:t>
      </w:r>
      <w:r w:rsidR="000971A1">
        <w:rPr>
          <w:rFonts w:ascii="Times New Roman" w:eastAsia="Times New Roman" w:hAnsi="Times New Roman" w:cs="Times New Roman"/>
          <w:color w:val="000000"/>
          <w:sz w:val="22"/>
          <w:szCs w:val="22"/>
        </w:rPr>
        <w:t xml:space="preserve"> noted that SOC 487, a research program, exists for their students to take, so LEJA is not suggesting the FS 477 be a replacement but just an alternative</w:t>
      </w:r>
      <w:r w:rsidR="000B779A">
        <w:rPr>
          <w:rFonts w:ascii="Times New Roman" w:eastAsia="Times New Roman" w:hAnsi="Times New Roman" w:cs="Times New Roman"/>
          <w:color w:val="000000"/>
          <w:sz w:val="22"/>
          <w:szCs w:val="22"/>
        </w:rPr>
        <w:t xml:space="preserve">, but </w:t>
      </w:r>
      <w:r w:rsidR="000971A1">
        <w:rPr>
          <w:rFonts w:ascii="Times New Roman" w:eastAsia="Times New Roman" w:hAnsi="Times New Roman" w:cs="Times New Roman"/>
          <w:color w:val="000000"/>
          <w:sz w:val="22"/>
          <w:szCs w:val="22"/>
        </w:rPr>
        <w:t xml:space="preserve">the Department of Sociology and Anthropology has not offered this course in years and have admitted they do not have any plan to offer it any time soon. He thinks this course offers an opportunity </w:t>
      </w:r>
      <w:r w:rsidR="008D14ED">
        <w:rPr>
          <w:rFonts w:ascii="Times New Roman" w:eastAsia="Times New Roman" w:hAnsi="Times New Roman" w:cs="Times New Roman"/>
          <w:color w:val="000000"/>
          <w:sz w:val="22"/>
          <w:szCs w:val="22"/>
        </w:rPr>
        <w:t>to use</w:t>
      </w:r>
      <w:r w:rsidR="000971A1">
        <w:rPr>
          <w:rFonts w:ascii="Times New Roman" w:eastAsia="Times New Roman" w:hAnsi="Times New Roman" w:cs="Times New Roman"/>
          <w:color w:val="000000"/>
          <w:sz w:val="22"/>
          <w:szCs w:val="22"/>
        </w:rPr>
        <w:t xml:space="preserve"> LEJA’s full-time internal instructors and let their students work in-house with something that the university will be producing for </w:t>
      </w:r>
      <w:r w:rsidR="008D14ED">
        <w:rPr>
          <w:rFonts w:ascii="Times New Roman" w:eastAsia="Times New Roman" w:hAnsi="Times New Roman" w:cs="Times New Roman"/>
          <w:color w:val="000000"/>
          <w:sz w:val="22"/>
          <w:szCs w:val="22"/>
        </w:rPr>
        <w:t xml:space="preserve">use of </w:t>
      </w:r>
      <w:r w:rsidR="000971A1">
        <w:rPr>
          <w:rFonts w:ascii="Times New Roman" w:eastAsia="Times New Roman" w:hAnsi="Times New Roman" w:cs="Times New Roman"/>
          <w:color w:val="000000"/>
          <w:sz w:val="22"/>
          <w:szCs w:val="22"/>
        </w:rPr>
        <w:t>the State of Illinois. Mr. Henning thinks that no</w:t>
      </w:r>
      <w:r w:rsidR="008D14ED">
        <w:rPr>
          <w:rFonts w:ascii="Times New Roman" w:eastAsia="Times New Roman" w:hAnsi="Times New Roman" w:cs="Times New Roman"/>
          <w:color w:val="000000"/>
          <w:sz w:val="22"/>
          <w:szCs w:val="22"/>
        </w:rPr>
        <w:t>t</w:t>
      </w:r>
      <w:r w:rsidR="000971A1">
        <w:rPr>
          <w:rFonts w:ascii="Times New Roman" w:eastAsia="Times New Roman" w:hAnsi="Times New Roman" w:cs="Times New Roman"/>
          <w:color w:val="000000"/>
          <w:sz w:val="22"/>
          <w:szCs w:val="22"/>
        </w:rPr>
        <w:t xml:space="preserve"> only is FS 477 a great class for students to take, </w:t>
      </w:r>
      <w:r w:rsidR="007B7EA7">
        <w:rPr>
          <w:rFonts w:ascii="Times New Roman" w:eastAsia="Times New Roman" w:hAnsi="Times New Roman" w:cs="Times New Roman"/>
          <w:color w:val="000000"/>
          <w:sz w:val="22"/>
          <w:szCs w:val="22"/>
        </w:rPr>
        <w:t>bringing all of this in-house will introduce more people to the university to bring in potentially more Fire Administration students. He thinks it is a win-win for everyone involved.</w:t>
      </w:r>
    </w:p>
    <w:p w14:paraId="1C0EE3A3" w14:textId="77777777" w:rsidR="00D14F64" w:rsidRDefault="00D14F64" w:rsidP="00474DF0">
      <w:pPr>
        <w:pBdr>
          <w:top w:val="nil"/>
          <w:left w:val="nil"/>
          <w:bottom w:val="nil"/>
          <w:right w:val="nil"/>
          <w:between w:val="nil"/>
        </w:pBdr>
        <w:ind w:left="2880"/>
        <w:rPr>
          <w:rFonts w:ascii="Times New Roman" w:eastAsia="Times New Roman" w:hAnsi="Times New Roman" w:cs="Times New Roman"/>
          <w:color w:val="000000"/>
          <w:sz w:val="22"/>
          <w:szCs w:val="22"/>
        </w:rPr>
      </w:pPr>
    </w:p>
    <w:p w14:paraId="60BBC428" w14:textId="6CEBB86C" w:rsidR="00D14F64" w:rsidRDefault="00D14F64" w:rsidP="00474DF0">
      <w:pPr>
        <w:pBdr>
          <w:top w:val="nil"/>
          <w:left w:val="nil"/>
          <w:bottom w:val="nil"/>
          <w:right w:val="nil"/>
          <w:between w:val="nil"/>
        </w:pBdr>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observed that the prerequisite for the course is “instructor permission,” but this is a data-driven course She asked if students need to have any math or statistics before they take this course. Mr. Henning responded this program will primary work with chief fire officers, and they should already have some familiarity with </w:t>
      </w:r>
      <w:r w:rsidR="008D14ED">
        <w:rPr>
          <w:rFonts w:ascii="Times New Roman" w:eastAsia="Times New Roman" w:hAnsi="Times New Roman" w:cs="Times New Roman"/>
          <w:color w:val="000000"/>
          <w:sz w:val="22"/>
          <w:szCs w:val="22"/>
        </w:rPr>
        <w:t xml:space="preserve">these skills </w:t>
      </w:r>
      <w:r>
        <w:rPr>
          <w:rFonts w:ascii="Times New Roman" w:eastAsia="Times New Roman" w:hAnsi="Times New Roman" w:cs="Times New Roman"/>
          <w:color w:val="000000"/>
          <w:sz w:val="22"/>
          <w:szCs w:val="22"/>
        </w:rPr>
        <w:t>since the</w:t>
      </w:r>
      <w:r w:rsidR="008D14ED">
        <w:rPr>
          <w:rFonts w:ascii="Times New Roman" w:eastAsia="Times New Roman" w:hAnsi="Times New Roman" w:cs="Times New Roman"/>
          <w:color w:val="000000"/>
          <w:sz w:val="22"/>
          <w:szCs w:val="22"/>
        </w:rPr>
        <w:t>se students</w:t>
      </w:r>
      <w:r>
        <w:rPr>
          <w:rFonts w:ascii="Times New Roman" w:eastAsia="Times New Roman" w:hAnsi="Times New Roman" w:cs="Times New Roman"/>
          <w:color w:val="000000"/>
          <w:sz w:val="22"/>
          <w:szCs w:val="22"/>
        </w:rPr>
        <w:t xml:space="preserve"> will have already taken classes through the National Fire Academy and the Executive Fire Officer certification programs. He is fine leaving it “instructor permission” because the training and education should already be in place, and this will allow him to consider any issues on a case-by-case basis.</w:t>
      </w:r>
    </w:p>
    <w:p w14:paraId="5826C8AB" w14:textId="77777777" w:rsidR="00D14F64" w:rsidRDefault="00D14F64" w:rsidP="00474DF0">
      <w:pPr>
        <w:pBdr>
          <w:top w:val="nil"/>
          <w:left w:val="nil"/>
          <w:bottom w:val="nil"/>
          <w:right w:val="nil"/>
          <w:between w:val="nil"/>
        </w:pBdr>
        <w:ind w:left="2880"/>
        <w:rPr>
          <w:rFonts w:ascii="Times New Roman" w:eastAsia="Times New Roman" w:hAnsi="Times New Roman" w:cs="Times New Roman"/>
          <w:color w:val="000000"/>
          <w:sz w:val="22"/>
          <w:szCs w:val="22"/>
        </w:rPr>
      </w:pPr>
    </w:p>
    <w:p w14:paraId="4005B77A" w14:textId="4A3234BF" w:rsidR="00D14F64" w:rsidRDefault="00D14F64" w:rsidP="00474DF0">
      <w:pPr>
        <w:pBdr>
          <w:top w:val="nil"/>
          <w:left w:val="nil"/>
          <w:bottom w:val="nil"/>
          <w:right w:val="nil"/>
          <w:between w:val="nil"/>
        </w:pBdr>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and Dr. </w:t>
      </w:r>
      <w:proofErr w:type="spellStart"/>
      <w:r>
        <w:rPr>
          <w:rFonts w:ascii="Times New Roman" w:eastAsia="Times New Roman" w:hAnsi="Times New Roman" w:cs="Times New Roman"/>
          <w:color w:val="000000"/>
          <w:sz w:val="22"/>
          <w:szCs w:val="22"/>
        </w:rPr>
        <w:t>Robinett</w:t>
      </w:r>
      <w:proofErr w:type="spellEnd"/>
      <w:r>
        <w:rPr>
          <w:rFonts w:ascii="Times New Roman" w:eastAsia="Times New Roman" w:hAnsi="Times New Roman" w:cs="Times New Roman"/>
          <w:color w:val="000000"/>
          <w:sz w:val="22"/>
          <w:szCs w:val="22"/>
        </w:rPr>
        <w:t xml:space="preserve"> noted that the date to the appear in the undergraduate catalog indicates Spring 2025, but since there is no spring catalog this will really appear in Fall 2024.</w:t>
      </w:r>
    </w:p>
    <w:p w14:paraId="4DFBB18F" w14:textId="77777777" w:rsidR="00257AB3" w:rsidRDefault="00257AB3" w:rsidP="00474DF0">
      <w:pPr>
        <w:pBdr>
          <w:top w:val="nil"/>
          <w:left w:val="nil"/>
          <w:bottom w:val="nil"/>
          <w:right w:val="nil"/>
          <w:between w:val="nil"/>
        </w:pBdr>
        <w:ind w:left="2880"/>
        <w:rPr>
          <w:rFonts w:ascii="Times New Roman" w:eastAsia="Times New Roman" w:hAnsi="Times New Roman" w:cs="Times New Roman"/>
          <w:color w:val="000000"/>
          <w:sz w:val="22"/>
          <w:szCs w:val="22"/>
        </w:rPr>
      </w:pPr>
    </w:p>
    <w:p w14:paraId="27F560BF" w14:textId="561D2B7A" w:rsidR="00257AB3" w:rsidRDefault="00257AB3" w:rsidP="00474DF0">
      <w:pPr>
        <w:pBdr>
          <w:top w:val="nil"/>
          <w:left w:val="nil"/>
          <w:bottom w:val="nil"/>
          <w:right w:val="nil"/>
          <w:between w:val="nil"/>
        </w:pBdr>
        <w:ind w:left="2880"/>
        <w:rPr>
          <w:rFonts w:ascii="Times New Roman" w:eastAsia="Times New Roman" w:hAnsi="Times New Roman" w:cs="Times New Roman"/>
          <w:color w:val="000000"/>
          <w:sz w:val="22"/>
          <w:szCs w:val="22"/>
        </w:rPr>
      </w:pPr>
      <w:r w:rsidRPr="00257AB3">
        <w:rPr>
          <w:rFonts w:ascii="Times New Roman" w:eastAsia="Times New Roman" w:hAnsi="Times New Roman" w:cs="Times New Roman"/>
          <w:b/>
          <w:bCs/>
          <w:color w:val="000000"/>
          <w:sz w:val="22"/>
          <w:szCs w:val="22"/>
        </w:rPr>
        <w:t>MOTION APPROVED 9 YES – 0 NO – 0 ABSTENTIONS</w:t>
      </w:r>
    </w:p>
    <w:p w14:paraId="52D7083E" w14:textId="77777777" w:rsidR="00257AB3" w:rsidRDefault="00257AB3" w:rsidP="00257AB3">
      <w:pPr>
        <w:pBdr>
          <w:top w:val="nil"/>
          <w:left w:val="nil"/>
          <w:bottom w:val="nil"/>
          <w:right w:val="nil"/>
          <w:between w:val="nil"/>
        </w:pBdr>
        <w:rPr>
          <w:rFonts w:ascii="Times New Roman" w:eastAsia="Times New Roman" w:hAnsi="Times New Roman" w:cs="Times New Roman"/>
          <w:color w:val="000000"/>
          <w:sz w:val="22"/>
          <w:szCs w:val="22"/>
        </w:rPr>
      </w:pPr>
    </w:p>
    <w:p w14:paraId="7F3DFD53" w14:textId="53AD73EF" w:rsidR="00257AB3" w:rsidRDefault="00257AB3" w:rsidP="00257AB3">
      <w:pPr>
        <w:pBdr>
          <w:top w:val="nil"/>
          <w:left w:val="nil"/>
          <w:bottom w:val="nil"/>
          <w:right w:val="nil"/>
          <w:between w:val="nil"/>
        </w:pBd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2.</w:t>
      </w:r>
      <w:r>
        <w:rPr>
          <w:rFonts w:ascii="Times New Roman" w:eastAsia="Times New Roman" w:hAnsi="Times New Roman" w:cs="Times New Roman"/>
          <w:color w:val="000000"/>
          <w:sz w:val="22"/>
          <w:szCs w:val="22"/>
        </w:rPr>
        <w:tab/>
      </w:r>
      <w:r w:rsidRPr="00257AB3">
        <w:rPr>
          <w:rFonts w:ascii="Times New Roman" w:eastAsia="Times New Roman" w:hAnsi="Times New Roman" w:cs="Times New Roman"/>
          <w:color w:val="000000"/>
          <w:sz w:val="22"/>
          <w:szCs w:val="22"/>
          <w:u w:val="single"/>
        </w:rPr>
        <w:t>Request for Change of Major</w:t>
      </w:r>
    </w:p>
    <w:p w14:paraId="46BE2F0C" w14:textId="77777777" w:rsidR="00257AB3" w:rsidRDefault="00257AB3" w:rsidP="00257AB3">
      <w:pPr>
        <w:pBdr>
          <w:top w:val="nil"/>
          <w:left w:val="nil"/>
          <w:bottom w:val="nil"/>
          <w:right w:val="nil"/>
          <w:between w:val="nil"/>
        </w:pBdr>
        <w:rPr>
          <w:rFonts w:ascii="Times New Roman" w:eastAsia="Times New Roman" w:hAnsi="Times New Roman" w:cs="Times New Roman"/>
          <w:color w:val="000000"/>
          <w:sz w:val="22"/>
          <w:szCs w:val="22"/>
        </w:rPr>
      </w:pPr>
    </w:p>
    <w:p w14:paraId="1ED784CF" w14:textId="13010444" w:rsidR="00257AB3" w:rsidRDefault="00257AB3" w:rsidP="00257AB3">
      <w:pPr>
        <w:pBdr>
          <w:top w:val="nil"/>
          <w:left w:val="nil"/>
          <w:bottom w:val="nil"/>
          <w:right w:val="nil"/>
          <w:between w:val="nil"/>
        </w:pBd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a.</w:t>
      </w:r>
      <w:r>
        <w:rPr>
          <w:rFonts w:ascii="Times New Roman" w:eastAsia="Times New Roman" w:hAnsi="Times New Roman" w:cs="Times New Roman"/>
          <w:color w:val="000000"/>
          <w:sz w:val="22"/>
          <w:szCs w:val="22"/>
        </w:rPr>
        <w:tab/>
        <w:t>Fire Protection Services</w:t>
      </w:r>
    </w:p>
    <w:p w14:paraId="551CB86A" w14:textId="49DB9313" w:rsidR="00C52D6E" w:rsidRDefault="00C52D6E" w:rsidP="00257AB3">
      <w:pPr>
        <w:pBdr>
          <w:top w:val="nil"/>
          <w:left w:val="nil"/>
          <w:bottom w:val="nil"/>
          <w:right w:val="nil"/>
          <w:between w:val="nil"/>
        </w:pBd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w:t>
      </w:r>
    </w:p>
    <w:p w14:paraId="087BB39D" w14:textId="661A88B2" w:rsidR="00C52D6E" w:rsidRDefault="00C52D6E" w:rsidP="00257AB3">
      <w:pPr>
        <w:pBdr>
          <w:top w:val="nil"/>
          <w:left w:val="nil"/>
          <w:bottom w:val="nil"/>
          <w:right w:val="nil"/>
          <w:between w:val="nil"/>
        </w:pBd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C52D6E">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 of major (</w:t>
      </w:r>
      <w:proofErr w:type="spellStart"/>
      <w:r>
        <w:rPr>
          <w:rFonts w:ascii="Times New Roman" w:eastAsia="Times New Roman" w:hAnsi="Times New Roman" w:cs="Times New Roman"/>
          <w:color w:val="000000"/>
          <w:sz w:val="22"/>
          <w:szCs w:val="22"/>
        </w:rPr>
        <w:t>Robinett</w:t>
      </w:r>
      <w:proofErr w:type="spellEnd"/>
      <w:r>
        <w:rPr>
          <w:rFonts w:ascii="Times New Roman" w:eastAsia="Times New Roman" w:hAnsi="Times New Roman" w:cs="Times New Roman"/>
          <w:color w:val="000000"/>
          <w:sz w:val="22"/>
          <w:szCs w:val="22"/>
        </w:rPr>
        <w:t>/Bowers Sharpe)</w:t>
      </w:r>
    </w:p>
    <w:p w14:paraId="0255735C" w14:textId="77777777" w:rsidR="00257AB3" w:rsidRDefault="00257AB3" w:rsidP="00257AB3">
      <w:pPr>
        <w:pBdr>
          <w:top w:val="nil"/>
          <w:left w:val="nil"/>
          <w:bottom w:val="nil"/>
          <w:right w:val="nil"/>
          <w:between w:val="nil"/>
        </w:pBdr>
        <w:rPr>
          <w:rFonts w:ascii="Times New Roman" w:eastAsia="Times New Roman" w:hAnsi="Times New Roman" w:cs="Times New Roman"/>
          <w:color w:val="000000"/>
          <w:sz w:val="22"/>
          <w:szCs w:val="22"/>
        </w:rPr>
      </w:pPr>
    </w:p>
    <w:p w14:paraId="008E75AE" w14:textId="6FA601E6" w:rsidR="00E65DEE" w:rsidRDefault="00257AB3" w:rsidP="00E65DEE">
      <w:pPr>
        <w:pBdr>
          <w:top w:val="nil"/>
          <w:left w:val="nil"/>
          <w:bottom w:val="nil"/>
          <w:right w:val="nil"/>
          <w:between w:val="nil"/>
        </w:pBdr>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Mr. Henning told CCPI there are th</w:t>
      </w:r>
      <w:r w:rsidR="008D14ED">
        <w:rPr>
          <w:rFonts w:ascii="Times New Roman" w:eastAsia="Times New Roman" w:hAnsi="Times New Roman" w:cs="Times New Roman"/>
          <w:color w:val="000000"/>
          <w:sz w:val="22"/>
          <w:szCs w:val="22"/>
        </w:rPr>
        <w:t>r</w:t>
      </w:r>
      <w:r>
        <w:rPr>
          <w:rFonts w:ascii="Times New Roman" w:eastAsia="Times New Roman" w:hAnsi="Times New Roman" w:cs="Times New Roman"/>
          <w:color w:val="000000"/>
          <w:sz w:val="22"/>
          <w:szCs w:val="22"/>
        </w:rPr>
        <w:t xml:space="preserve">ee different tracks a student can follow: Fire Administration, Fire Science, or Firefighter Medic. He said the </w:t>
      </w:r>
      <w:r w:rsidR="00E65DEE">
        <w:rPr>
          <w:rFonts w:ascii="Times New Roman" w:eastAsia="Times New Roman" w:hAnsi="Times New Roman" w:cs="Times New Roman"/>
          <w:color w:val="000000"/>
          <w:sz w:val="22"/>
          <w:szCs w:val="22"/>
        </w:rPr>
        <w:t>change of major proposes</w:t>
      </w:r>
      <w:r>
        <w:rPr>
          <w:rFonts w:ascii="Times New Roman" w:eastAsia="Times New Roman" w:hAnsi="Times New Roman" w:cs="Times New Roman"/>
          <w:color w:val="000000"/>
          <w:sz w:val="22"/>
          <w:szCs w:val="22"/>
        </w:rPr>
        <w:t xml:space="preserve"> </w:t>
      </w:r>
      <w:r w:rsidR="00E65DEE">
        <w:rPr>
          <w:rFonts w:ascii="Times New Roman" w:eastAsia="Times New Roman" w:hAnsi="Times New Roman" w:cs="Times New Roman"/>
          <w:color w:val="000000"/>
          <w:sz w:val="22"/>
          <w:szCs w:val="22"/>
        </w:rPr>
        <w:t xml:space="preserve">achieving three things, the first of which is </w:t>
      </w:r>
      <w:r>
        <w:rPr>
          <w:rFonts w:ascii="Times New Roman" w:eastAsia="Times New Roman" w:hAnsi="Times New Roman" w:cs="Times New Roman"/>
          <w:color w:val="000000"/>
          <w:sz w:val="22"/>
          <w:szCs w:val="22"/>
        </w:rPr>
        <w:t>chang</w:t>
      </w:r>
      <w:r w:rsidR="00E65DEE">
        <w:rPr>
          <w:rFonts w:ascii="Times New Roman" w:eastAsia="Times New Roman" w:hAnsi="Times New Roman" w:cs="Times New Roman"/>
          <w:color w:val="000000"/>
          <w:sz w:val="22"/>
          <w:szCs w:val="22"/>
        </w:rPr>
        <w:t>ing</w:t>
      </w:r>
      <w:r>
        <w:rPr>
          <w:rFonts w:ascii="Times New Roman" w:eastAsia="Times New Roman" w:hAnsi="Times New Roman" w:cs="Times New Roman"/>
          <w:color w:val="000000"/>
          <w:sz w:val="22"/>
          <w:szCs w:val="22"/>
        </w:rPr>
        <w:t xml:space="preserve"> the WID designation from the current class, FS 485, Political and Legal Foundations, to FS 303, Community Risk Reduction</w:t>
      </w:r>
      <w:r w:rsidR="00E65DEE">
        <w:rPr>
          <w:rFonts w:ascii="Times New Roman" w:eastAsia="Times New Roman" w:hAnsi="Times New Roman" w:cs="Times New Roman"/>
          <w:color w:val="000000"/>
          <w:sz w:val="22"/>
          <w:szCs w:val="22"/>
        </w:rPr>
        <w:t xml:space="preserve">. He explained FS 303 is taught by a full-time faculty member, so LEJA has more control over the quality of the instruction since this faculty member is in-house. Mr. Henning also noted that FS 303 is more driven towards writing, with students submitting graded written assignments throughout </w:t>
      </w:r>
      <w:r w:rsidR="00E65DEE">
        <w:rPr>
          <w:rFonts w:ascii="Times New Roman" w:eastAsia="Times New Roman" w:hAnsi="Times New Roman" w:cs="Times New Roman"/>
          <w:color w:val="000000"/>
          <w:sz w:val="22"/>
          <w:szCs w:val="22"/>
        </w:rPr>
        <w:lastRenderedPageBreak/>
        <w:t xml:space="preserve">the entire class on a weekly basis and being coached on proper APA style, so it makes more sense to designate it as the WID course. Ms. Hamm told CCPI the WID request has been sent to the WID Council, but she is not sure when </w:t>
      </w:r>
      <w:r w:rsidR="008D14ED">
        <w:rPr>
          <w:rFonts w:ascii="Times New Roman" w:eastAsia="Times New Roman" w:hAnsi="Times New Roman" w:cs="Times New Roman"/>
          <w:color w:val="000000"/>
          <w:sz w:val="22"/>
          <w:szCs w:val="22"/>
        </w:rPr>
        <w:t>the council meets</w:t>
      </w:r>
      <w:r w:rsidR="00E65DEE">
        <w:rPr>
          <w:rFonts w:ascii="Times New Roman" w:eastAsia="Times New Roman" w:hAnsi="Times New Roman" w:cs="Times New Roman"/>
          <w:color w:val="000000"/>
          <w:sz w:val="22"/>
          <w:szCs w:val="22"/>
        </w:rPr>
        <w:t xml:space="preserve"> next. She hopes they can meet soon since the change of major will not be able to go forward to Faculty Senate until the WID piece is approved by that council. Ms. </w:t>
      </w:r>
      <w:proofErr w:type="spellStart"/>
      <w:r w:rsidR="00E65DEE">
        <w:rPr>
          <w:rFonts w:ascii="Times New Roman" w:eastAsia="Times New Roman" w:hAnsi="Times New Roman" w:cs="Times New Roman"/>
          <w:color w:val="000000"/>
          <w:sz w:val="22"/>
          <w:szCs w:val="22"/>
        </w:rPr>
        <w:t>Prosise</w:t>
      </w:r>
      <w:proofErr w:type="spellEnd"/>
      <w:r w:rsidR="00E65DEE">
        <w:rPr>
          <w:rFonts w:ascii="Times New Roman" w:eastAsia="Times New Roman" w:hAnsi="Times New Roman" w:cs="Times New Roman"/>
          <w:color w:val="000000"/>
          <w:sz w:val="22"/>
          <w:szCs w:val="22"/>
        </w:rPr>
        <w:t xml:space="preserve"> added that removing WID designation from FS 485 is a minor change, and she will work with Mr. Henning to complete that process once the new WID course is approved. </w:t>
      </w:r>
    </w:p>
    <w:p w14:paraId="72EA21B0" w14:textId="77777777" w:rsidR="00E65DEE" w:rsidRDefault="00E65DEE" w:rsidP="00E65DEE">
      <w:pPr>
        <w:pBdr>
          <w:top w:val="nil"/>
          <w:left w:val="nil"/>
          <w:bottom w:val="nil"/>
          <w:right w:val="nil"/>
          <w:between w:val="nil"/>
        </w:pBdr>
        <w:ind w:left="2880"/>
        <w:rPr>
          <w:rFonts w:ascii="Times New Roman" w:eastAsia="Times New Roman" w:hAnsi="Times New Roman" w:cs="Times New Roman"/>
          <w:color w:val="000000"/>
          <w:sz w:val="22"/>
          <w:szCs w:val="22"/>
        </w:rPr>
      </w:pPr>
    </w:p>
    <w:p w14:paraId="00AF03D6" w14:textId="5532DAA5" w:rsidR="00E65DEE" w:rsidRDefault="00E65DEE" w:rsidP="00E65DEE">
      <w:pPr>
        <w:pBdr>
          <w:top w:val="nil"/>
          <w:left w:val="nil"/>
          <w:bottom w:val="nil"/>
          <w:right w:val="nil"/>
          <w:between w:val="nil"/>
        </w:pBdr>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Mr. Henning stated the second objective for the change in major is to add in FS 477, which was just approved, as an alternative choice to SOC 487, Applications of Fire Research. The third change is the addition of all of the newly-formed paramedic classes which were just approved.</w:t>
      </w:r>
    </w:p>
    <w:p w14:paraId="7A9023B8" w14:textId="77777777" w:rsidR="001F1D92" w:rsidRDefault="001F1D92" w:rsidP="00E65DEE">
      <w:pPr>
        <w:pBdr>
          <w:top w:val="nil"/>
          <w:left w:val="nil"/>
          <w:bottom w:val="nil"/>
          <w:right w:val="nil"/>
          <w:between w:val="nil"/>
        </w:pBdr>
        <w:ind w:left="2880"/>
        <w:rPr>
          <w:rFonts w:ascii="Times New Roman" w:eastAsia="Times New Roman" w:hAnsi="Times New Roman" w:cs="Times New Roman"/>
          <w:color w:val="000000"/>
          <w:sz w:val="22"/>
          <w:szCs w:val="22"/>
        </w:rPr>
      </w:pPr>
    </w:p>
    <w:p w14:paraId="3F44AFD4" w14:textId="2FF0EBD6" w:rsidR="001F1D92" w:rsidRDefault="001F1D92" w:rsidP="00E65DEE">
      <w:pPr>
        <w:pBdr>
          <w:top w:val="nil"/>
          <w:left w:val="nil"/>
          <w:bottom w:val="nil"/>
          <w:right w:val="nil"/>
          <w:between w:val="nil"/>
        </w:pBdr>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Van Dyke noted that on page 2 in the Fire Science Option section, FS 490 does not list its </w:t>
      </w:r>
      <w:proofErr w:type="spellStart"/>
      <w:r>
        <w:rPr>
          <w:rFonts w:ascii="Times New Roman" w:eastAsia="Times New Roman" w:hAnsi="Times New Roman" w:cs="Times New Roman"/>
          <w:color w:val="000000"/>
          <w:sz w:val="22"/>
          <w:szCs w:val="22"/>
        </w:rPr>
        <w:t>corec</w:t>
      </w:r>
      <w:proofErr w:type="spellEnd"/>
      <w:r>
        <w:rPr>
          <w:rFonts w:ascii="Times New Roman" w:eastAsia="Times New Roman" w:hAnsi="Times New Roman" w:cs="Times New Roman"/>
          <w:color w:val="000000"/>
          <w:sz w:val="22"/>
          <w:szCs w:val="22"/>
        </w:rPr>
        <w:t xml:space="preserve"> as FS 491, although </w:t>
      </w:r>
      <w:r w:rsidR="008D14ED">
        <w:rPr>
          <w:rFonts w:ascii="Times New Roman" w:eastAsia="Times New Roman" w:hAnsi="Times New Roman" w:cs="Times New Roman"/>
          <w:color w:val="000000"/>
          <w:sz w:val="22"/>
          <w:szCs w:val="22"/>
        </w:rPr>
        <w:t xml:space="preserve">in this same section </w:t>
      </w:r>
      <w:r>
        <w:rPr>
          <w:rFonts w:ascii="Times New Roman" w:eastAsia="Times New Roman" w:hAnsi="Times New Roman" w:cs="Times New Roman"/>
          <w:color w:val="000000"/>
          <w:sz w:val="22"/>
          <w:szCs w:val="22"/>
        </w:rPr>
        <w:t xml:space="preserve">FS 491 is listed as a choice to take instead of FS 492. Dr. Myers explained that honors students take FS 492 and non-honors students take FS 491, so it is not a choice but is determined by the type of student. Ms. Van Dyke asked if this needs to be adjusted in the catalog description for FS 490. 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w:t>
      </w:r>
      <w:r w:rsidR="008D14ED">
        <w:rPr>
          <w:rFonts w:ascii="Times New Roman" w:eastAsia="Times New Roman" w:hAnsi="Times New Roman" w:cs="Times New Roman"/>
          <w:color w:val="000000"/>
          <w:sz w:val="22"/>
          <w:szCs w:val="22"/>
        </w:rPr>
        <w:t>added</w:t>
      </w:r>
      <w:r>
        <w:rPr>
          <w:rFonts w:ascii="Times New Roman" w:eastAsia="Times New Roman" w:hAnsi="Times New Roman" w:cs="Times New Roman"/>
          <w:color w:val="000000"/>
          <w:sz w:val="22"/>
          <w:szCs w:val="22"/>
        </w:rPr>
        <w:t xml:space="preserve"> that the catalog only lists 491 as the </w:t>
      </w:r>
      <w:proofErr w:type="spellStart"/>
      <w:r>
        <w:rPr>
          <w:rFonts w:ascii="Times New Roman" w:eastAsia="Times New Roman" w:hAnsi="Times New Roman" w:cs="Times New Roman"/>
          <w:color w:val="000000"/>
          <w:sz w:val="22"/>
          <w:szCs w:val="22"/>
        </w:rPr>
        <w:t>corec</w:t>
      </w:r>
      <w:proofErr w:type="spellEnd"/>
      <w:r>
        <w:rPr>
          <w:rFonts w:ascii="Times New Roman" w:eastAsia="Times New Roman" w:hAnsi="Times New Roman" w:cs="Times New Roman"/>
          <w:color w:val="000000"/>
          <w:sz w:val="22"/>
          <w:szCs w:val="22"/>
        </w:rPr>
        <w:t xml:space="preserve">, but adding 492 would be a minor change that she can work with Dr. Myers to accomplish in her office without coming to CCPI. Dr. Myers clarified that 491 is not a </w:t>
      </w:r>
      <w:proofErr w:type="spellStart"/>
      <w:r>
        <w:rPr>
          <w:rFonts w:ascii="Times New Roman" w:eastAsia="Times New Roman" w:hAnsi="Times New Roman" w:cs="Times New Roman"/>
          <w:color w:val="000000"/>
          <w:sz w:val="22"/>
          <w:szCs w:val="22"/>
        </w:rPr>
        <w:t>corerec</w:t>
      </w:r>
      <w:proofErr w:type="spellEnd"/>
      <w:r>
        <w:rPr>
          <w:rFonts w:ascii="Times New Roman" w:eastAsia="Times New Roman" w:hAnsi="Times New Roman" w:cs="Times New Roman"/>
          <w:color w:val="000000"/>
          <w:sz w:val="22"/>
          <w:szCs w:val="22"/>
        </w:rPr>
        <w:t xml:space="preserve"> for 490; every student must take FS 490, after which they take either 491 or 492, depending on if they are an honor student. </w:t>
      </w:r>
    </w:p>
    <w:p w14:paraId="504F25F5" w14:textId="77777777" w:rsidR="00D40B50" w:rsidRDefault="00D40B50" w:rsidP="00E65DEE">
      <w:pPr>
        <w:pBdr>
          <w:top w:val="nil"/>
          <w:left w:val="nil"/>
          <w:bottom w:val="nil"/>
          <w:right w:val="nil"/>
          <w:between w:val="nil"/>
        </w:pBdr>
        <w:ind w:left="2880"/>
        <w:rPr>
          <w:rFonts w:ascii="Times New Roman" w:eastAsia="Times New Roman" w:hAnsi="Times New Roman" w:cs="Times New Roman"/>
          <w:color w:val="000000"/>
          <w:sz w:val="22"/>
          <w:szCs w:val="22"/>
        </w:rPr>
      </w:pPr>
    </w:p>
    <w:p w14:paraId="6D5D0026" w14:textId="297A3F9C" w:rsidR="00D40B50" w:rsidRDefault="00D40B50" w:rsidP="00E65DEE">
      <w:pPr>
        <w:pBdr>
          <w:top w:val="nil"/>
          <w:left w:val="nil"/>
          <w:bottom w:val="nil"/>
          <w:right w:val="nil"/>
          <w:between w:val="nil"/>
        </w:pBdr>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Van Dyke noted that on page 4 in the Fire Science Option section, it lists KIN 308, Scuba Diving, and KIN 408, Divemaster as being 2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each, but they are actually each repeatable to 4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She asked if it would be allowable for a student to complete the required eight hours in this section by just taking these two scuba classes. </w:t>
      </w:r>
      <w:r w:rsidR="00C93960">
        <w:rPr>
          <w:rFonts w:ascii="Times New Roman" w:eastAsia="Times New Roman" w:hAnsi="Times New Roman" w:cs="Times New Roman"/>
          <w:color w:val="000000"/>
          <w:sz w:val="22"/>
          <w:szCs w:val="22"/>
        </w:rPr>
        <w:t xml:space="preserve">Mr. Henning responded it would be allowable if a student wanted to progress through the various scuba diving certifications. </w:t>
      </w:r>
    </w:p>
    <w:p w14:paraId="4AF8F10D" w14:textId="77777777" w:rsidR="00E65DEE" w:rsidRDefault="00E65DEE" w:rsidP="00E65DEE">
      <w:pPr>
        <w:pBdr>
          <w:top w:val="nil"/>
          <w:left w:val="nil"/>
          <w:bottom w:val="nil"/>
          <w:right w:val="nil"/>
          <w:between w:val="nil"/>
        </w:pBdr>
        <w:ind w:left="2880"/>
        <w:rPr>
          <w:rFonts w:ascii="Times New Roman" w:eastAsia="Times New Roman" w:hAnsi="Times New Roman" w:cs="Times New Roman"/>
          <w:color w:val="000000"/>
          <w:sz w:val="22"/>
          <w:szCs w:val="22"/>
        </w:rPr>
      </w:pPr>
    </w:p>
    <w:p w14:paraId="16D3CA82" w14:textId="506C5758" w:rsidR="00E65DEE" w:rsidRPr="001F1D92" w:rsidRDefault="00E65DEE" w:rsidP="00E65DEE">
      <w:pPr>
        <w:pBdr>
          <w:top w:val="nil"/>
          <w:left w:val="nil"/>
          <w:bottom w:val="nil"/>
          <w:right w:val="nil"/>
          <w:between w:val="nil"/>
        </w:pBdr>
        <w:ind w:left="2880"/>
        <w:rPr>
          <w:rFonts w:ascii="Times New Roman" w:eastAsia="Times New Roman" w:hAnsi="Times New Roman" w:cs="Times New Roman"/>
          <w:b/>
          <w:bCs/>
          <w:color w:val="000000"/>
          <w:sz w:val="22"/>
          <w:szCs w:val="22"/>
        </w:rPr>
      </w:pPr>
      <w:r w:rsidRPr="001F1D92">
        <w:rPr>
          <w:rFonts w:ascii="Times New Roman" w:eastAsia="Times New Roman" w:hAnsi="Times New Roman" w:cs="Times New Roman"/>
          <w:b/>
          <w:bCs/>
          <w:color w:val="000000"/>
          <w:sz w:val="22"/>
          <w:szCs w:val="22"/>
        </w:rPr>
        <w:t>Changes:</w:t>
      </w:r>
    </w:p>
    <w:p w14:paraId="5C78DCE7" w14:textId="50B87B55" w:rsidR="00E65DEE" w:rsidRDefault="00E65DEE" w:rsidP="00E65DEE">
      <w:pPr>
        <w:pStyle w:val="ListParagraph"/>
        <w:numPr>
          <w:ilvl w:val="0"/>
          <w:numId w:val="43"/>
        </w:numPr>
        <w:pBdr>
          <w:top w:val="nil"/>
          <w:left w:val="nil"/>
          <w:bottom w:val="nil"/>
          <w:right w:val="nil"/>
          <w:between w:val="nil"/>
        </w:pBd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In the Proposed column on page three, indicate REMOVE across from EM 357.</w:t>
      </w:r>
    </w:p>
    <w:p w14:paraId="16F825AF" w14:textId="712EC04E" w:rsidR="00E65DEE" w:rsidRDefault="00E65DEE" w:rsidP="00E65DEE">
      <w:pPr>
        <w:pStyle w:val="ListParagraph"/>
        <w:numPr>
          <w:ilvl w:val="0"/>
          <w:numId w:val="43"/>
        </w:numPr>
        <w:pBdr>
          <w:top w:val="nil"/>
          <w:left w:val="nil"/>
          <w:bottom w:val="nil"/>
          <w:right w:val="nil"/>
          <w:between w:val="nil"/>
        </w:pBd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In the chart of course changes, add the change of EM 357 to EM 375.</w:t>
      </w:r>
    </w:p>
    <w:p w14:paraId="3E8BB16F" w14:textId="64FCEDE3" w:rsidR="00E65DEE" w:rsidRDefault="001F1D92" w:rsidP="00E65DEE">
      <w:pPr>
        <w:pStyle w:val="ListParagraph"/>
        <w:numPr>
          <w:ilvl w:val="0"/>
          <w:numId w:val="43"/>
        </w:numPr>
        <w:pBdr>
          <w:top w:val="nil"/>
          <w:left w:val="nil"/>
          <w:bottom w:val="nil"/>
          <w:right w:val="nil"/>
          <w:between w:val="nil"/>
        </w:pBd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In the list of option courses on the next to last page, add the change of EM 357 to EM 375.</w:t>
      </w:r>
    </w:p>
    <w:p w14:paraId="4DB5828D" w14:textId="09FD2246" w:rsidR="001F1D92" w:rsidRDefault="001F1D92" w:rsidP="00E65DEE">
      <w:pPr>
        <w:pStyle w:val="ListParagraph"/>
        <w:numPr>
          <w:ilvl w:val="0"/>
          <w:numId w:val="43"/>
        </w:numPr>
        <w:pBdr>
          <w:top w:val="nil"/>
          <w:left w:val="nil"/>
          <w:bottom w:val="nil"/>
          <w:right w:val="nil"/>
          <w:between w:val="nil"/>
        </w:pBd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Add the word “instruction” to Writing in the Disciplines so that it reads “Writing Instruction in the Disciplines” in two places on the next to the last page where changes to the core are discussed.</w:t>
      </w:r>
    </w:p>
    <w:p w14:paraId="272261C5" w14:textId="77777777" w:rsidR="00C93960" w:rsidRPr="00C15667" w:rsidRDefault="00C93960" w:rsidP="00C93960">
      <w:pPr>
        <w:pBdr>
          <w:top w:val="nil"/>
          <w:left w:val="nil"/>
          <w:bottom w:val="nil"/>
          <w:right w:val="nil"/>
          <w:between w:val="nil"/>
        </w:pBdr>
        <w:rPr>
          <w:rFonts w:ascii="Times New Roman" w:eastAsia="Times New Roman" w:hAnsi="Times New Roman" w:cs="Times New Roman"/>
          <w:b/>
          <w:bCs/>
          <w:color w:val="000000"/>
          <w:sz w:val="22"/>
          <w:szCs w:val="22"/>
        </w:rPr>
      </w:pPr>
    </w:p>
    <w:p w14:paraId="47584D34" w14:textId="332E94B7" w:rsidR="00C93960" w:rsidRDefault="00C93960" w:rsidP="00D2414F">
      <w:pPr>
        <w:pBdr>
          <w:top w:val="nil"/>
          <w:left w:val="nil"/>
          <w:bottom w:val="nil"/>
          <w:right w:val="nil"/>
          <w:between w:val="nil"/>
        </w:pBdr>
        <w:ind w:left="2880"/>
        <w:rPr>
          <w:rFonts w:ascii="Times New Roman" w:eastAsia="Times New Roman" w:hAnsi="Times New Roman" w:cs="Times New Roman"/>
          <w:b/>
          <w:bCs/>
          <w:color w:val="000000"/>
          <w:sz w:val="22"/>
          <w:szCs w:val="22"/>
        </w:rPr>
      </w:pPr>
      <w:r w:rsidRPr="00C93960">
        <w:rPr>
          <w:rFonts w:ascii="Times New Roman" w:eastAsia="Times New Roman" w:hAnsi="Times New Roman" w:cs="Times New Roman"/>
          <w:b/>
          <w:bCs/>
          <w:color w:val="000000"/>
          <w:sz w:val="22"/>
          <w:szCs w:val="22"/>
        </w:rPr>
        <w:t xml:space="preserve">MOTION APPROVED WITH CHANGES 9 YES – 0 NO – 0 ABSENTIONS </w:t>
      </w:r>
    </w:p>
    <w:p w14:paraId="2C52E7E8" w14:textId="77777777" w:rsidR="00C93960" w:rsidRPr="00C93960" w:rsidRDefault="00C93960" w:rsidP="00C93960">
      <w:pPr>
        <w:pBdr>
          <w:top w:val="nil"/>
          <w:left w:val="nil"/>
          <w:bottom w:val="nil"/>
          <w:right w:val="nil"/>
          <w:between w:val="nil"/>
        </w:pBdr>
        <w:rPr>
          <w:rFonts w:ascii="Times New Roman" w:eastAsia="Times New Roman" w:hAnsi="Times New Roman" w:cs="Times New Roman"/>
          <w:b/>
          <w:bCs/>
          <w:color w:val="000000"/>
          <w:sz w:val="22"/>
          <w:szCs w:val="22"/>
        </w:rPr>
      </w:pPr>
    </w:p>
    <w:p w14:paraId="1D28AA09" w14:textId="638B09C5" w:rsidR="00D2414F" w:rsidRPr="00D2414F" w:rsidRDefault="00D2414F" w:rsidP="00D2414F">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b/>
          <w:bCs/>
          <w:i/>
          <w:iCs/>
          <w:color w:val="000000"/>
          <w:sz w:val="22"/>
          <w:szCs w:val="22"/>
        </w:rPr>
      </w:pPr>
      <w:r w:rsidRPr="004A3106">
        <w:rPr>
          <w:rFonts w:ascii="Times New Roman" w:eastAsia="Times New Roman" w:hAnsi="Times New Roman" w:cs="Times New Roman"/>
          <w:color w:val="000000"/>
          <w:sz w:val="22"/>
          <w:szCs w:val="22"/>
        </w:rPr>
        <w:t xml:space="preserve">III. </w:t>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u w:val="single"/>
        </w:rPr>
        <w:t>Old Business</w:t>
      </w:r>
      <w:r w:rsidRPr="004A3106">
        <w:rPr>
          <w:rFonts w:ascii="Times New Roman" w:eastAsia="Times New Roman" w:hAnsi="Times New Roman" w:cs="Times New Roman"/>
          <w:color w:val="000000"/>
          <w:sz w:val="22"/>
          <w:szCs w:val="22"/>
        </w:rPr>
        <w:t xml:space="preserve"> </w:t>
      </w:r>
      <w:r>
        <w:rPr>
          <w:rFonts w:ascii="Times New Roman" w:eastAsia="Times New Roman" w:hAnsi="Times New Roman" w:cs="Times New Roman"/>
          <w:b/>
          <w:bCs/>
          <w:i/>
          <w:iCs/>
          <w:color w:val="000000"/>
          <w:sz w:val="22"/>
          <w:szCs w:val="22"/>
        </w:rPr>
        <w:t xml:space="preserve">(Continued) </w:t>
      </w:r>
    </w:p>
    <w:p w14:paraId="3C0FCE25" w14:textId="77777777" w:rsidR="00D2414F" w:rsidRDefault="00D2414F" w:rsidP="00D2414F">
      <w:pPr>
        <w:widowControl w:val="0"/>
        <w:pBdr>
          <w:top w:val="nil"/>
          <w:left w:val="nil"/>
          <w:bottom w:val="nil"/>
          <w:right w:val="nil"/>
          <w:between w:val="nil"/>
        </w:pBdr>
        <w:spacing w:before="271"/>
        <w:ind w:left="60"/>
        <w:rPr>
          <w:rFonts w:ascii="Times New Roman" w:eastAsia="Times New Roman" w:hAnsi="Times New Roman" w:cs="Times New Roman"/>
          <w:color w:val="000000"/>
          <w:sz w:val="22"/>
          <w:szCs w:val="22"/>
          <w:u w:val="single"/>
        </w:rPr>
      </w:pPr>
      <w:r>
        <w:rPr>
          <w:rFonts w:ascii="Times New Roman" w:eastAsia="Times New Roman" w:hAnsi="Times New Roman" w:cs="Times New Roman"/>
          <w:color w:val="000000"/>
          <w:sz w:val="22"/>
          <w:szCs w:val="22"/>
        </w:rPr>
        <w:tab/>
        <w:t>A.</w:t>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u w:val="single"/>
        </w:rPr>
        <w:t>Approval of All</w:t>
      </w:r>
      <w:r w:rsidRPr="004A2000">
        <w:rPr>
          <w:rFonts w:ascii="Times New Roman" w:eastAsia="Times New Roman" w:hAnsi="Times New Roman" w:cs="Times New Roman"/>
          <w:color w:val="000000"/>
          <w:sz w:val="22"/>
          <w:szCs w:val="22"/>
          <w:u w:val="single"/>
        </w:rPr>
        <w:t xml:space="preserve"> CCPI </w:t>
      </w:r>
      <w:r>
        <w:rPr>
          <w:rFonts w:ascii="Times New Roman" w:eastAsia="Times New Roman" w:hAnsi="Times New Roman" w:cs="Times New Roman"/>
          <w:color w:val="000000"/>
          <w:sz w:val="22"/>
          <w:szCs w:val="22"/>
          <w:u w:val="single"/>
        </w:rPr>
        <w:t xml:space="preserve">Curricular </w:t>
      </w:r>
      <w:r w:rsidRPr="004A2000">
        <w:rPr>
          <w:rFonts w:ascii="Times New Roman" w:eastAsia="Times New Roman" w:hAnsi="Times New Roman" w:cs="Times New Roman"/>
          <w:color w:val="000000"/>
          <w:sz w:val="22"/>
          <w:szCs w:val="22"/>
          <w:u w:val="single"/>
        </w:rPr>
        <w:t>Forms</w:t>
      </w:r>
    </w:p>
    <w:p w14:paraId="096A7FFA" w14:textId="31810ADF" w:rsidR="00C15667" w:rsidRDefault="00C15667" w:rsidP="00D2414F">
      <w:pPr>
        <w:widowControl w:val="0"/>
        <w:pBdr>
          <w:top w:val="nil"/>
          <w:left w:val="nil"/>
          <w:bottom w:val="nil"/>
          <w:right w:val="nil"/>
          <w:between w:val="nil"/>
        </w:pBdr>
        <w:tabs>
          <w:tab w:val="left" w:pos="720"/>
          <w:tab w:val="left" w:pos="1440"/>
          <w:tab w:val="left" w:pos="2160"/>
          <w:tab w:val="left" w:pos="7980"/>
        </w:tabs>
        <w:spacing w:before="271"/>
        <w:ind w:left="1440"/>
        <w:rPr>
          <w:rFonts w:ascii="Times New Roman" w:eastAsia="Times New Roman" w:hAnsi="Times New Roman" w:cs="Times New Roman"/>
          <w:color w:val="000000"/>
          <w:sz w:val="22"/>
          <w:szCs w:val="22"/>
        </w:rPr>
      </w:pPr>
      <w:r w:rsidRPr="00C15667">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bring the CCPI curricular forms back for discussion (</w:t>
      </w:r>
      <w:proofErr w:type="spellStart"/>
      <w:r>
        <w:rPr>
          <w:rFonts w:ascii="Times New Roman" w:eastAsia="Times New Roman" w:hAnsi="Times New Roman" w:cs="Times New Roman"/>
          <w:color w:val="000000"/>
          <w:sz w:val="22"/>
          <w:szCs w:val="22"/>
        </w:rPr>
        <w:t>Piletic</w:t>
      </w:r>
      <w:proofErr w:type="spellEnd"/>
      <w:r>
        <w:rPr>
          <w:rFonts w:ascii="Times New Roman" w:eastAsia="Times New Roman" w:hAnsi="Times New Roman" w:cs="Times New Roman"/>
          <w:color w:val="000000"/>
          <w:sz w:val="22"/>
          <w:szCs w:val="22"/>
        </w:rPr>
        <w:t>/Davis)</w:t>
      </w:r>
    </w:p>
    <w:p w14:paraId="32EB79EC" w14:textId="48943228" w:rsidR="00C15667" w:rsidRPr="00C15667" w:rsidRDefault="00C15667" w:rsidP="00D2414F">
      <w:pPr>
        <w:widowControl w:val="0"/>
        <w:pBdr>
          <w:top w:val="nil"/>
          <w:left w:val="nil"/>
          <w:bottom w:val="nil"/>
          <w:right w:val="nil"/>
          <w:between w:val="nil"/>
        </w:pBdr>
        <w:tabs>
          <w:tab w:val="left" w:pos="720"/>
          <w:tab w:val="left" w:pos="1440"/>
          <w:tab w:val="left" w:pos="2160"/>
          <w:tab w:val="left" w:pos="7980"/>
        </w:tabs>
        <w:spacing w:before="271"/>
        <w:ind w:left="1440"/>
        <w:rPr>
          <w:rFonts w:ascii="Times New Roman" w:eastAsia="Times New Roman" w:hAnsi="Times New Roman" w:cs="Times New Roman"/>
          <w:b/>
          <w:bCs/>
          <w:color w:val="000000"/>
          <w:sz w:val="22"/>
          <w:szCs w:val="22"/>
        </w:rPr>
      </w:pPr>
      <w:r w:rsidRPr="00C15667">
        <w:rPr>
          <w:rFonts w:ascii="Times New Roman" w:eastAsia="Times New Roman" w:hAnsi="Times New Roman" w:cs="Times New Roman"/>
          <w:b/>
          <w:bCs/>
          <w:color w:val="000000"/>
          <w:sz w:val="22"/>
          <w:szCs w:val="22"/>
        </w:rPr>
        <w:t>MOTION APPROVED 9 YE</w:t>
      </w:r>
      <w:bookmarkStart w:id="1" w:name="_GoBack"/>
      <w:bookmarkEnd w:id="1"/>
      <w:r w:rsidRPr="00C15667">
        <w:rPr>
          <w:rFonts w:ascii="Times New Roman" w:eastAsia="Times New Roman" w:hAnsi="Times New Roman" w:cs="Times New Roman"/>
          <w:b/>
          <w:bCs/>
          <w:color w:val="000000"/>
          <w:sz w:val="22"/>
          <w:szCs w:val="22"/>
        </w:rPr>
        <w:t>S- 0 NO – 0 ABSTENTIONS</w:t>
      </w:r>
    </w:p>
    <w:p w14:paraId="4A410A10" w14:textId="55BC468D" w:rsidR="00C52D6E" w:rsidRDefault="00C52D6E" w:rsidP="00D2414F">
      <w:pPr>
        <w:widowControl w:val="0"/>
        <w:pBdr>
          <w:top w:val="nil"/>
          <w:left w:val="nil"/>
          <w:bottom w:val="nil"/>
          <w:right w:val="nil"/>
          <w:between w:val="nil"/>
        </w:pBdr>
        <w:tabs>
          <w:tab w:val="left" w:pos="720"/>
          <w:tab w:val="left" w:pos="1440"/>
          <w:tab w:val="left" w:pos="2160"/>
          <w:tab w:val="left" w:pos="7980"/>
        </w:tabs>
        <w:spacing w:before="271"/>
        <w:ind w:left="1440"/>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 xml:space="preserve">CCPI members continued discussion on the final changes to be made to the curricular forms. </w:t>
      </w:r>
    </w:p>
    <w:p w14:paraId="45644818" w14:textId="6EB8FFFA" w:rsidR="00D2414F" w:rsidRDefault="00D2414F" w:rsidP="00D2414F">
      <w:pPr>
        <w:widowControl w:val="0"/>
        <w:pBdr>
          <w:top w:val="nil"/>
          <w:left w:val="nil"/>
          <w:bottom w:val="nil"/>
          <w:right w:val="nil"/>
          <w:between w:val="nil"/>
        </w:pBdr>
        <w:tabs>
          <w:tab w:val="left" w:pos="720"/>
          <w:tab w:val="left" w:pos="1440"/>
          <w:tab w:val="left" w:pos="2160"/>
          <w:tab w:val="left" w:pos="7980"/>
        </w:tabs>
        <w:spacing w:before="271"/>
        <w:ind w:left="1440"/>
        <w:rPr>
          <w:rFonts w:ascii="Times New Roman" w:eastAsia="Times New Roman" w:hAnsi="Times New Roman" w:cs="Times New Roman"/>
          <w:color w:val="000000"/>
          <w:sz w:val="22"/>
          <w:szCs w:val="22"/>
        </w:rPr>
      </w:pPr>
      <w:r w:rsidRPr="00244211">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the </w:t>
      </w:r>
      <w:r w:rsidR="00C52D6E">
        <w:rPr>
          <w:rFonts w:ascii="Times New Roman" w:eastAsia="Times New Roman" w:hAnsi="Times New Roman" w:cs="Times New Roman"/>
          <w:color w:val="000000"/>
          <w:sz w:val="22"/>
          <w:szCs w:val="22"/>
        </w:rPr>
        <w:t xml:space="preserve">amended </w:t>
      </w:r>
      <w:r>
        <w:rPr>
          <w:rFonts w:ascii="Times New Roman" w:eastAsia="Times New Roman" w:hAnsi="Times New Roman" w:cs="Times New Roman"/>
          <w:color w:val="000000"/>
          <w:sz w:val="22"/>
          <w:szCs w:val="22"/>
        </w:rPr>
        <w:t>CCPI curricular forms (</w:t>
      </w:r>
      <w:proofErr w:type="spellStart"/>
      <w:r w:rsidR="00C52D6E">
        <w:rPr>
          <w:rFonts w:ascii="Times New Roman" w:eastAsia="Times New Roman" w:hAnsi="Times New Roman" w:cs="Times New Roman"/>
          <w:color w:val="000000"/>
          <w:sz w:val="22"/>
          <w:szCs w:val="22"/>
        </w:rPr>
        <w:t>Tasdan</w:t>
      </w:r>
      <w:proofErr w:type="spellEnd"/>
      <w:r w:rsidR="00C52D6E">
        <w:rPr>
          <w:rFonts w:ascii="Times New Roman" w:eastAsia="Times New Roman" w:hAnsi="Times New Roman" w:cs="Times New Roman"/>
          <w:color w:val="000000"/>
          <w:sz w:val="22"/>
          <w:szCs w:val="22"/>
        </w:rPr>
        <w:t>/Davis</w:t>
      </w:r>
      <w:r>
        <w:rPr>
          <w:rFonts w:ascii="Times New Roman" w:eastAsia="Times New Roman" w:hAnsi="Times New Roman" w:cs="Times New Roman"/>
          <w:color w:val="000000"/>
          <w:sz w:val="22"/>
          <w:szCs w:val="22"/>
        </w:rPr>
        <w:t>)</w:t>
      </w:r>
    </w:p>
    <w:p w14:paraId="61B0F60D" w14:textId="16A64F92" w:rsidR="00C52D6E" w:rsidRDefault="00C52D6E" w:rsidP="00D2414F">
      <w:pPr>
        <w:widowControl w:val="0"/>
        <w:pBdr>
          <w:top w:val="nil"/>
          <w:left w:val="nil"/>
          <w:bottom w:val="nil"/>
          <w:right w:val="nil"/>
          <w:between w:val="nil"/>
        </w:pBdr>
        <w:tabs>
          <w:tab w:val="left" w:pos="720"/>
          <w:tab w:val="left" w:pos="1440"/>
          <w:tab w:val="left" w:pos="2160"/>
          <w:tab w:val="left" w:pos="7980"/>
        </w:tabs>
        <w:spacing w:before="271"/>
        <w:ind w:left="1440"/>
        <w:rPr>
          <w:rFonts w:ascii="Times New Roman" w:eastAsia="Times New Roman" w:hAnsi="Times New Roman" w:cs="Times New Roman"/>
          <w:b/>
          <w:bCs/>
          <w:color w:val="000000"/>
          <w:sz w:val="22"/>
          <w:szCs w:val="22"/>
        </w:rPr>
      </w:pPr>
      <w:r w:rsidRPr="00C52D6E">
        <w:rPr>
          <w:rFonts w:ascii="Times New Roman" w:eastAsia="Times New Roman" w:hAnsi="Times New Roman" w:cs="Times New Roman"/>
          <w:b/>
          <w:bCs/>
          <w:color w:val="000000"/>
          <w:sz w:val="22"/>
          <w:szCs w:val="22"/>
        </w:rPr>
        <w:t>MOTION APPROVED 9 YES – 0 NO – 0 ABSTENTIONS</w:t>
      </w:r>
    </w:p>
    <w:p w14:paraId="3DB2EF83" w14:textId="207F1367" w:rsidR="00F40B6D" w:rsidRDefault="00C52D6E" w:rsidP="00C52D6E">
      <w:pPr>
        <w:widowControl w:val="0"/>
        <w:pBdr>
          <w:top w:val="nil"/>
          <w:left w:val="nil"/>
          <w:bottom w:val="nil"/>
          <w:right w:val="nil"/>
          <w:between w:val="nil"/>
        </w:pBdr>
        <w:tabs>
          <w:tab w:val="left" w:pos="720"/>
          <w:tab w:val="left" w:pos="1440"/>
          <w:tab w:val="left" w:pos="2160"/>
          <w:tab w:val="left" w:pos="7980"/>
        </w:tabs>
        <w:spacing w:before="271"/>
        <w:ind w:left="1440"/>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lastRenderedPageBreak/>
        <w:t xml:space="preserve">Dr. </w:t>
      </w:r>
      <w:proofErr w:type="spellStart"/>
      <w:r>
        <w:rPr>
          <w:rFonts w:ascii="Times New Roman" w:eastAsia="Times New Roman" w:hAnsi="Times New Roman" w:cs="Times New Roman"/>
          <w:color w:val="000000"/>
          <w:sz w:val="22"/>
          <w:szCs w:val="22"/>
        </w:rPr>
        <w:t>Robinett</w:t>
      </w:r>
      <w:proofErr w:type="spellEnd"/>
      <w:r>
        <w:rPr>
          <w:rFonts w:ascii="Times New Roman" w:eastAsia="Times New Roman" w:hAnsi="Times New Roman" w:cs="Times New Roman"/>
          <w:color w:val="000000"/>
          <w:sz w:val="22"/>
          <w:szCs w:val="22"/>
        </w:rPr>
        <w:t xml:space="preserve"> thanked 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and Ms. Van Dyke for their work with CCPI members to update the forms. He thinks everyone who uses them will be very grateful for their hard work. </w:t>
      </w:r>
    </w:p>
    <w:p w14:paraId="599F9DE6" w14:textId="77777777" w:rsidR="00CB5883" w:rsidRDefault="00CB5883" w:rsidP="009233D5">
      <w:pPr>
        <w:pBdr>
          <w:top w:val="nil"/>
          <w:left w:val="nil"/>
          <w:bottom w:val="nil"/>
          <w:right w:val="nil"/>
          <w:between w:val="nil"/>
        </w:pBdr>
        <w:rPr>
          <w:rFonts w:ascii="Times New Roman" w:eastAsia="Times New Roman" w:hAnsi="Times New Roman" w:cs="Times New Roman"/>
          <w:color w:val="000000"/>
          <w:sz w:val="22"/>
          <w:szCs w:val="22"/>
        </w:rPr>
      </w:pPr>
    </w:p>
    <w:p w14:paraId="459FBCD3" w14:textId="3914DC55" w:rsidR="009233D5" w:rsidRDefault="009233D5" w:rsidP="009233D5">
      <w:pPr>
        <w:pBdr>
          <w:top w:val="nil"/>
          <w:left w:val="nil"/>
          <w:bottom w:val="nil"/>
          <w:right w:val="nil"/>
          <w:between w:val="nil"/>
        </w:pBdr>
        <w:rPr>
          <w:rFonts w:ascii="Times New Roman" w:eastAsia="Times New Roman" w:hAnsi="Times New Roman" w:cs="Times New Roman"/>
          <w:color w:val="000000"/>
          <w:sz w:val="22"/>
          <w:szCs w:val="22"/>
        </w:rPr>
      </w:pPr>
      <w:r w:rsidRPr="009233D5">
        <w:rPr>
          <w:rFonts w:ascii="Times New Roman" w:eastAsia="Times New Roman" w:hAnsi="Times New Roman" w:cs="Times New Roman"/>
          <w:color w:val="000000"/>
          <w:sz w:val="22"/>
          <w:szCs w:val="22"/>
        </w:rPr>
        <w:t xml:space="preserve">V. </w:t>
      </w:r>
      <w:r w:rsidRPr="009233D5">
        <w:rPr>
          <w:rFonts w:ascii="Times New Roman" w:eastAsia="Times New Roman" w:hAnsi="Times New Roman" w:cs="Times New Roman"/>
          <w:color w:val="000000"/>
          <w:sz w:val="22"/>
          <w:szCs w:val="22"/>
        </w:rPr>
        <w:tab/>
      </w:r>
      <w:r w:rsidRPr="00D0317A">
        <w:rPr>
          <w:rFonts w:ascii="Times New Roman" w:eastAsia="Times New Roman" w:hAnsi="Times New Roman" w:cs="Times New Roman"/>
          <w:color w:val="000000"/>
          <w:sz w:val="22"/>
          <w:szCs w:val="22"/>
          <w:u w:val="single"/>
        </w:rPr>
        <w:t>Provost’s Report</w:t>
      </w:r>
      <w:r w:rsidRPr="009233D5">
        <w:rPr>
          <w:rFonts w:ascii="Times New Roman" w:eastAsia="Times New Roman" w:hAnsi="Times New Roman" w:cs="Times New Roman"/>
          <w:color w:val="000000"/>
          <w:sz w:val="22"/>
          <w:szCs w:val="22"/>
        </w:rPr>
        <w:t xml:space="preserve"> </w:t>
      </w:r>
    </w:p>
    <w:p w14:paraId="1A932962" w14:textId="77777777" w:rsidR="00EC572D" w:rsidRDefault="00EC572D" w:rsidP="009233D5">
      <w:pPr>
        <w:pBdr>
          <w:top w:val="nil"/>
          <w:left w:val="nil"/>
          <w:bottom w:val="nil"/>
          <w:right w:val="nil"/>
          <w:between w:val="nil"/>
        </w:pBdr>
        <w:rPr>
          <w:rFonts w:ascii="Times New Roman" w:eastAsia="Times New Roman" w:hAnsi="Times New Roman" w:cs="Times New Roman"/>
          <w:color w:val="000000"/>
          <w:sz w:val="22"/>
          <w:szCs w:val="22"/>
        </w:rPr>
      </w:pPr>
    </w:p>
    <w:p w14:paraId="1E9BF7E8" w14:textId="26745771" w:rsidR="00EC572D" w:rsidRPr="009233D5" w:rsidRDefault="00EC572D" w:rsidP="00EC572D">
      <w:pPr>
        <w:pBdr>
          <w:top w:val="nil"/>
          <w:left w:val="nil"/>
          <w:bottom w:val="nil"/>
          <w:right w:val="nil"/>
          <w:between w:val="nil"/>
        </w:pBdr>
        <w:ind w:left="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Interim Associate Provost Renee </w:t>
      </w:r>
      <w:proofErr w:type="spellStart"/>
      <w:r>
        <w:rPr>
          <w:rFonts w:ascii="Times New Roman" w:eastAsia="Times New Roman" w:hAnsi="Times New Roman" w:cs="Times New Roman"/>
          <w:color w:val="000000"/>
          <w:sz w:val="22"/>
          <w:szCs w:val="22"/>
        </w:rPr>
        <w:t>Polubinsky</w:t>
      </w:r>
      <w:proofErr w:type="spellEnd"/>
      <w:r>
        <w:rPr>
          <w:rFonts w:ascii="Times New Roman" w:eastAsia="Times New Roman" w:hAnsi="Times New Roman" w:cs="Times New Roman"/>
          <w:color w:val="000000"/>
          <w:sz w:val="22"/>
          <w:szCs w:val="22"/>
        </w:rPr>
        <w:t xml:space="preserve"> </w:t>
      </w:r>
      <w:r w:rsidR="00C52D6E">
        <w:rPr>
          <w:rFonts w:ascii="Times New Roman" w:eastAsia="Times New Roman" w:hAnsi="Times New Roman" w:cs="Times New Roman"/>
          <w:color w:val="000000"/>
          <w:sz w:val="22"/>
          <w:szCs w:val="22"/>
        </w:rPr>
        <w:t xml:space="preserve">commended CCPI on their work reviewing, revising, and approving the curricular forms and all the minutiae that went into that effort. </w:t>
      </w:r>
    </w:p>
    <w:p w14:paraId="0BC3E48C" w14:textId="77777777" w:rsidR="001421B5" w:rsidRPr="009233D5" w:rsidRDefault="001421B5" w:rsidP="004A3106">
      <w:pPr>
        <w:pBdr>
          <w:top w:val="nil"/>
          <w:left w:val="nil"/>
          <w:bottom w:val="nil"/>
          <w:right w:val="nil"/>
          <w:between w:val="nil"/>
        </w:pBdr>
        <w:rPr>
          <w:rFonts w:ascii="Times New Roman" w:eastAsia="Times New Roman" w:hAnsi="Times New Roman" w:cs="Times New Roman"/>
          <w:color w:val="000000"/>
          <w:sz w:val="22"/>
          <w:szCs w:val="22"/>
        </w:rPr>
      </w:pPr>
    </w:p>
    <w:p w14:paraId="000000B0" w14:textId="4CFF5643" w:rsidR="009356E3" w:rsidRPr="004513E7" w:rsidRDefault="00352709">
      <w:pPr>
        <w:rPr>
          <w:rFonts w:ascii="Times New Roman" w:eastAsia="Times New Roman" w:hAnsi="Times New Roman" w:cs="Times New Roman"/>
          <w:sz w:val="22"/>
          <w:szCs w:val="22"/>
        </w:rPr>
      </w:pPr>
      <w:r w:rsidRPr="004513E7">
        <w:rPr>
          <w:rFonts w:ascii="Times New Roman" w:eastAsia="Times New Roman" w:hAnsi="Times New Roman" w:cs="Times New Roman"/>
          <w:b/>
          <w:sz w:val="22"/>
          <w:szCs w:val="22"/>
        </w:rPr>
        <w:t>Motion:</w:t>
      </w:r>
      <w:r w:rsidRPr="004513E7">
        <w:rPr>
          <w:rFonts w:ascii="Times New Roman" w:eastAsia="Times New Roman" w:hAnsi="Times New Roman" w:cs="Times New Roman"/>
          <w:sz w:val="22"/>
          <w:szCs w:val="22"/>
        </w:rPr>
        <w:t xml:space="preserve"> To adjourn (</w:t>
      </w:r>
      <w:proofErr w:type="spellStart"/>
      <w:r w:rsidR="002F5052">
        <w:rPr>
          <w:rFonts w:ascii="Times New Roman" w:eastAsia="Times New Roman" w:hAnsi="Times New Roman" w:cs="Times New Roman"/>
          <w:sz w:val="22"/>
          <w:szCs w:val="22"/>
        </w:rPr>
        <w:t>Blackinton</w:t>
      </w:r>
      <w:proofErr w:type="spellEnd"/>
      <w:r w:rsidRPr="004513E7">
        <w:rPr>
          <w:rFonts w:ascii="Times New Roman" w:eastAsia="Times New Roman" w:hAnsi="Times New Roman" w:cs="Times New Roman"/>
          <w:sz w:val="22"/>
          <w:szCs w:val="22"/>
        </w:rPr>
        <w:t>)</w:t>
      </w:r>
    </w:p>
    <w:p w14:paraId="000000B1" w14:textId="77777777" w:rsidR="009356E3" w:rsidRPr="004513E7" w:rsidRDefault="009356E3">
      <w:pPr>
        <w:rPr>
          <w:rFonts w:ascii="Times New Roman" w:eastAsia="Times New Roman" w:hAnsi="Times New Roman" w:cs="Times New Roman"/>
          <w:sz w:val="22"/>
          <w:szCs w:val="22"/>
        </w:rPr>
      </w:pPr>
    </w:p>
    <w:p w14:paraId="000000B2" w14:textId="772CC7CA" w:rsidR="009356E3" w:rsidRPr="004513E7" w:rsidRDefault="00352709">
      <w:pPr>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 xml:space="preserve">The Council adjourned at </w:t>
      </w:r>
      <w:r w:rsidR="00EC572D">
        <w:rPr>
          <w:rFonts w:ascii="Times New Roman" w:eastAsia="Times New Roman" w:hAnsi="Times New Roman" w:cs="Times New Roman"/>
          <w:sz w:val="22"/>
          <w:szCs w:val="22"/>
        </w:rPr>
        <w:t>4:4</w:t>
      </w:r>
      <w:r w:rsidR="002F5052">
        <w:rPr>
          <w:rFonts w:ascii="Times New Roman" w:eastAsia="Times New Roman" w:hAnsi="Times New Roman" w:cs="Times New Roman"/>
          <w:sz w:val="22"/>
          <w:szCs w:val="22"/>
        </w:rPr>
        <w:t>5</w:t>
      </w:r>
      <w:r w:rsidRPr="004513E7">
        <w:rPr>
          <w:rFonts w:ascii="Times New Roman" w:eastAsia="Times New Roman" w:hAnsi="Times New Roman" w:cs="Times New Roman"/>
          <w:sz w:val="22"/>
          <w:szCs w:val="22"/>
        </w:rPr>
        <w:t xml:space="preserve"> p.m.  </w:t>
      </w:r>
    </w:p>
    <w:p w14:paraId="000000B3" w14:textId="77777777" w:rsidR="009356E3" w:rsidRPr="004513E7" w:rsidRDefault="009356E3">
      <w:pPr>
        <w:rPr>
          <w:rFonts w:ascii="Times New Roman" w:eastAsia="Times New Roman" w:hAnsi="Times New Roman" w:cs="Times New Roman"/>
          <w:sz w:val="22"/>
          <w:szCs w:val="22"/>
        </w:rPr>
      </w:pPr>
    </w:p>
    <w:p w14:paraId="000000B5" w14:textId="77777777" w:rsidR="009356E3" w:rsidRPr="004513E7" w:rsidRDefault="00352709">
      <w:pPr>
        <w:tabs>
          <w:tab w:val="left" w:pos="720"/>
          <w:tab w:val="left" w:pos="1440"/>
          <w:tab w:val="left" w:pos="2160"/>
          <w:tab w:val="left" w:pos="2880"/>
          <w:tab w:val="left" w:pos="3600"/>
          <w:tab w:val="left" w:pos="4320"/>
          <w:tab w:val="left" w:pos="5040"/>
          <w:tab w:val="left" w:pos="5760"/>
        </w:tabs>
        <w:ind w:left="6048" w:hanging="5040"/>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t xml:space="preserve">Jeremy </w:t>
      </w:r>
      <w:proofErr w:type="spellStart"/>
      <w:r w:rsidRPr="004513E7">
        <w:rPr>
          <w:rFonts w:ascii="Times New Roman" w:eastAsia="Times New Roman" w:hAnsi="Times New Roman" w:cs="Times New Roman"/>
          <w:sz w:val="22"/>
          <w:szCs w:val="22"/>
        </w:rPr>
        <w:t>Robinett</w:t>
      </w:r>
      <w:proofErr w:type="spellEnd"/>
      <w:r w:rsidRPr="004513E7">
        <w:rPr>
          <w:rFonts w:ascii="Times New Roman" w:eastAsia="Times New Roman" w:hAnsi="Times New Roman" w:cs="Times New Roman"/>
          <w:sz w:val="22"/>
          <w:szCs w:val="22"/>
        </w:rPr>
        <w:t>, CCPI Secretary</w:t>
      </w:r>
    </w:p>
    <w:p w14:paraId="000000B6" w14:textId="77777777" w:rsidR="009356E3" w:rsidRPr="004513E7" w:rsidRDefault="009356E3">
      <w:pPr>
        <w:tabs>
          <w:tab w:val="left" w:pos="720"/>
          <w:tab w:val="left" w:pos="1440"/>
          <w:tab w:val="left" w:pos="2160"/>
          <w:tab w:val="left" w:pos="2880"/>
          <w:tab w:val="left" w:pos="3600"/>
          <w:tab w:val="left" w:pos="4320"/>
          <w:tab w:val="left" w:pos="5040"/>
          <w:tab w:val="left" w:pos="5760"/>
        </w:tabs>
        <w:ind w:left="6048" w:hanging="5040"/>
        <w:rPr>
          <w:rFonts w:ascii="Times New Roman" w:eastAsia="Times New Roman" w:hAnsi="Times New Roman" w:cs="Times New Roman"/>
          <w:sz w:val="22"/>
          <w:szCs w:val="22"/>
        </w:rPr>
      </w:pPr>
    </w:p>
    <w:p w14:paraId="1BCC9ACC" w14:textId="6264BFDC" w:rsidR="00775B93" w:rsidRPr="00775B93" w:rsidRDefault="00352709" w:rsidP="00775B93">
      <w:pPr>
        <w:tabs>
          <w:tab w:val="left" w:pos="720"/>
          <w:tab w:val="left" w:pos="1440"/>
          <w:tab w:val="left" w:pos="2160"/>
          <w:tab w:val="left" w:pos="2880"/>
          <w:tab w:val="left" w:pos="3600"/>
          <w:tab w:val="left" w:pos="4320"/>
          <w:tab w:val="left" w:pos="5040"/>
          <w:tab w:val="left" w:pos="5760"/>
        </w:tabs>
        <w:ind w:left="4320" w:hanging="3312"/>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t xml:space="preserve">Annette Hamm, Faculty Senate Office Manager </w:t>
      </w:r>
      <w:r w:rsidR="004513E7">
        <w:rPr>
          <w:rFonts w:ascii="Times New Roman" w:eastAsia="Times New Roman" w:hAnsi="Times New Roman" w:cs="Times New Roman"/>
          <w:sz w:val="22"/>
          <w:szCs w:val="22"/>
        </w:rPr>
        <w:t>and Recording Secretary</w:t>
      </w:r>
    </w:p>
    <w:sectPr w:rsidR="00775B93" w:rsidRPr="00775B93" w:rsidSect="00FB60F2">
      <w:footerReference w:type="default" r:id="rId8"/>
      <w:pgSz w:w="12240" w:h="15840"/>
      <w:pgMar w:top="634" w:right="900" w:bottom="360" w:left="994" w:header="36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7DA51A" w14:textId="77777777" w:rsidR="00FB60F2" w:rsidRDefault="00FB60F2">
      <w:r>
        <w:separator/>
      </w:r>
    </w:p>
  </w:endnote>
  <w:endnote w:type="continuationSeparator" w:id="0">
    <w:p w14:paraId="5BABD878" w14:textId="77777777" w:rsidR="00FB60F2" w:rsidRDefault="00FB60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w:altName w:val="Courier New"/>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23168142"/>
      <w:docPartObj>
        <w:docPartGallery w:val="Page Numbers (Bottom of Page)"/>
        <w:docPartUnique/>
      </w:docPartObj>
    </w:sdtPr>
    <w:sdtEndPr>
      <w:rPr>
        <w:noProof/>
      </w:rPr>
    </w:sdtEndPr>
    <w:sdtContent>
      <w:p w14:paraId="366EEFF7" w14:textId="75FD15B4" w:rsidR="00EE7BCC" w:rsidRDefault="00EE7BCC">
        <w:pPr>
          <w:pStyle w:val="Footer"/>
        </w:pPr>
        <w:r>
          <w:fldChar w:fldCharType="begin"/>
        </w:r>
        <w:r>
          <w:instrText xml:space="preserve"> PAGE   \* MERGEFORMAT </w:instrText>
        </w:r>
        <w:r>
          <w:fldChar w:fldCharType="separate"/>
        </w:r>
        <w:r>
          <w:rPr>
            <w:noProof/>
          </w:rPr>
          <w:t>2</w:t>
        </w:r>
        <w:r>
          <w:rPr>
            <w:noProof/>
          </w:rPr>
          <w:fldChar w:fldCharType="end"/>
        </w:r>
      </w:p>
    </w:sdtContent>
  </w:sdt>
  <w:p w14:paraId="000000BA" w14:textId="77777777" w:rsidR="009356E3" w:rsidRDefault="009356E3">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BCE89C" w14:textId="77777777" w:rsidR="00FB60F2" w:rsidRDefault="00FB60F2">
      <w:r>
        <w:separator/>
      </w:r>
    </w:p>
  </w:footnote>
  <w:footnote w:type="continuationSeparator" w:id="0">
    <w:p w14:paraId="3B51014B" w14:textId="77777777" w:rsidR="00FB60F2" w:rsidRDefault="00FB60F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E5283"/>
    <w:multiLevelType w:val="hybridMultilevel"/>
    <w:tmpl w:val="615A2DD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15:restartNumberingAfterBreak="0">
    <w:nsid w:val="014610BF"/>
    <w:multiLevelType w:val="hybridMultilevel"/>
    <w:tmpl w:val="513828A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15:restartNumberingAfterBreak="0">
    <w:nsid w:val="073F3798"/>
    <w:multiLevelType w:val="hybridMultilevel"/>
    <w:tmpl w:val="0A12C46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15:restartNumberingAfterBreak="0">
    <w:nsid w:val="15A4771B"/>
    <w:multiLevelType w:val="hybridMultilevel"/>
    <w:tmpl w:val="477AA89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15:restartNumberingAfterBreak="0">
    <w:nsid w:val="16F2005A"/>
    <w:multiLevelType w:val="hybridMultilevel"/>
    <w:tmpl w:val="650622F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18B92290"/>
    <w:multiLevelType w:val="hybridMultilevel"/>
    <w:tmpl w:val="2B4EB58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15:restartNumberingAfterBreak="0">
    <w:nsid w:val="1A1126B9"/>
    <w:multiLevelType w:val="hybridMultilevel"/>
    <w:tmpl w:val="A7E453E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15:restartNumberingAfterBreak="0">
    <w:nsid w:val="21032AD0"/>
    <w:multiLevelType w:val="hybridMultilevel"/>
    <w:tmpl w:val="6C600A1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8" w15:restartNumberingAfterBreak="0">
    <w:nsid w:val="21242809"/>
    <w:multiLevelType w:val="hybridMultilevel"/>
    <w:tmpl w:val="47725A3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9" w15:restartNumberingAfterBreak="0">
    <w:nsid w:val="22D331C7"/>
    <w:multiLevelType w:val="hybridMultilevel"/>
    <w:tmpl w:val="C06A497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15:restartNumberingAfterBreak="0">
    <w:nsid w:val="22EB4B67"/>
    <w:multiLevelType w:val="hybridMultilevel"/>
    <w:tmpl w:val="FE92C29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15:restartNumberingAfterBreak="0">
    <w:nsid w:val="2378745A"/>
    <w:multiLevelType w:val="hybridMultilevel"/>
    <w:tmpl w:val="F3D8491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15:restartNumberingAfterBreak="0">
    <w:nsid w:val="251D0B2F"/>
    <w:multiLevelType w:val="hybridMultilevel"/>
    <w:tmpl w:val="841A82BE"/>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3" w15:restartNumberingAfterBreak="0">
    <w:nsid w:val="280C1AD6"/>
    <w:multiLevelType w:val="hybridMultilevel"/>
    <w:tmpl w:val="94D662E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15:restartNumberingAfterBreak="0">
    <w:nsid w:val="29030E24"/>
    <w:multiLevelType w:val="hybridMultilevel"/>
    <w:tmpl w:val="6186AB1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5" w15:restartNumberingAfterBreak="0">
    <w:nsid w:val="2BA06283"/>
    <w:multiLevelType w:val="hybridMultilevel"/>
    <w:tmpl w:val="0420A7C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6" w15:restartNumberingAfterBreak="0">
    <w:nsid w:val="2EB461B2"/>
    <w:multiLevelType w:val="hybridMultilevel"/>
    <w:tmpl w:val="534E31F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15:restartNumberingAfterBreak="0">
    <w:nsid w:val="30432BD3"/>
    <w:multiLevelType w:val="hybridMultilevel"/>
    <w:tmpl w:val="EB2CAD5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8" w15:restartNumberingAfterBreak="0">
    <w:nsid w:val="382F12DA"/>
    <w:multiLevelType w:val="hybridMultilevel"/>
    <w:tmpl w:val="E7F8A166"/>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9" w15:restartNumberingAfterBreak="0">
    <w:nsid w:val="39C57683"/>
    <w:multiLevelType w:val="hybridMultilevel"/>
    <w:tmpl w:val="86143F44"/>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20" w15:restartNumberingAfterBreak="0">
    <w:nsid w:val="3AED5C9A"/>
    <w:multiLevelType w:val="hybridMultilevel"/>
    <w:tmpl w:val="8C86527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1" w15:restartNumberingAfterBreak="0">
    <w:nsid w:val="3B014421"/>
    <w:multiLevelType w:val="hybridMultilevel"/>
    <w:tmpl w:val="D9B6B46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2" w15:restartNumberingAfterBreak="0">
    <w:nsid w:val="3B5321E4"/>
    <w:multiLevelType w:val="hybridMultilevel"/>
    <w:tmpl w:val="ABBA8C9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3" w15:restartNumberingAfterBreak="0">
    <w:nsid w:val="425743D7"/>
    <w:multiLevelType w:val="hybridMultilevel"/>
    <w:tmpl w:val="87C06CF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4" w15:restartNumberingAfterBreak="0">
    <w:nsid w:val="44727A87"/>
    <w:multiLevelType w:val="multilevel"/>
    <w:tmpl w:val="DE76FD54"/>
    <w:lvl w:ilvl="0">
      <w:start w:val="1"/>
      <w:numFmt w:val="lowerLetter"/>
      <w:lvlText w:val="%1."/>
      <w:lvlJc w:val="left"/>
      <w:pPr>
        <w:ind w:left="2880" w:hanging="720"/>
      </w:p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25" w15:restartNumberingAfterBreak="0">
    <w:nsid w:val="47A434BE"/>
    <w:multiLevelType w:val="hybridMultilevel"/>
    <w:tmpl w:val="227C4B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6" w15:restartNumberingAfterBreak="0">
    <w:nsid w:val="4AF25B8E"/>
    <w:multiLevelType w:val="hybridMultilevel"/>
    <w:tmpl w:val="55260846"/>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7" w15:restartNumberingAfterBreak="0">
    <w:nsid w:val="556C5FD3"/>
    <w:multiLevelType w:val="hybridMultilevel"/>
    <w:tmpl w:val="EC7631C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8" w15:restartNumberingAfterBreak="0">
    <w:nsid w:val="585E59FD"/>
    <w:multiLevelType w:val="hybridMultilevel"/>
    <w:tmpl w:val="2AAE9F3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9" w15:restartNumberingAfterBreak="0">
    <w:nsid w:val="5A232E8F"/>
    <w:multiLevelType w:val="hybridMultilevel"/>
    <w:tmpl w:val="A10E232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0" w15:restartNumberingAfterBreak="0">
    <w:nsid w:val="5B423181"/>
    <w:multiLevelType w:val="multilevel"/>
    <w:tmpl w:val="AFD04D92"/>
    <w:lvl w:ilvl="0">
      <w:start w:val="1"/>
      <w:numFmt w:val="lowerLetter"/>
      <w:lvlText w:val="%1."/>
      <w:lvlJc w:val="left"/>
      <w:pPr>
        <w:ind w:left="2880" w:hanging="720"/>
      </w:p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31" w15:restartNumberingAfterBreak="0">
    <w:nsid w:val="5EE70A01"/>
    <w:multiLevelType w:val="hybridMultilevel"/>
    <w:tmpl w:val="02420C8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2" w15:restartNumberingAfterBreak="0">
    <w:nsid w:val="60B82BCD"/>
    <w:multiLevelType w:val="hybridMultilevel"/>
    <w:tmpl w:val="18F4866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3" w15:restartNumberingAfterBreak="0">
    <w:nsid w:val="61013FD7"/>
    <w:multiLevelType w:val="hybridMultilevel"/>
    <w:tmpl w:val="57EC531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4" w15:restartNumberingAfterBreak="0">
    <w:nsid w:val="61054172"/>
    <w:multiLevelType w:val="hybridMultilevel"/>
    <w:tmpl w:val="FEC6A48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5" w15:restartNumberingAfterBreak="0">
    <w:nsid w:val="62EB0E82"/>
    <w:multiLevelType w:val="hybridMultilevel"/>
    <w:tmpl w:val="81762DF2"/>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6" w15:restartNumberingAfterBreak="0">
    <w:nsid w:val="676D0C6F"/>
    <w:multiLevelType w:val="hybridMultilevel"/>
    <w:tmpl w:val="865A8932"/>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7" w15:restartNumberingAfterBreak="0">
    <w:nsid w:val="69116F98"/>
    <w:multiLevelType w:val="hybridMultilevel"/>
    <w:tmpl w:val="BB285E2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8" w15:restartNumberingAfterBreak="0">
    <w:nsid w:val="764B7D5D"/>
    <w:multiLevelType w:val="multilevel"/>
    <w:tmpl w:val="5F70E282"/>
    <w:lvl w:ilvl="0">
      <w:start w:val="1"/>
      <w:numFmt w:val="upperRoman"/>
      <w:pStyle w:val="Heading1"/>
      <w:lvlText w:val="%1."/>
      <w:lvlJc w:val="right"/>
      <w:pPr>
        <w:ind w:left="720" w:hanging="360"/>
      </w:pPr>
    </w:lvl>
    <w:lvl w:ilvl="1">
      <w:start w:val="1"/>
      <w:numFmt w:val="upperLetter"/>
      <w:pStyle w:val="Heading2"/>
      <w:lvlText w:val="%2."/>
      <w:lvlJc w:val="left"/>
      <w:pPr>
        <w:ind w:left="1440" w:hanging="360"/>
      </w:pPr>
      <w:rPr>
        <w:rFonts w:ascii="Times New Roman" w:eastAsia="Times New Roman" w:hAnsi="Times New Roman" w:cs="Times New Roman"/>
        <w:b w:val="0"/>
      </w:rPr>
    </w:lvl>
    <w:lvl w:ilvl="2">
      <w:start w:val="1"/>
      <w:numFmt w:val="decimal"/>
      <w:pStyle w:val="Heading3"/>
      <w:lvlText w:val="%3."/>
      <w:lvlJc w:val="left"/>
      <w:pPr>
        <w:ind w:left="2250" w:hanging="180"/>
      </w:pPr>
      <w:rPr>
        <w:b w:val="0"/>
      </w:rPr>
    </w:lvl>
    <w:lvl w:ilvl="3">
      <w:start w:val="1"/>
      <w:numFmt w:val="lowerLetter"/>
      <w:pStyle w:val="Heading4"/>
      <w:lvlText w:val="%4."/>
      <w:lvlJc w:val="left"/>
      <w:pPr>
        <w:ind w:left="2880" w:hanging="360"/>
      </w:pPr>
      <w:rPr>
        <w:b w:val="0"/>
      </w:rPr>
    </w:lvl>
    <w:lvl w:ilvl="4">
      <w:start w:val="1"/>
      <w:numFmt w:val="lowerLetter"/>
      <w:pStyle w:val="Heading5"/>
      <w:lvlText w:val="%5."/>
      <w:lvlJc w:val="left"/>
      <w:pPr>
        <w:ind w:left="3600" w:hanging="360"/>
      </w:pPr>
    </w:lvl>
    <w:lvl w:ilvl="5">
      <w:start w:val="1"/>
      <w:numFmt w:val="lowerRoman"/>
      <w:pStyle w:val="Heading6"/>
      <w:lvlText w:val="%6."/>
      <w:lvlJc w:val="right"/>
      <w:pPr>
        <w:ind w:left="4320" w:hanging="180"/>
      </w:pPr>
    </w:lvl>
    <w:lvl w:ilvl="6">
      <w:start w:val="1"/>
      <w:numFmt w:val="decimal"/>
      <w:pStyle w:val="Heading7"/>
      <w:lvlText w:val="%7."/>
      <w:lvlJc w:val="left"/>
      <w:pPr>
        <w:ind w:left="5040" w:hanging="360"/>
      </w:pPr>
    </w:lvl>
    <w:lvl w:ilvl="7">
      <w:start w:val="1"/>
      <w:numFmt w:val="lowerLetter"/>
      <w:pStyle w:val="Heading8"/>
      <w:lvlText w:val="%8."/>
      <w:lvlJc w:val="left"/>
      <w:pPr>
        <w:ind w:left="5760" w:hanging="360"/>
      </w:pPr>
    </w:lvl>
    <w:lvl w:ilvl="8">
      <w:start w:val="1"/>
      <w:numFmt w:val="lowerRoman"/>
      <w:pStyle w:val="Heading9"/>
      <w:lvlText w:val="%9."/>
      <w:lvlJc w:val="right"/>
      <w:pPr>
        <w:ind w:left="6480" w:hanging="180"/>
      </w:pPr>
    </w:lvl>
  </w:abstractNum>
  <w:abstractNum w:abstractNumId="39" w15:restartNumberingAfterBreak="0">
    <w:nsid w:val="7CC9089F"/>
    <w:multiLevelType w:val="hybridMultilevel"/>
    <w:tmpl w:val="D938BA4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40" w15:restartNumberingAfterBreak="0">
    <w:nsid w:val="7DD701A2"/>
    <w:multiLevelType w:val="hybridMultilevel"/>
    <w:tmpl w:val="C79080E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1" w15:restartNumberingAfterBreak="0">
    <w:nsid w:val="7E635F18"/>
    <w:multiLevelType w:val="hybridMultilevel"/>
    <w:tmpl w:val="4330FCC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2" w15:restartNumberingAfterBreak="0">
    <w:nsid w:val="7EDC100D"/>
    <w:multiLevelType w:val="hybridMultilevel"/>
    <w:tmpl w:val="D80E0F2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abstractNumId w:val="38"/>
  </w:num>
  <w:num w:numId="2">
    <w:abstractNumId w:val="14"/>
  </w:num>
  <w:num w:numId="3">
    <w:abstractNumId w:val="19"/>
  </w:num>
  <w:num w:numId="4">
    <w:abstractNumId w:val="6"/>
  </w:num>
  <w:num w:numId="5">
    <w:abstractNumId w:val="20"/>
  </w:num>
  <w:num w:numId="6">
    <w:abstractNumId w:val="13"/>
  </w:num>
  <w:num w:numId="7">
    <w:abstractNumId w:val="10"/>
  </w:num>
  <w:num w:numId="8">
    <w:abstractNumId w:val="3"/>
  </w:num>
  <w:num w:numId="9">
    <w:abstractNumId w:val="41"/>
  </w:num>
  <w:num w:numId="10">
    <w:abstractNumId w:val="5"/>
  </w:num>
  <w:num w:numId="11">
    <w:abstractNumId w:val="9"/>
  </w:num>
  <w:num w:numId="12">
    <w:abstractNumId w:val="27"/>
  </w:num>
  <w:num w:numId="13">
    <w:abstractNumId w:val="34"/>
  </w:num>
  <w:num w:numId="14">
    <w:abstractNumId w:val="21"/>
  </w:num>
  <w:num w:numId="15">
    <w:abstractNumId w:val="33"/>
  </w:num>
  <w:num w:numId="16">
    <w:abstractNumId w:val="39"/>
  </w:num>
  <w:num w:numId="17">
    <w:abstractNumId w:val="35"/>
  </w:num>
  <w:num w:numId="18">
    <w:abstractNumId w:val="26"/>
  </w:num>
  <w:num w:numId="19">
    <w:abstractNumId w:val="7"/>
  </w:num>
  <w:num w:numId="20">
    <w:abstractNumId w:val="36"/>
  </w:num>
  <w:num w:numId="21">
    <w:abstractNumId w:val="12"/>
  </w:num>
  <w:num w:numId="22">
    <w:abstractNumId w:val="18"/>
  </w:num>
  <w:num w:numId="23">
    <w:abstractNumId w:val="0"/>
  </w:num>
  <w:num w:numId="24">
    <w:abstractNumId w:val="32"/>
  </w:num>
  <w:num w:numId="25">
    <w:abstractNumId w:val="31"/>
  </w:num>
  <w:num w:numId="26">
    <w:abstractNumId w:val="16"/>
  </w:num>
  <w:num w:numId="27">
    <w:abstractNumId w:val="11"/>
  </w:num>
  <w:num w:numId="28">
    <w:abstractNumId w:val="42"/>
  </w:num>
  <w:num w:numId="29">
    <w:abstractNumId w:val="17"/>
  </w:num>
  <w:num w:numId="30">
    <w:abstractNumId w:val="25"/>
  </w:num>
  <w:num w:numId="31">
    <w:abstractNumId w:val="23"/>
  </w:num>
  <w:num w:numId="32">
    <w:abstractNumId w:val="22"/>
  </w:num>
  <w:num w:numId="33">
    <w:abstractNumId w:val="15"/>
  </w:num>
  <w:num w:numId="34">
    <w:abstractNumId w:val="40"/>
  </w:num>
  <w:num w:numId="35">
    <w:abstractNumId w:val="24"/>
  </w:num>
  <w:num w:numId="36">
    <w:abstractNumId w:val="4"/>
  </w:num>
  <w:num w:numId="37">
    <w:abstractNumId w:val="29"/>
  </w:num>
  <w:num w:numId="38">
    <w:abstractNumId w:val="2"/>
  </w:num>
  <w:num w:numId="39">
    <w:abstractNumId w:val="30"/>
  </w:num>
  <w:num w:numId="40">
    <w:abstractNumId w:val="37"/>
  </w:num>
  <w:num w:numId="41">
    <w:abstractNumId w:val="1"/>
  </w:num>
  <w:num w:numId="42">
    <w:abstractNumId w:val="8"/>
  </w:num>
  <w:num w:numId="43">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56E3"/>
    <w:rsid w:val="000072BE"/>
    <w:rsid w:val="00014971"/>
    <w:rsid w:val="00016EF4"/>
    <w:rsid w:val="00031B68"/>
    <w:rsid w:val="000362A5"/>
    <w:rsid w:val="00047935"/>
    <w:rsid w:val="00062FD0"/>
    <w:rsid w:val="00066229"/>
    <w:rsid w:val="00074CB1"/>
    <w:rsid w:val="00077033"/>
    <w:rsid w:val="00081134"/>
    <w:rsid w:val="00084883"/>
    <w:rsid w:val="00090D83"/>
    <w:rsid w:val="0009296E"/>
    <w:rsid w:val="0009623A"/>
    <w:rsid w:val="000971A1"/>
    <w:rsid w:val="000A58CA"/>
    <w:rsid w:val="000A5E63"/>
    <w:rsid w:val="000A6D58"/>
    <w:rsid w:val="000A7282"/>
    <w:rsid w:val="000B779A"/>
    <w:rsid w:val="000C2E3D"/>
    <w:rsid w:val="000D4F9E"/>
    <w:rsid w:val="000E6A16"/>
    <w:rsid w:val="000F0688"/>
    <w:rsid w:val="000F2059"/>
    <w:rsid w:val="001018FF"/>
    <w:rsid w:val="001033CC"/>
    <w:rsid w:val="001109DB"/>
    <w:rsid w:val="0011228A"/>
    <w:rsid w:val="00113BB1"/>
    <w:rsid w:val="00113C40"/>
    <w:rsid w:val="00115318"/>
    <w:rsid w:val="00137896"/>
    <w:rsid w:val="00141B59"/>
    <w:rsid w:val="001421B5"/>
    <w:rsid w:val="00144593"/>
    <w:rsid w:val="00164AF2"/>
    <w:rsid w:val="0016639F"/>
    <w:rsid w:val="0017190D"/>
    <w:rsid w:val="00173ABE"/>
    <w:rsid w:val="001819C0"/>
    <w:rsid w:val="00184C8C"/>
    <w:rsid w:val="00184E6D"/>
    <w:rsid w:val="001873EA"/>
    <w:rsid w:val="001A167B"/>
    <w:rsid w:val="001A695B"/>
    <w:rsid w:val="001B30DC"/>
    <w:rsid w:val="001B55EC"/>
    <w:rsid w:val="001C2975"/>
    <w:rsid w:val="001C3B7B"/>
    <w:rsid w:val="001C6774"/>
    <w:rsid w:val="001F1D92"/>
    <w:rsid w:val="001F3A65"/>
    <w:rsid w:val="002052FC"/>
    <w:rsid w:val="0022119F"/>
    <w:rsid w:val="00221E52"/>
    <w:rsid w:val="002238F4"/>
    <w:rsid w:val="0023022D"/>
    <w:rsid w:val="00232A6D"/>
    <w:rsid w:val="0023386B"/>
    <w:rsid w:val="002341CA"/>
    <w:rsid w:val="0023426C"/>
    <w:rsid w:val="00243A85"/>
    <w:rsid w:val="00244211"/>
    <w:rsid w:val="00247D20"/>
    <w:rsid w:val="00257AB3"/>
    <w:rsid w:val="00257ABD"/>
    <w:rsid w:val="0026276B"/>
    <w:rsid w:val="002640F5"/>
    <w:rsid w:val="002779B0"/>
    <w:rsid w:val="00280C25"/>
    <w:rsid w:val="00284887"/>
    <w:rsid w:val="002870E8"/>
    <w:rsid w:val="00287524"/>
    <w:rsid w:val="002907BF"/>
    <w:rsid w:val="002A0D13"/>
    <w:rsid w:val="002A53AD"/>
    <w:rsid w:val="002A667B"/>
    <w:rsid w:val="002C09F8"/>
    <w:rsid w:val="002C45D0"/>
    <w:rsid w:val="002D3701"/>
    <w:rsid w:val="002D7254"/>
    <w:rsid w:val="002E104A"/>
    <w:rsid w:val="002E445E"/>
    <w:rsid w:val="002F3BB4"/>
    <w:rsid w:val="002F5052"/>
    <w:rsid w:val="00321663"/>
    <w:rsid w:val="00333AAB"/>
    <w:rsid w:val="003430BF"/>
    <w:rsid w:val="00343AB6"/>
    <w:rsid w:val="00346464"/>
    <w:rsid w:val="00351BAB"/>
    <w:rsid w:val="00352478"/>
    <w:rsid w:val="00352709"/>
    <w:rsid w:val="0035670A"/>
    <w:rsid w:val="003623D9"/>
    <w:rsid w:val="0036502F"/>
    <w:rsid w:val="003864D7"/>
    <w:rsid w:val="00392355"/>
    <w:rsid w:val="003979EC"/>
    <w:rsid w:val="003B3A2A"/>
    <w:rsid w:val="003B530A"/>
    <w:rsid w:val="003C18EB"/>
    <w:rsid w:val="003C7F98"/>
    <w:rsid w:val="003D089A"/>
    <w:rsid w:val="003D772E"/>
    <w:rsid w:val="003E1385"/>
    <w:rsid w:val="003F6C39"/>
    <w:rsid w:val="00400C0B"/>
    <w:rsid w:val="00410C1F"/>
    <w:rsid w:val="00415211"/>
    <w:rsid w:val="0042144D"/>
    <w:rsid w:val="0042666F"/>
    <w:rsid w:val="00430E35"/>
    <w:rsid w:val="00445B98"/>
    <w:rsid w:val="00446E2D"/>
    <w:rsid w:val="004513E7"/>
    <w:rsid w:val="00474DF0"/>
    <w:rsid w:val="004A0E21"/>
    <w:rsid w:val="004A2000"/>
    <w:rsid w:val="004A3106"/>
    <w:rsid w:val="004A6790"/>
    <w:rsid w:val="004A7067"/>
    <w:rsid w:val="004A722F"/>
    <w:rsid w:val="004C3921"/>
    <w:rsid w:val="004C7404"/>
    <w:rsid w:val="004C7638"/>
    <w:rsid w:val="004D50CC"/>
    <w:rsid w:val="004E3E41"/>
    <w:rsid w:val="004F7716"/>
    <w:rsid w:val="00501347"/>
    <w:rsid w:val="00507E39"/>
    <w:rsid w:val="005146C0"/>
    <w:rsid w:val="00521EEC"/>
    <w:rsid w:val="00525436"/>
    <w:rsid w:val="005378AB"/>
    <w:rsid w:val="00543D08"/>
    <w:rsid w:val="00557359"/>
    <w:rsid w:val="005659EC"/>
    <w:rsid w:val="005663C4"/>
    <w:rsid w:val="005667C0"/>
    <w:rsid w:val="005737B2"/>
    <w:rsid w:val="00577175"/>
    <w:rsid w:val="00587C91"/>
    <w:rsid w:val="00591344"/>
    <w:rsid w:val="005A3ED8"/>
    <w:rsid w:val="005A45A4"/>
    <w:rsid w:val="005C4FBB"/>
    <w:rsid w:val="005E3612"/>
    <w:rsid w:val="005F2A93"/>
    <w:rsid w:val="005F3069"/>
    <w:rsid w:val="00620510"/>
    <w:rsid w:val="0062660B"/>
    <w:rsid w:val="00632B2F"/>
    <w:rsid w:val="006359D0"/>
    <w:rsid w:val="00642A4E"/>
    <w:rsid w:val="0064621E"/>
    <w:rsid w:val="00661798"/>
    <w:rsid w:val="006662BA"/>
    <w:rsid w:val="00671F1F"/>
    <w:rsid w:val="0067228B"/>
    <w:rsid w:val="006A31C5"/>
    <w:rsid w:val="006B3530"/>
    <w:rsid w:val="006B3C0E"/>
    <w:rsid w:val="006C622D"/>
    <w:rsid w:val="006D1BFF"/>
    <w:rsid w:val="006D6BBA"/>
    <w:rsid w:val="006F0752"/>
    <w:rsid w:val="007111EC"/>
    <w:rsid w:val="00712542"/>
    <w:rsid w:val="0071494A"/>
    <w:rsid w:val="00723A3F"/>
    <w:rsid w:val="00723A5E"/>
    <w:rsid w:val="00731E3E"/>
    <w:rsid w:val="0073281E"/>
    <w:rsid w:val="00741A41"/>
    <w:rsid w:val="00751E96"/>
    <w:rsid w:val="00753865"/>
    <w:rsid w:val="00754686"/>
    <w:rsid w:val="00764ACD"/>
    <w:rsid w:val="007705A5"/>
    <w:rsid w:val="007722C6"/>
    <w:rsid w:val="00775B93"/>
    <w:rsid w:val="007802E6"/>
    <w:rsid w:val="007823A1"/>
    <w:rsid w:val="00784A2D"/>
    <w:rsid w:val="007A29A4"/>
    <w:rsid w:val="007B7EA7"/>
    <w:rsid w:val="007D445F"/>
    <w:rsid w:val="007E132E"/>
    <w:rsid w:val="007E1432"/>
    <w:rsid w:val="007E1A7D"/>
    <w:rsid w:val="007E2816"/>
    <w:rsid w:val="007F08CF"/>
    <w:rsid w:val="007F621A"/>
    <w:rsid w:val="0081622A"/>
    <w:rsid w:val="00817112"/>
    <w:rsid w:val="008206F7"/>
    <w:rsid w:val="00830433"/>
    <w:rsid w:val="00834B71"/>
    <w:rsid w:val="008366C2"/>
    <w:rsid w:val="008439D8"/>
    <w:rsid w:val="00854706"/>
    <w:rsid w:val="008548C3"/>
    <w:rsid w:val="00857EF7"/>
    <w:rsid w:val="00861176"/>
    <w:rsid w:val="00864914"/>
    <w:rsid w:val="00864BF7"/>
    <w:rsid w:val="00874504"/>
    <w:rsid w:val="00875B6F"/>
    <w:rsid w:val="00886BF5"/>
    <w:rsid w:val="00891CB4"/>
    <w:rsid w:val="00892D38"/>
    <w:rsid w:val="008A6361"/>
    <w:rsid w:val="008A642D"/>
    <w:rsid w:val="008B4626"/>
    <w:rsid w:val="008C5B80"/>
    <w:rsid w:val="008D14ED"/>
    <w:rsid w:val="008D62EF"/>
    <w:rsid w:val="008E07CD"/>
    <w:rsid w:val="008E0D5A"/>
    <w:rsid w:val="008E1676"/>
    <w:rsid w:val="008E61BE"/>
    <w:rsid w:val="008F4CD2"/>
    <w:rsid w:val="00900904"/>
    <w:rsid w:val="00905539"/>
    <w:rsid w:val="00906D58"/>
    <w:rsid w:val="009102F5"/>
    <w:rsid w:val="00910A61"/>
    <w:rsid w:val="00912142"/>
    <w:rsid w:val="009210BA"/>
    <w:rsid w:val="009233D5"/>
    <w:rsid w:val="00931B65"/>
    <w:rsid w:val="009343D7"/>
    <w:rsid w:val="009356E3"/>
    <w:rsid w:val="00936F31"/>
    <w:rsid w:val="0094066D"/>
    <w:rsid w:val="00940F48"/>
    <w:rsid w:val="00950045"/>
    <w:rsid w:val="00951614"/>
    <w:rsid w:val="00965E5D"/>
    <w:rsid w:val="00977969"/>
    <w:rsid w:val="009810F7"/>
    <w:rsid w:val="00981A2B"/>
    <w:rsid w:val="00987EAD"/>
    <w:rsid w:val="00994388"/>
    <w:rsid w:val="009A3E5C"/>
    <w:rsid w:val="009A7DB2"/>
    <w:rsid w:val="009B2194"/>
    <w:rsid w:val="009B491E"/>
    <w:rsid w:val="009B50FF"/>
    <w:rsid w:val="009B6E5C"/>
    <w:rsid w:val="009D0247"/>
    <w:rsid w:val="009F36EB"/>
    <w:rsid w:val="009F4CA4"/>
    <w:rsid w:val="00A03CD5"/>
    <w:rsid w:val="00A03F82"/>
    <w:rsid w:val="00A119F3"/>
    <w:rsid w:val="00A1217C"/>
    <w:rsid w:val="00A125EF"/>
    <w:rsid w:val="00A20902"/>
    <w:rsid w:val="00A2190B"/>
    <w:rsid w:val="00A31892"/>
    <w:rsid w:val="00A40B64"/>
    <w:rsid w:val="00A410AD"/>
    <w:rsid w:val="00A42C9F"/>
    <w:rsid w:val="00A44B63"/>
    <w:rsid w:val="00A45D6C"/>
    <w:rsid w:val="00A46077"/>
    <w:rsid w:val="00A4763D"/>
    <w:rsid w:val="00A5180F"/>
    <w:rsid w:val="00A60EE8"/>
    <w:rsid w:val="00A63E86"/>
    <w:rsid w:val="00A74BAB"/>
    <w:rsid w:val="00A75D37"/>
    <w:rsid w:val="00A831FE"/>
    <w:rsid w:val="00A83511"/>
    <w:rsid w:val="00AA125B"/>
    <w:rsid w:val="00AA4686"/>
    <w:rsid w:val="00AB1CE2"/>
    <w:rsid w:val="00AB1ED6"/>
    <w:rsid w:val="00AC5C15"/>
    <w:rsid w:val="00AD1736"/>
    <w:rsid w:val="00AD28A3"/>
    <w:rsid w:val="00AD63CA"/>
    <w:rsid w:val="00AE6598"/>
    <w:rsid w:val="00AF33E7"/>
    <w:rsid w:val="00AF60FE"/>
    <w:rsid w:val="00B10B74"/>
    <w:rsid w:val="00B1516F"/>
    <w:rsid w:val="00B15C22"/>
    <w:rsid w:val="00B221A9"/>
    <w:rsid w:val="00B25A32"/>
    <w:rsid w:val="00B26A0F"/>
    <w:rsid w:val="00B26CEC"/>
    <w:rsid w:val="00B3242F"/>
    <w:rsid w:val="00B33A19"/>
    <w:rsid w:val="00B457CF"/>
    <w:rsid w:val="00B5074C"/>
    <w:rsid w:val="00B54910"/>
    <w:rsid w:val="00B64757"/>
    <w:rsid w:val="00B74194"/>
    <w:rsid w:val="00B76925"/>
    <w:rsid w:val="00B80D1E"/>
    <w:rsid w:val="00B933E2"/>
    <w:rsid w:val="00B95C77"/>
    <w:rsid w:val="00BA051B"/>
    <w:rsid w:val="00BA67B8"/>
    <w:rsid w:val="00BB7F66"/>
    <w:rsid w:val="00BD4B78"/>
    <w:rsid w:val="00BE038E"/>
    <w:rsid w:val="00BE3965"/>
    <w:rsid w:val="00BF0ED8"/>
    <w:rsid w:val="00C03E20"/>
    <w:rsid w:val="00C14253"/>
    <w:rsid w:val="00C15667"/>
    <w:rsid w:val="00C16332"/>
    <w:rsid w:val="00C21602"/>
    <w:rsid w:val="00C30640"/>
    <w:rsid w:val="00C30F80"/>
    <w:rsid w:val="00C33AA4"/>
    <w:rsid w:val="00C34326"/>
    <w:rsid w:val="00C4160D"/>
    <w:rsid w:val="00C45B43"/>
    <w:rsid w:val="00C52C2A"/>
    <w:rsid w:val="00C52D6E"/>
    <w:rsid w:val="00C625E5"/>
    <w:rsid w:val="00C707BA"/>
    <w:rsid w:val="00C74EDD"/>
    <w:rsid w:val="00C77BB9"/>
    <w:rsid w:val="00C812E5"/>
    <w:rsid w:val="00C84265"/>
    <w:rsid w:val="00C86D0E"/>
    <w:rsid w:val="00C93960"/>
    <w:rsid w:val="00C96E5D"/>
    <w:rsid w:val="00C97D04"/>
    <w:rsid w:val="00CB5883"/>
    <w:rsid w:val="00CB5996"/>
    <w:rsid w:val="00CB5F41"/>
    <w:rsid w:val="00CC2B66"/>
    <w:rsid w:val="00CC326B"/>
    <w:rsid w:val="00CC4159"/>
    <w:rsid w:val="00CD0EDC"/>
    <w:rsid w:val="00CD74F9"/>
    <w:rsid w:val="00CE0BF1"/>
    <w:rsid w:val="00CE3E10"/>
    <w:rsid w:val="00CE4E7D"/>
    <w:rsid w:val="00CF7E2A"/>
    <w:rsid w:val="00D0317A"/>
    <w:rsid w:val="00D06296"/>
    <w:rsid w:val="00D148AA"/>
    <w:rsid w:val="00D14F64"/>
    <w:rsid w:val="00D222EA"/>
    <w:rsid w:val="00D2414F"/>
    <w:rsid w:val="00D40B50"/>
    <w:rsid w:val="00D5005A"/>
    <w:rsid w:val="00D57E11"/>
    <w:rsid w:val="00D67393"/>
    <w:rsid w:val="00D72975"/>
    <w:rsid w:val="00D76530"/>
    <w:rsid w:val="00D83271"/>
    <w:rsid w:val="00D87F7A"/>
    <w:rsid w:val="00D9278A"/>
    <w:rsid w:val="00D92D5D"/>
    <w:rsid w:val="00D95AD7"/>
    <w:rsid w:val="00DA2948"/>
    <w:rsid w:val="00DA3170"/>
    <w:rsid w:val="00DA482E"/>
    <w:rsid w:val="00DA7D51"/>
    <w:rsid w:val="00DB2EDF"/>
    <w:rsid w:val="00DB53B3"/>
    <w:rsid w:val="00DD3AD8"/>
    <w:rsid w:val="00DE0328"/>
    <w:rsid w:val="00DF03CA"/>
    <w:rsid w:val="00DF1E49"/>
    <w:rsid w:val="00DF4698"/>
    <w:rsid w:val="00DF78DA"/>
    <w:rsid w:val="00E03FB7"/>
    <w:rsid w:val="00E20152"/>
    <w:rsid w:val="00E207C2"/>
    <w:rsid w:val="00E24BB7"/>
    <w:rsid w:val="00E32366"/>
    <w:rsid w:val="00E378F3"/>
    <w:rsid w:val="00E41157"/>
    <w:rsid w:val="00E46AA5"/>
    <w:rsid w:val="00E54CF2"/>
    <w:rsid w:val="00E65DEE"/>
    <w:rsid w:val="00E71A69"/>
    <w:rsid w:val="00E71DB7"/>
    <w:rsid w:val="00E71FFC"/>
    <w:rsid w:val="00E72048"/>
    <w:rsid w:val="00E739B5"/>
    <w:rsid w:val="00E764BC"/>
    <w:rsid w:val="00E81E7E"/>
    <w:rsid w:val="00E87995"/>
    <w:rsid w:val="00EA2056"/>
    <w:rsid w:val="00EA5659"/>
    <w:rsid w:val="00EB2FBE"/>
    <w:rsid w:val="00EC572D"/>
    <w:rsid w:val="00ED204C"/>
    <w:rsid w:val="00EE3B5D"/>
    <w:rsid w:val="00EE41FA"/>
    <w:rsid w:val="00EE55EE"/>
    <w:rsid w:val="00EE7BCC"/>
    <w:rsid w:val="00EF0332"/>
    <w:rsid w:val="00EF0E30"/>
    <w:rsid w:val="00EF1EFD"/>
    <w:rsid w:val="00EF2477"/>
    <w:rsid w:val="00EF2F86"/>
    <w:rsid w:val="00EF7EC1"/>
    <w:rsid w:val="00F1070F"/>
    <w:rsid w:val="00F13478"/>
    <w:rsid w:val="00F176DD"/>
    <w:rsid w:val="00F237C9"/>
    <w:rsid w:val="00F245F3"/>
    <w:rsid w:val="00F337A9"/>
    <w:rsid w:val="00F40B6D"/>
    <w:rsid w:val="00F42384"/>
    <w:rsid w:val="00F4579E"/>
    <w:rsid w:val="00F463C5"/>
    <w:rsid w:val="00F540E0"/>
    <w:rsid w:val="00F619E7"/>
    <w:rsid w:val="00F7129F"/>
    <w:rsid w:val="00F77117"/>
    <w:rsid w:val="00F77B9A"/>
    <w:rsid w:val="00F81A17"/>
    <w:rsid w:val="00F83D8E"/>
    <w:rsid w:val="00F846A7"/>
    <w:rsid w:val="00F86677"/>
    <w:rsid w:val="00F875FE"/>
    <w:rsid w:val="00F922C7"/>
    <w:rsid w:val="00F95D7F"/>
    <w:rsid w:val="00FA5B3A"/>
    <w:rsid w:val="00FA6A67"/>
    <w:rsid w:val="00FB60F2"/>
    <w:rsid w:val="00FB6F47"/>
    <w:rsid w:val="00FC057F"/>
    <w:rsid w:val="00FE5A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D37F0"/>
  <w15:docId w15:val="{1E4FF759-4CAA-4D56-BFB9-E9B16DC420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F0688"/>
    <w:rPr>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paragraph" w:customStyle="1" w:styleId="Level1">
    <w:name w:val="Level 1"/>
    <w:rsid w:val="00A03DA8"/>
    <w:pPr>
      <w:autoSpaceDE w:val="0"/>
      <w:autoSpaceDN w:val="0"/>
      <w:adjustRightInd w:val="0"/>
      <w:spacing w:after="200" w:line="276" w:lineRule="auto"/>
      <w:ind w:left="720"/>
    </w:pPr>
    <w:rPr>
      <w:rFonts w:ascii="Courier" w:hAnsi="Courier"/>
      <w:sz w:val="22"/>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pPr>
      <w:spacing w:after="60"/>
      <w:jc w:val="center"/>
    </w:pPr>
    <w:rPr>
      <w:rFonts w:ascii="Cambria" w:eastAsia="Cambria" w:hAnsi="Cambria" w:cs="Cambri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 w:type="paragraph" w:styleId="NormalWeb">
    <w:name w:val="Normal (Web)"/>
    <w:basedOn w:val="Normal"/>
    <w:uiPriority w:val="99"/>
    <w:semiHidden/>
    <w:unhideWhenUsed/>
    <w:rsid w:val="0052791D"/>
    <w:pPr>
      <w:spacing w:before="100" w:beforeAutospacing="1" w:after="100" w:afterAutospacing="1"/>
    </w:pPr>
    <w:rPr>
      <w:rFonts w:ascii="Times New Roman" w:hAnsi="Times New Roman"/>
      <w:lang w:bidi="ar-SA"/>
    </w:rPr>
  </w:style>
  <w:style w:type="character" w:customStyle="1" w:styleId="apple-tab-span">
    <w:name w:val="apple-tab-span"/>
    <w:basedOn w:val="DefaultParagraphFont"/>
    <w:rsid w:val="0052791D"/>
  </w:style>
  <w:style w:type="character" w:styleId="UnresolvedMention">
    <w:name w:val="Unresolved Mention"/>
    <w:basedOn w:val="DefaultParagraphFont"/>
    <w:uiPriority w:val="99"/>
    <w:semiHidden/>
    <w:unhideWhenUsed/>
    <w:rsid w:val="008B46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5749139">
      <w:bodyDiv w:val="1"/>
      <w:marLeft w:val="0"/>
      <w:marRight w:val="0"/>
      <w:marTop w:val="0"/>
      <w:marBottom w:val="0"/>
      <w:divBdr>
        <w:top w:val="none" w:sz="0" w:space="0" w:color="auto"/>
        <w:left w:val="none" w:sz="0" w:space="0" w:color="auto"/>
        <w:bottom w:val="none" w:sz="0" w:space="0" w:color="auto"/>
        <w:right w:val="none" w:sz="0" w:space="0" w:color="auto"/>
      </w:divBdr>
    </w:div>
    <w:div w:id="326904674">
      <w:bodyDiv w:val="1"/>
      <w:marLeft w:val="0"/>
      <w:marRight w:val="0"/>
      <w:marTop w:val="0"/>
      <w:marBottom w:val="0"/>
      <w:divBdr>
        <w:top w:val="none" w:sz="0" w:space="0" w:color="auto"/>
        <w:left w:val="none" w:sz="0" w:space="0" w:color="auto"/>
        <w:bottom w:val="none" w:sz="0" w:space="0" w:color="auto"/>
        <w:right w:val="none" w:sz="0" w:space="0" w:color="auto"/>
      </w:divBdr>
    </w:div>
    <w:div w:id="327710862">
      <w:bodyDiv w:val="1"/>
      <w:marLeft w:val="0"/>
      <w:marRight w:val="0"/>
      <w:marTop w:val="0"/>
      <w:marBottom w:val="0"/>
      <w:divBdr>
        <w:top w:val="none" w:sz="0" w:space="0" w:color="auto"/>
        <w:left w:val="none" w:sz="0" w:space="0" w:color="auto"/>
        <w:bottom w:val="none" w:sz="0" w:space="0" w:color="auto"/>
        <w:right w:val="none" w:sz="0" w:space="0" w:color="auto"/>
      </w:divBdr>
    </w:div>
    <w:div w:id="364214959">
      <w:bodyDiv w:val="1"/>
      <w:marLeft w:val="0"/>
      <w:marRight w:val="0"/>
      <w:marTop w:val="0"/>
      <w:marBottom w:val="0"/>
      <w:divBdr>
        <w:top w:val="none" w:sz="0" w:space="0" w:color="auto"/>
        <w:left w:val="none" w:sz="0" w:space="0" w:color="auto"/>
        <w:bottom w:val="none" w:sz="0" w:space="0" w:color="auto"/>
        <w:right w:val="none" w:sz="0" w:space="0" w:color="auto"/>
      </w:divBdr>
    </w:div>
    <w:div w:id="566645333">
      <w:bodyDiv w:val="1"/>
      <w:marLeft w:val="0"/>
      <w:marRight w:val="0"/>
      <w:marTop w:val="0"/>
      <w:marBottom w:val="0"/>
      <w:divBdr>
        <w:top w:val="none" w:sz="0" w:space="0" w:color="auto"/>
        <w:left w:val="none" w:sz="0" w:space="0" w:color="auto"/>
        <w:bottom w:val="none" w:sz="0" w:space="0" w:color="auto"/>
        <w:right w:val="none" w:sz="0" w:space="0" w:color="auto"/>
      </w:divBdr>
    </w:div>
    <w:div w:id="817038926">
      <w:bodyDiv w:val="1"/>
      <w:marLeft w:val="0"/>
      <w:marRight w:val="0"/>
      <w:marTop w:val="0"/>
      <w:marBottom w:val="0"/>
      <w:divBdr>
        <w:top w:val="none" w:sz="0" w:space="0" w:color="auto"/>
        <w:left w:val="none" w:sz="0" w:space="0" w:color="auto"/>
        <w:bottom w:val="none" w:sz="0" w:space="0" w:color="auto"/>
        <w:right w:val="none" w:sz="0" w:space="0" w:color="auto"/>
      </w:divBdr>
    </w:div>
    <w:div w:id="897982597">
      <w:bodyDiv w:val="1"/>
      <w:marLeft w:val="0"/>
      <w:marRight w:val="0"/>
      <w:marTop w:val="0"/>
      <w:marBottom w:val="0"/>
      <w:divBdr>
        <w:top w:val="none" w:sz="0" w:space="0" w:color="auto"/>
        <w:left w:val="none" w:sz="0" w:space="0" w:color="auto"/>
        <w:bottom w:val="none" w:sz="0" w:space="0" w:color="auto"/>
        <w:right w:val="none" w:sz="0" w:space="0" w:color="auto"/>
      </w:divBdr>
    </w:div>
    <w:div w:id="1294213609">
      <w:bodyDiv w:val="1"/>
      <w:marLeft w:val="0"/>
      <w:marRight w:val="0"/>
      <w:marTop w:val="0"/>
      <w:marBottom w:val="0"/>
      <w:divBdr>
        <w:top w:val="none" w:sz="0" w:space="0" w:color="auto"/>
        <w:left w:val="none" w:sz="0" w:space="0" w:color="auto"/>
        <w:bottom w:val="none" w:sz="0" w:space="0" w:color="auto"/>
        <w:right w:val="none" w:sz="0" w:space="0" w:color="auto"/>
      </w:divBdr>
    </w:div>
    <w:div w:id="1307399487">
      <w:bodyDiv w:val="1"/>
      <w:marLeft w:val="0"/>
      <w:marRight w:val="0"/>
      <w:marTop w:val="0"/>
      <w:marBottom w:val="0"/>
      <w:divBdr>
        <w:top w:val="none" w:sz="0" w:space="0" w:color="auto"/>
        <w:left w:val="none" w:sz="0" w:space="0" w:color="auto"/>
        <w:bottom w:val="none" w:sz="0" w:space="0" w:color="auto"/>
        <w:right w:val="none" w:sz="0" w:space="0" w:color="auto"/>
      </w:divBdr>
    </w:div>
    <w:div w:id="1645162459">
      <w:bodyDiv w:val="1"/>
      <w:marLeft w:val="0"/>
      <w:marRight w:val="0"/>
      <w:marTop w:val="0"/>
      <w:marBottom w:val="0"/>
      <w:divBdr>
        <w:top w:val="none" w:sz="0" w:space="0" w:color="auto"/>
        <w:left w:val="none" w:sz="0" w:space="0" w:color="auto"/>
        <w:bottom w:val="none" w:sz="0" w:space="0" w:color="auto"/>
        <w:right w:val="none" w:sz="0" w:space="0" w:color="auto"/>
      </w:divBdr>
    </w:div>
    <w:div w:id="1865248365">
      <w:bodyDiv w:val="1"/>
      <w:marLeft w:val="0"/>
      <w:marRight w:val="0"/>
      <w:marTop w:val="0"/>
      <w:marBottom w:val="0"/>
      <w:divBdr>
        <w:top w:val="none" w:sz="0" w:space="0" w:color="auto"/>
        <w:left w:val="none" w:sz="0" w:space="0" w:color="auto"/>
        <w:bottom w:val="none" w:sz="0" w:space="0" w:color="auto"/>
        <w:right w:val="none" w:sz="0" w:space="0" w:color="auto"/>
      </w:divBdr>
    </w:div>
    <w:div w:id="19988733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qI3XRglpDabS7wa/DuwnXSgghxg==">AMUW2mXgsdZq5GqTLGKrJ+eJOjD+l55nbMy2QQ5Oehv5oitOhoGs+rC8+UAhBC52MUsL6r2qNwhWkfjeA539CzoNYied5gcX7IotSGbE6aYZ5vy7Djlpil6F63a1P8CH9ukLhsdWXMUGsfKWMvfzIaftzS5+nLYTqA==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113</TotalTime>
  <Pages>11</Pages>
  <Words>4607</Words>
  <Characters>26264</Characters>
  <Application>Microsoft Office Word</Application>
  <DocSecurity>0</DocSecurity>
  <Lines>218</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Annette E Hamm</cp:lastModifiedBy>
  <cp:revision>6</cp:revision>
  <cp:lastPrinted>2023-10-19T14:31:00Z</cp:lastPrinted>
  <dcterms:created xsi:type="dcterms:W3CDTF">2024-02-14T13:59:00Z</dcterms:created>
  <dcterms:modified xsi:type="dcterms:W3CDTF">2024-02-14T16:09:00Z</dcterms:modified>
</cp:coreProperties>
</file>