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375CF6">
        <w:rPr>
          <w:rFonts w:ascii="Times New Roman" w:hAnsi="Times New Roman"/>
          <w:sz w:val="28"/>
          <w:szCs w:val="28"/>
        </w:rPr>
        <w:t>17</w:t>
      </w:r>
      <w:r w:rsidR="001C6967">
        <w:rPr>
          <w:rFonts w:ascii="Times New Roman" w:hAnsi="Times New Roman"/>
          <w:sz w:val="28"/>
          <w:szCs w:val="28"/>
        </w:rPr>
        <w:t xml:space="preserve"> September</w:t>
      </w:r>
      <w:r w:rsidR="009D4881">
        <w:rPr>
          <w:rFonts w:ascii="Times New Roman" w:hAnsi="Times New Roman"/>
          <w:sz w:val="28"/>
          <w:szCs w:val="28"/>
        </w:rPr>
        <w:t xml:space="preserve"> 2015</w:t>
      </w:r>
    </w:p>
    <w:p w:rsidR="009B711A" w:rsidRPr="00A44D5C" w:rsidRDefault="00004023" w:rsidP="009B711A">
      <w:pPr>
        <w:pStyle w:val="Subtitle"/>
        <w:rPr>
          <w:rFonts w:ascii="Times New Roman" w:hAnsi="Times New Roman"/>
          <w:b/>
        </w:rPr>
      </w:pPr>
      <w:proofErr w:type="gramStart"/>
      <w:r>
        <w:rPr>
          <w:rFonts w:ascii="Times New Roman" w:hAnsi="Times New Roman"/>
          <w:b/>
        </w:rPr>
        <w:t>Algonquin</w:t>
      </w:r>
      <w:r w:rsidR="0065042E" w:rsidRPr="00705A93">
        <w:rPr>
          <w:rFonts w:ascii="Times New Roman" w:hAnsi="Times New Roman"/>
          <w:b/>
        </w:rPr>
        <w:t xml:space="preserve"> Room</w:t>
      </w:r>
      <w:r w:rsidR="0065042E" w:rsidRPr="00A44D5C">
        <w:rPr>
          <w:rFonts w:ascii="Times New Roman" w:hAnsi="Times New Roman"/>
          <w:b/>
        </w:rPr>
        <w:t xml:space="preserve"> - University Union</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D273C8" w:rsidRPr="00D273C8" w:rsidRDefault="00D273C8" w:rsidP="00D273C8"/>
    <w:p w:rsidR="009B711A" w:rsidRDefault="009B711A" w:rsidP="009B711A"/>
    <w:p w:rsidR="00D273C8" w:rsidRPr="00B659A3" w:rsidRDefault="00D273C8" w:rsidP="00D273C8">
      <w:pPr>
        <w:ind w:right="45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MEMBERS PRESENT:</w:t>
      </w:r>
      <w:r w:rsidRPr="00B659A3">
        <w:rPr>
          <w:rFonts w:ascii="Times New Roman" w:eastAsia="Times New Roman" w:hAnsi="Times New Roman"/>
          <w:sz w:val="22"/>
          <w:szCs w:val="22"/>
        </w:rPr>
        <w:t xml:space="preserve"> R. Buchanan, M. </w:t>
      </w:r>
      <w:proofErr w:type="spellStart"/>
      <w:r w:rsidRPr="00B659A3">
        <w:rPr>
          <w:rFonts w:ascii="Times New Roman" w:eastAsia="Times New Roman" w:hAnsi="Times New Roman"/>
          <w:sz w:val="22"/>
          <w:szCs w:val="22"/>
        </w:rPr>
        <w:t>Doh</w:t>
      </w:r>
      <w:proofErr w:type="spellEnd"/>
      <w:r w:rsidRPr="00B659A3">
        <w:rPr>
          <w:rFonts w:ascii="Times New Roman" w:eastAsia="Times New Roman" w:hAnsi="Times New Roman"/>
          <w:sz w:val="22"/>
          <w:szCs w:val="22"/>
        </w:rPr>
        <w:t>, J. Gates</w:t>
      </w:r>
      <w:r w:rsidRPr="00B659A3">
        <w:rPr>
          <w:rFonts w:ascii="Times New Roman" w:eastAsia="Times New Roman" w:hAnsi="Times New Roman"/>
          <w:bCs/>
          <w:sz w:val="22"/>
          <w:szCs w:val="22"/>
        </w:rPr>
        <w:t xml:space="preserve">, D. </w:t>
      </w:r>
      <w:proofErr w:type="spellStart"/>
      <w:r w:rsidRPr="00B659A3">
        <w:rPr>
          <w:rFonts w:ascii="Times New Roman" w:eastAsia="Times New Roman" w:hAnsi="Times New Roman"/>
          <w:bCs/>
          <w:sz w:val="22"/>
          <w:szCs w:val="22"/>
        </w:rPr>
        <w:t>Gravitt</w:t>
      </w:r>
      <w:proofErr w:type="spellEnd"/>
      <w:r w:rsidRPr="00B659A3">
        <w:rPr>
          <w:rFonts w:ascii="Times New Roman" w:eastAsia="Times New Roman" w:hAnsi="Times New Roman"/>
          <w:bCs/>
          <w:sz w:val="22"/>
          <w:szCs w:val="22"/>
        </w:rPr>
        <w:t xml:space="preserve">, A. Hardeman, G. </w:t>
      </w:r>
      <w:proofErr w:type="spellStart"/>
      <w:r w:rsidRPr="00B659A3">
        <w:rPr>
          <w:rFonts w:ascii="Times New Roman" w:eastAsia="Times New Roman" w:hAnsi="Times New Roman"/>
          <w:bCs/>
          <w:sz w:val="22"/>
          <w:szCs w:val="22"/>
        </w:rPr>
        <w:t>Jelatis</w:t>
      </w:r>
      <w:proofErr w:type="spellEnd"/>
      <w:r w:rsidRPr="00B659A3">
        <w:rPr>
          <w:rFonts w:ascii="Times New Roman" w:eastAsia="Times New Roman" w:hAnsi="Times New Roman"/>
          <w:bCs/>
          <w:sz w:val="22"/>
          <w:szCs w:val="22"/>
        </w:rPr>
        <w:t xml:space="preserve">, J. Lin, P. </w:t>
      </w:r>
      <w:proofErr w:type="spellStart"/>
      <w:r w:rsidRPr="00B659A3">
        <w:rPr>
          <w:rFonts w:ascii="Times New Roman" w:eastAsia="Times New Roman" w:hAnsi="Times New Roman"/>
          <w:bCs/>
          <w:sz w:val="22"/>
          <w:szCs w:val="22"/>
        </w:rPr>
        <w:t>McGinty</w:t>
      </w:r>
      <w:proofErr w:type="spellEnd"/>
      <w:r w:rsidRPr="00B659A3">
        <w:rPr>
          <w:rFonts w:ascii="Times New Roman" w:eastAsia="Times New Roman" w:hAnsi="Times New Roman"/>
          <w:bCs/>
          <w:sz w:val="22"/>
          <w:szCs w:val="22"/>
        </w:rPr>
        <w:t>, K. Myers, L. Wolff</w:t>
      </w:r>
    </w:p>
    <w:p w:rsidR="00D273C8" w:rsidRPr="00B659A3" w:rsidRDefault="00D273C8" w:rsidP="00D273C8">
      <w:pPr>
        <w:ind w:right="450"/>
        <w:rPr>
          <w:rFonts w:ascii="Times New Roman" w:eastAsia="Times New Roman" w:hAnsi="Times New Roman"/>
          <w:sz w:val="22"/>
          <w:szCs w:val="22"/>
        </w:rPr>
      </w:pPr>
      <w:r w:rsidRPr="00B659A3">
        <w:rPr>
          <w:rFonts w:ascii="Times New Roman" w:eastAsia="Times New Roman" w:hAnsi="Times New Roman"/>
          <w:b/>
          <w:sz w:val="22"/>
          <w:szCs w:val="22"/>
        </w:rPr>
        <w:t>Ex-officio:</w:t>
      </w:r>
      <w:r w:rsidRPr="00B659A3">
        <w:rPr>
          <w:rFonts w:ascii="Times New Roman" w:eastAsia="Times New Roman" w:hAnsi="Times New Roman"/>
          <w:sz w:val="22"/>
          <w:szCs w:val="22"/>
        </w:rPr>
        <w:t xml:space="preserve"> </w:t>
      </w:r>
      <w:r w:rsidR="00706301" w:rsidRPr="00B659A3">
        <w:rPr>
          <w:rFonts w:ascii="Times New Roman" w:eastAsia="Times New Roman" w:hAnsi="Times New Roman"/>
          <w:sz w:val="22"/>
          <w:szCs w:val="22"/>
        </w:rPr>
        <w:t>N. Parsons</w:t>
      </w:r>
    </w:p>
    <w:p w:rsidR="00D273C8" w:rsidRPr="00B659A3" w:rsidRDefault="00D273C8" w:rsidP="00D273C8">
      <w:pPr>
        <w:ind w:right="450"/>
        <w:rPr>
          <w:rFonts w:ascii="Times New Roman" w:eastAsia="Times New Roman" w:hAnsi="Times New Roman"/>
          <w:sz w:val="22"/>
          <w:szCs w:val="22"/>
        </w:rPr>
      </w:pPr>
    </w:p>
    <w:p w:rsidR="00D273C8" w:rsidRPr="00B659A3" w:rsidRDefault="00D273C8" w:rsidP="00D273C8">
      <w:pPr>
        <w:ind w:right="45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MEMBERS ABSENT:</w:t>
      </w:r>
      <w:r w:rsidRPr="00B659A3">
        <w:rPr>
          <w:rFonts w:ascii="Times New Roman" w:eastAsia="Times New Roman" w:hAnsi="Times New Roman"/>
          <w:bCs/>
          <w:sz w:val="22"/>
          <w:szCs w:val="22"/>
        </w:rPr>
        <w:t xml:space="preserve"> </w:t>
      </w:r>
      <w:r w:rsidR="00706301" w:rsidRPr="00B659A3">
        <w:rPr>
          <w:rFonts w:ascii="Times New Roman" w:eastAsia="Times New Roman" w:hAnsi="Times New Roman"/>
          <w:sz w:val="22"/>
          <w:szCs w:val="22"/>
        </w:rPr>
        <w:t>D. Williams (ex-officio)</w:t>
      </w:r>
    </w:p>
    <w:p w:rsidR="00D273C8" w:rsidRPr="00B659A3" w:rsidRDefault="00D273C8" w:rsidP="00D273C8">
      <w:pPr>
        <w:ind w:right="450"/>
        <w:rPr>
          <w:rFonts w:ascii="Times New Roman" w:eastAsia="Times New Roman" w:hAnsi="Times New Roman"/>
          <w:bCs/>
          <w:sz w:val="22"/>
          <w:szCs w:val="22"/>
        </w:rPr>
      </w:pPr>
    </w:p>
    <w:p w:rsidR="00D273C8" w:rsidRPr="00B659A3" w:rsidRDefault="00D273C8" w:rsidP="00D273C8">
      <w:pPr>
        <w:ind w:right="9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GUESTS:</w:t>
      </w:r>
      <w:r w:rsidRPr="00B659A3">
        <w:rPr>
          <w:rFonts w:ascii="Times New Roman" w:eastAsia="Times New Roman" w:hAnsi="Times New Roman"/>
          <w:bCs/>
          <w:sz w:val="22"/>
          <w:szCs w:val="22"/>
        </w:rPr>
        <w:t xml:space="preserve"> Heidi </w:t>
      </w:r>
      <w:proofErr w:type="spellStart"/>
      <w:r w:rsidRPr="00B659A3">
        <w:rPr>
          <w:rFonts w:ascii="Times New Roman" w:eastAsia="Times New Roman" w:hAnsi="Times New Roman"/>
          <w:bCs/>
          <w:sz w:val="22"/>
          <w:szCs w:val="22"/>
        </w:rPr>
        <w:t>Clemmens</w:t>
      </w:r>
      <w:proofErr w:type="spellEnd"/>
      <w:r w:rsidRPr="00B659A3">
        <w:rPr>
          <w:rFonts w:ascii="Times New Roman" w:eastAsia="Times New Roman" w:hAnsi="Times New Roman"/>
          <w:bCs/>
          <w:sz w:val="22"/>
          <w:szCs w:val="22"/>
        </w:rPr>
        <w:t xml:space="preserve">, Simon </w:t>
      </w:r>
      <w:proofErr w:type="spellStart"/>
      <w:r w:rsidRPr="00B659A3">
        <w:rPr>
          <w:rFonts w:ascii="Times New Roman" w:eastAsia="Times New Roman" w:hAnsi="Times New Roman"/>
          <w:bCs/>
          <w:sz w:val="22"/>
          <w:szCs w:val="22"/>
        </w:rPr>
        <w:t>Cordery</w:t>
      </w:r>
      <w:proofErr w:type="spellEnd"/>
      <w:r w:rsidRPr="00B659A3">
        <w:rPr>
          <w:rFonts w:ascii="Times New Roman" w:eastAsia="Times New Roman" w:hAnsi="Times New Roman"/>
          <w:bCs/>
          <w:sz w:val="22"/>
          <w:szCs w:val="22"/>
        </w:rPr>
        <w:t xml:space="preserve">, Tammy Killian, Lara Little, Kyle </w:t>
      </w:r>
      <w:proofErr w:type="spellStart"/>
      <w:r w:rsidRPr="00B659A3">
        <w:rPr>
          <w:rFonts w:ascii="Times New Roman" w:eastAsia="Times New Roman" w:hAnsi="Times New Roman"/>
          <w:bCs/>
          <w:sz w:val="22"/>
          <w:szCs w:val="22"/>
        </w:rPr>
        <w:t>Mayborn</w:t>
      </w:r>
      <w:proofErr w:type="spellEnd"/>
      <w:r w:rsidRPr="00B659A3">
        <w:rPr>
          <w:rFonts w:ascii="Times New Roman" w:eastAsia="Times New Roman" w:hAnsi="Times New Roman"/>
          <w:bCs/>
          <w:sz w:val="22"/>
          <w:szCs w:val="22"/>
        </w:rPr>
        <w:t xml:space="preserve">, Linda </w:t>
      </w:r>
      <w:proofErr w:type="spellStart"/>
      <w:r w:rsidRPr="00B659A3">
        <w:rPr>
          <w:rFonts w:ascii="Times New Roman" w:eastAsia="Times New Roman" w:hAnsi="Times New Roman"/>
          <w:bCs/>
          <w:sz w:val="22"/>
          <w:szCs w:val="22"/>
        </w:rPr>
        <w:t>Prosise</w:t>
      </w:r>
      <w:proofErr w:type="spellEnd"/>
      <w:r w:rsidRPr="00B659A3">
        <w:rPr>
          <w:rFonts w:ascii="Times New Roman" w:eastAsia="Times New Roman" w:hAnsi="Times New Roman"/>
          <w:bCs/>
          <w:sz w:val="22"/>
          <w:szCs w:val="22"/>
        </w:rPr>
        <w:t xml:space="preserve">, Aimee </w:t>
      </w:r>
      <w:proofErr w:type="spellStart"/>
      <w:r w:rsidRPr="00B659A3">
        <w:rPr>
          <w:rFonts w:ascii="Times New Roman" w:eastAsia="Times New Roman" w:hAnsi="Times New Roman"/>
          <w:bCs/>
          <w:sz w:val="22"/>
          <w:szCs w:val="22"/>
        </w:rPr>
        <w:t>Shouse</w:t>
      </w:r>
      <w:proofErr w:type="spellEnd"/>
      <w:r w:rsidRPr="00B659A3">
        <w:rPr>
          <w:rFonts w:ascii="Times New Roman" w:eastAsia="Times New Roman" w:hAnsi="Times New Roman"/>
          <w:bCs/>
          <w:sz w:val="22"/>
          <w:szCs w:val="22"/>
        </w:rPr>
        <w:t xml:space="preserve">, Holly Stovall, Norma </w:t>
      </w:r>
      <w:proofErr w:type="spellStart"/>
      <w:r w:rsidRPr="00B659A3">
        <w:rPr>
          <w:rFonts w:ascii="Times New Roman" w:eastAsia="Times New Roman" w:hAnsi="Times New Roman"/>
          <w:bCs/>
          <w:sz w:val="22"/>
          <w:szCs w:val="22"/>
        </w:rPr>
        <w:t>Suvak</w:t>
      </w:r>
      <w:proofErr w:type="spellEnd"/>
    </w:p>
    <w:p w:rsidR="001C6967" w:rsidRPr="00B659A3" w:rsidRDefault="001C6967" w:rsidP="009B711A">
      <w:pPr>
        <w:rPr>
          <w:sz w:val="22"/>
          <w:szCs w:val="22"/>
        </w:rPr>
      </w:pPr>
    </w:p>
    <w:p w:rsidR="009B711A" w:rsidRPr="00B659A3" w:rsidRDefault="009B711A" w:rsidP="00252CBC">
      <w:pPr>
        <w:pStyle w:val="ListParagraph"/>
        <w:numPr>
          <w:ilvl w:val="0"/>
          <w:numId w:val="2"/>
        </w:numPr>
        <w:rPr>
          <w:rFonts w:ascii="Times New Roman" w:hAnsi="Times New Roman"/>
          <w:sz w:val="22"/>
          <w:szCs w:val="22"/>
          <w:u w:val="single"/>
        </w:rPr>
      </w:pPr>
      <w:r w:rsidRPr="00B659A3">
        <w:rPr>
          <w:rFonts w:ascii="Times New Roman" w:hAnsi="Times New Roman"/>
          <w:sz w:val="22"/>
          <w:szCs w:val="22"/>
          <w:u w:val="single"/>
        </w:rPr>
        <w:t>Consideration of Minutes</w:t>
      </w:r>
      <w:r w:rsidR="00696A07" w:rsidRPr="00B659A3">
        <w:rPr>
          <w:rFonts w:ascii="Times New Roman" w:hAnsi="Times New Roman"/>
          <w:sz w:val="22"/>
          <w:szCs w:val="22"/>
          <w:u w:val="single"/>
        </w:rPr>
        <w:br/>
      </w:r>
    </w:p>
    <w:p w:rsidR="00D273C8" w:rsidRPr="00B659A3" w:rsidRDefault="00375CF6" w:rsidP="00AC059D">
      <w:pPr>
        <w:pStyle w:val="ListParagraph"/>
        <w:numPr>
          <w:ilvl w:val="1"/>
          <w:numId w:val="2"/>
        </w:numPr>
        <w:ind w:hanging="720"/>
        <w:rPr>
          <w:rFonts w:ascii="Times New Roman" w:hAnsi="Times New Roman"/>
          <w:sz w:val="22"/>
          <w:szCs w:val="22"/>
          <w:u w:val="single"/>
        </w:rPr>
      </w:pPr>
      <w:r w:rsidRPr="00B659A3">
        <w:rPr>
          <w:rFonts w:ascii="Times New Roman" w:hAnsi="Times New Roman"/>
          <w:sz w:val="22"/>
          <w:szCs w:val="22"/>
          <w:u w:val="single"/>
        </w:rPr>
        <w:t>3 September</w:t>
      </w:r>
      <w:r w:rsidR="003C17D6" w:rsidRPr="00B659A3">
        <w:rPr>
          <w:rFonts w:ascii="Times New Roman" w:hAnsi="Times New Roman"/>
          <w:sz w:val="22"/>
          <w:szCs w:val="22"/>
          <w:u w:val="single"/>
        </w:rPr>
        <w:t xml:space="preserve"> 2015</w:t>
      </w:r>
    </w:p>
    <w:p w:rsidR="00D273C8" w:rsidRPr="00B659A3" w:rsidRDefault="00D273C8" w:rsidP="00D273C8">
      <w:pPr>
        <w:pStyle w:val="ListParagraph"/>
        <w:ind w:left="1440"/>
        <w:rPr>
          <w:rFonts w:ascii="Times New Roman" w:hAnsi="Times New Roman"/>
          <w:sz w:val="22"/>
          <w:szCs w:val="22"/>
        </w:rPr>
      </w:pPr>
    </w:p>
    <w:p w:rsidR="00F64521" w:rsidRPr="00B659A3" w:rsidRDefault="00D273C8" w:rsidP="00D273C8">
      <w:pPr>
        <w:pStyle w:val="ListParagraph"/>
        <w:ind w:left="1440"/>
        <w:rPr>
          <w:rFonts w:ascii="Times New Roman" w:hAnsi="Times New Roman"/>
          <w:b/>
          <w:sz w:val="22"/>
          <w:szCs w:val="22"/>
        </w:rPr>
      </w:pPr>
      <w:r w:rsidRPr="00B659A3">
        <w:rPr>
          <w:rFonts w:ascii="Times New Roman" w:hAnsi="Times New Roman"/>
          <w:b/>
          <w:sz w:val="22"/>
          <w:szCs w:val="22"/>
        </w:rPr>
        <w:t>MINUTES APPROVED AS DISTRIBUTED</w:t>
      </w:r>
      <w:r w:rsidR="00696A07" w:rsidRPr="00B659A3">
        <w:rPr>
          <w:rFonts w:ascii="Times New Roman" w:hAnsi="Times New Roman"/>
          <w:b/>
          <w:sz w:val="22"/>
          <w:szCs w:val="22"/>
        </w:rPr>
        <w:br/>
      </w:r>
    </w:p>
    <w:p w:rsidR="000E429C" w:rsidRPr="00B659A3" w:rsidRDefault="000E429C" w:rsidP="00252CBC">
      <w:pPr>
        <w:pStyle w:val="ListParagraph"/>
        <w:numPr>
          <w:ilvl w:val="0"/>
          <w:numId w:val="2"/>
        </w:numPr>
        <w:rPr>
          <w:rFonts w:ascii="Times New Roman" w:hAnsi="Times New Roman"/>
          <w:sz w:val="22"/>
          <w:szCs w:val="22"/>
          <w:u w:val="single"/>
        </w:rPr>
      </w:pPr>
      <w:r w:rsidRPr="00B659A3">
        <w:rPr>
          <w:rFonts w:ascii="Times New Roman" w:hAnsi="Times New Roman"/>
          <w:sz w:val="22"/>
          <w:szCs w:val="22"/>
          <w:u w:val="single"/>
        </w:rPr>
        <w:t>Announcements</w:t>
      </w:r>
    </w:p>
    <w:p w:rsidR="00D273C8" w:rsidRPr="00B659A3" w:rsidRDefault="00D273C8" w:rsidP="00D273C8">
      <w:pPr>
        <w:pStyle w:val="ListParagraph"/>
        <w:rPr>
          <w:rFonts w:ascii="Times New Roman" w:hAnsi="Times New Roman"/>
          <w:sz w:val="22"/>
          <w:szCs w:val="22"/>
          <w:u w:val="single"/>
        </w:rPr>
      </w:pPr>
    </w:p>
    <w:p w:rsidR="00D273C8" w:rsidRPr="00B659A3" w:rsidRDefault="00D273C8" w:rsidP="00D273C8">
      <w:pPr>
        <w:pStyle w:val="ListParagraph"/>
        <w:rPr>
          <w:rFonts w:ascii="Times New Roman" w:hAnsi="Times New Roman"/>
          <w:sz w:val="22"/>
          <w:szCs w:val="22"/>
        </w:rPr>
      </w:pPr>
      <w:r w:rsidRPr="00B659A3">
        <w:rPr>
          <w:rFonts w:ascii="Times New Roman" w:hAnsi="Times New Roman"/>
          <w:sz w:val="22"/>
          <w:szCs w:val="22"/>
        </w:rPr>
        <w:t xml:space="preserve">New member Janice Gates was introduced. She will fill in for Anna </w:t>
      </w:r>
      <w:proofErr w:type="spellStart"/>
      <w:r w:rsidRPr="00B659A3">
        <w:rPr>
          <w:rFonts w:ascii="Times New Roman" w:hAnsi="Times New Roman"/>
          <w:sz w:val="22"/>
          <w:szCs w:val="22"/>
        </w:rPr>
        <w:t>Valeva</w:t>
      </w:r>
      <w:proofErr w:type="spellEnd"/>
      <w:r w:rsidRPr="00B659A3">
        <w:rPr>
          <w:rFonts w:ascii="Times New Roman" w:hAnsi="Times New Roman"/>
          <w:sz w:val="22"/>
          <w:szCs w:val="22"/>
        </w:rPr>
        <w:t xml:space="preserve"> for the 2015-16 academic </w:t>
      </w:r>
      <w:proofErr w:type="gramStart"/>
      <w:r w:rsidRPr="00B659A3">
        <w:rPr>
          <w:rFonts w:ascii="Times New Roman" w:hAnsi="Times New Roman"/>
          <w:sz w:val="22"/>
          <w:szCs w:val="22"/>
        </w:rPr>
        <w:t>year</w:t>
      </w:r>
      <w:proofErr w:type="gramEnd"/>
      <w:r w:rsidRPr="00B659A3">
        <w:rPr>
          <w:rFonts w:ascii="Times New Roman" w:hAnsi="Times New Roman"/>
          <w:sz w:val="22"/>
          <w:szCs w:val="22"/>
        </w:rPr>
        <w:t>.</w:t>
      </w:r>
    </w:p>
    <w:p w:rsidR="001C6967" w:rsidRPr="00B659A3" w:rsidRDefault="001C6967" w:rsidP="001C6967">
      <w:pPr>
        <w:pStyle w:val="ListParagraph"/>
        <w:rPr>
          <w:rFonts w:ascii="Times New Roman" w:hAnsi="Times New Roman"/>
          <w:sz w:val="22"/>
          <w:szCs w:val="22"/>
          <w:u w:val="single"/>
        </w:rPr>
      </w:pPr>
    </w:p>
    <w:p w:rsidR="00341C74" w:rsidRPr="00B659A3" w:rsidRDefault="009B711A" w:rsidP="00252CBC">
      <w:pPr>
        <w:pStyle w:val="ListParagraph"/>
        <w:numPr>
          <w:ilvl w:val="0"/>
          <w:numId w:val="2"/>
        </w:numPr>
        <w:rPr>
          <w:rFonts w:ascii="Times New Roman" w:hAnsi="Times New Roman"/>
          <w:sz w:val="22"/>
          <w:szCs w:val="22"/>
          <w:u w:val="single"/>
        </w:rPr>
      </w:pPr>
      <w:r w:rsidRPr="00B659A3">
        <w:rPr>
          <w:rFonts w:ascii="Times New Roman" w:hAnsi="Times New Roman"/>
          <w:sz w:val="22"/>
          <w:szCs w:val="22"/>
          <w:u w:val="single"/>
        </w:rPr>
        <w:t>Old Business</w:t>
      </w:r>
      <w:r w:rsidR="00D273C8" w:rsidRPr="00B659A3">
        <w:rPr>
          <w:rFonts w:ascii="Times New Roman" w:hAnsi="Times New Roman"/>
          <w:sz w:val="22"/>
          <w:szCs w:val="22"/>
        </w:rPr>
        <w:t xml:space="preserve"> – None </w:t>
      </w:r>
    </w:p>
    <w:p w:rsidR="008348FB" w:rsidRPr="00B659A3" w:rsidRDefault="008348FB" w:rsidP="008348FB">
      <w:pPr>
        <w:pStyle w:val="ListParagraph"/>
        <w:ind w:left="2880"/>
        <w:rPr>
          <w:rFonts w:ascii="Times New Roman" w:hAnsi="Times New Roman"/>
          <w:sz w:val="22"/>
          <w:szCs w:val="22"/>
          <w:u w:val="single"/>
        </w:rPr>
      </w:pPr>
    </w:p>
    <w:p w:rsidR="00B65D90" w:rsidRPr="00B659A3" w:rsidRDefault="009B711A" w:rsidP="00252CBC">
      <w:pPr>
        <w:pStyle w:val="ListParagraph"/>
        <w:numPr>
          <w:ilvl w:val="0"/>
          <w:numId w:val="2"/>
        </w:numPr>
        <w:rPr>
          <w:rFonts w:ascii="Times New Roman" w:hAnsi="Times New Roman"/>
          <w:sz w:val="22"/>
          <w:szCs w:val="22"/>
          <w:u w:val="single"/>
        </w:rPr>
      </w:pPr>
      <w:r w:rsidRPr="00B659A3">
        <w:rPr>
          <w:rFonts w:ascii="Times New Roman" w:hAnsi="Times New Roman"/>
          <w:sz w:val="22"/>
          <w:szCs w:val="22"/>
          <w:u w:val="single"/>
        </w:rPr>
        <w:t>New Business</w:t>
      </w:r>
    </w:p>
    <w:p w:rsidR="00C95ADB" w:rsidRPr="00B659A3" w:rsidRDefault="00C95ADB" w:rsidP="00C95ADB">
      <w:pPr>
        <w:pStyle w:val="ListParagraph"/>
        <w:ind w:left="2880"/>
        <w:rPr>
          <w:rFonts w:ascii="Times New Roman" w:hAnsi="Times New Roman"/>
          <w:sz w:val="22"/>
          <w:szCs w:val="22"/>
        </w:rPr>
      </w:pPr>
    </w:p>
    <w:p w:rsidR="00C95ADB" w:rsidRPr="00B659A3" w:rsidRDefault="00C95ADB" w:rsidP="00C95ADB">
      <w:pPr>
        <w:pStyle w:val="ListParagraph"/>
        <w:numPr>
          <w:ilvl w:val="1"/>
          <w:numId w:val="2"/>
        </w:numPr>
        <w:ind w:hanging="720"/>
        <w:rPr>
          <w:rFonts w:ascii="Times New Roman" w:hAnsi="Times New Roman"/>
          <w:sz w:val="22"/>
          <w:szCs w:val="22"/>
          <w:u w:val="single"/>
        </w:rPr>
      </w:pPr>
      <w:r w:rsidRPr="00B659A3">
        <w:rPr>
          <w:rFonts w:ascii="Times New Roman" w:hAnsi="Times New Roman"/>
          <w:sz w:val="22"/>
          <w:szCs w:val="22"/>
          <w:u w:val="single"/>
        </w:rPr>
        <w:t xml:space="preserve">Curricular Requests from the Department of </w:t>
      </w:r>
      <w:r w:rsidR="00375CF6" w:rsidRPr="00B659A3">
        <w:rPr>
          <w:rFonts w:ascii="Times New Roman" w:hAnsi="Times New Roman"/>
          <w:sz w:val="22"/>
          <w:szCs w:val="22"/>
          <w:u w:val="single"/>
        </w:rPr>
        <w:t>History</w:t>
      </w:r>
    </w:p>
    <w:p w:rsidR="00C95ADB" w:rsidRPr="00B659A3" w:rsidRDefault="00C95ADB" w:rsidP="00C95ADB">
      <w:pPr>
        <w:pStyle w:val="ListParagraph"/>
        <w:ind w:left="1440"/>
        <w:rPr>
          <w:rFonts w:ascii="Times New Roman" w:hAnsi="Times New Roman"/>
          <w:sz w:val="22"/>
          <w:szCs w:val="22"/>
        </w:rPr>
      </w:pPr>
    </w:p>
    <w:p w:rsidR="00C95ADB" w:rsidRPr="00B659A3" w:rsidRDefault="00C95ADB" w:rsidP="00C95ADB">
      <w:pPr>
        <w:pStyle w:val="ListParagraph"/>
        <w:numPr>
          <w:ilvl w:val="2"/>
          <w:numId w:val="2"/>
        </w:numPr>
        <w:ind w:left="2160" w:hanging="720"/>
        <w:rPr>
          <w:rFonts w:ascii="Times New Roman" w:hAnsi="Times New Roman"/>
          <w:sz w:val="22"/>
          <w:szCs w:val="22"/>
        </w:rPr>
      </w:pPr>
      <w:r w:rsidRPr="00B659A3">
        <w:rPr>
          <w:rFonts w:ascii="Times New Roman" w:hAnsi="Times New Roman"/>
          <w:sz w:val="22"/>
          <w:szCs w:val="22"/>
        </w:rPr>
        <w:t xml:space="preserve">Request for </w:t>
      </w:r>
      <w:r w:rsidR="00375CF6" w:rsidRPr="00B659A3">
        <w:rPr>
          <w:rFonts w:ascii="Times New Roman" w:hAnsi="Times New Roman"/>
          <w:sz w:val="22"/>
          <w:szCs w:val="22"/>
        </w:rPr>
        <w:t>275/475 Course</w:t>
      </w:r>
    </w:p>
    <w:p w:rsidR="00C95ADB" w:rsidRPr="00B659A3" w:rsidRDefault="00C95ADB" w:rsidP="00C95ADB">
      <w:pPr>
        <w:pStyle w:val="ListParagraph"/>
        <w:ind w:left="2250"/>
        <w:rPr>
          <w:rFonts w:ascii="Times New Roman" w:hAnsi="Times New Roman"/>
          <w:sz w:val="22"/>
          <w:szCs w:val="22"/>
        </w:rPr>
      </w:pPr>
    </w:p>
    <w:p w:rsidR="001C6967" w:rsidRPr="00B659A3" w:rsidRDefault="00375CF6" w:rsidP="00C95ADB">
      <w:pPr>
        <w:pStyle w:val="ListParagraph"/>
        <w:numPr>
          <w:ilvl w:val="3"/>
          <w:numId w:val="2"/>
        </w:numPr>
        <w:ind w:hanging="720"/>
        <w:rPr>
          <w:rFonts w:ascii="Times New Roman" w:hAnsi="Times New Roman"/>
          <w:sz w:val="22"/>
          <w:szCs w:val="22"/>
        </w:rPr>
      </w:pPr>
      <w:r w:rsidRPr="00B659A3">
        <w:rPr>
          <w:rFonts w:ascii="Times New Roman" w:hAnsi="Times New Roman"/>
          <w:sz w:val="22"/>
          <w:szCs w:val="22"/>
        </w:rPr>
        <w:t xml:space="preserve">HIST 275, History Using Genealogy, 3 </w:t>
      </w:r>
      <w:proofErr w:type="spellStart"/>
      <w:r w:rsidRPr="00B659A3">
        <w:rPr>
          <w:rFonts w:ascii="Times New Roman" w:hAnsi="Times New Roman"/>
          <w:sz w:val="22"/>
          <w:szCs w:val="22"/>
        </w:rPr>
        <w:t>s.h</w:t>
      </w:r>
      <w:proofErr w:type="spellEnd"/>
      <w:r w:rsidRPr="00B659A3">
        <w:rPr>
          <w:rFonts w:ascii="Times New Roman" w:hAnsi="Times New Roman"/>
          <w:sz w:val="22"/>
          <w:szCs w:val="22"/>
        </w:rPr>
        <w:t>.</w:t>
      </w:r>
    </w:p>
    <w:p w:rsidR="00C17EC7" w:rsidRPr="00B659A3" w:rsidRDefault="00C17EC7" w:rsidP="00C17EC7">
      <w:pPr>
        <w:pStyle w:val="ListParagraph"/>
        <w:ind w:left="2880"/>
        <w:rPr>
          <w:rFonts w:ascii="Times New Roman" w:hAnsi="Times New Roman"/>
          <w:sz w:val="22"/>
          <w:szCs w:val="22"/>
        </w:rPr>
      </w:pPr>
    </w:p>
    <w:p w:rsidR="00C17EC7" w:rsidRPr="00B659A3" w:rsidRDefault="00C17EC7" w:rsidP="00C17EC7">
      <w:pPr>
        <w:pStyle w:val="ListParagraph"/>
        <w:ind w:left="2880"/>
        <w:rPr>
          <w:rFonts w:ascii="Times New Roman" w:hAnsi="Times New Roman"/>
          <w:sz w:val="22"/>
          <w:szCs w:val="22"/>
        </w:rPr>
      </w:pPr>
      <w:r w:rsidRPr="00B659A3">
        <w:rPr>
          <w:rFonts w:ascii="Times New Roman" w:hAnsi="Times New Roman"/>
          <w:sz w:val="22"/>
          <w:szCs w:val="22"/>
        </w:rPr>
        <w:t xml:space="preserve">Dr. </w:t>
      </w:r>
      <w:proofErr w:type="spellStart"/>
      <w:r w:rsidRPr="00B659A3">
        <w:rPr>
          <w:rFonts w:ascii="Times New Roman" w:hAnsi="Times New Roman"/>
          <w:sz w:val="22"/>
          <w:szCs w:val="22"/>
        </w:rPr>
        <w:t>Gravitt</w:t>
      </w:r>
      <w:proofErr w:type="spellEnd"/>
      <w:r w:rsidRPr="00B659A3">
        <w:rPr>
          <w:rFonts w:ascii="Times New Roman" w:hAnsi="Times New Roman"/>
          <w:sz w:val="22"/>
          <w:szCs w:val="22"/>
        </w:rPr>
        <w:t xml:space="preserve"> asked how the course would work for non-American students. Dr. </w:t>
      </w:r>
      <w:proofErr w:type="spellStart"/>
      <w:r w:rsidRPr="00B659A3">
        <w:rPr>
          <w:rFonts w:ascii="Times New Roman" w:hAnsi="Times New Roman"/>
          <w:sz w:val="22"/>
          <w:szCs w:val="22"/>
        </w:rPr>
        <w:t>Jelatis</w:t>
      </w:r>
      <w:proofErr w:type="spellEnd"/>
      <w:r w:rsidRPr="00B659A3">
        <w:rPr>
          <w:rFonts w:ascii="Times New Roman" w:hAnsi="Times New Roman"/>
          <w:sz w:val="22"/>
          <w:szCs w:val="22"/>
        </w:rPr>
        <w:t xml:space="preserve"> explained that the course will provide a good introduction to the study of genealogy for any student, including information on how to use genealogical documents, the history of genealogy, and methodology. </w:t>
      </w:r>
    </w:p>
    <w:p w:rsidR="0050362D" w:rsidRPr="00B659A3" w:rsidRDefault="0050362D" w:rsidP="00C17EC7">
      <w:pPr>
        <w:pStyle w:val="ListParagraph"/>
        <w:ind w:left="2880"/>
        <w:rPr>
          <w:rFonts w:ascii="Times New Roman" w:hAnsi="Times New Roman"/>
          <w:sz w:val="22"/>
          <w:szCs w:val="22"/>
        </w:rPr>
      </w:pPr>
    </w:p>
    <w:p w:rsidR="0050362D" w:rsidRPr="00B659A3" w:rsidRDefault="0050362D" w:rsidP="00C17EC7">
      <w:pPr>
        <w:pStyle w:val="ListParagraph"/>
        <w:ind w:left="2880"/>
        <w:rPr>
          <w:rFonts w:ascii="Times New Roman" w:hAnsi="Times New Roman"/>
          <w:sz w:val="22"/>
          <w:szCs w:val="22"/>
        </w:rPr>
      </w:pPr>
      <w:r w:rsidRPr="00B659A3">
        <w:rPr>
          <w:rFonts w:ascii="Times New Roman" w:hAnsi="Times New Roman"/>
          <w:sz w:val="22"/>
          <w:szCs w:val="22"/>
        </w:rPr>
        <w:t xml:space="preserve">Dr. </w:t>
      </w:r>
      <w:proofErr w:type="spellStart"/>
      <w:r w:rsidRPr="00B659A3">
        <w:rPr>
          <w:rFonts w:ascii="Times New Roman" w:hAnsi="Times New Roman"/>
          <w:sz w:val="22"/>
          <w:szCs w:val="22"/>
        </w:rPr>
        <w:t>McGinty</w:t>
      </w:r>
      <w:proofErr w:type="spellEnd"/>
      <w:r w:rsidRPr="00B659A3">
        <w:rPr>
          <w:rFonts w:ascii="Times New Roman" w:hAnsi="Times New Roman"/>
          <w:sz w:val="22"/>
          <w:szCs w:val="22"/>
        </w:rPr>
        <w:t xml:space="preserve"> asked if there is an expense associated with the online resources. Dr. </w:t>
      </w:r>
      <w:proofErr w:type="spellStart"/>
      <w:r w:rsidRPr="00B659A3">
        <w:rPr>
          <w:rFonts w:ascii="Times New Roman" w:hAnsi="Times New Roman"/>
          <w:sz w:val="22"/>
          <w:szCs w:val="22"/>
        </w:rPr>
        <w:t>Jelatis</w:t>
      </w:r>
      <w:proofErr w:type="spellEnd"/>
      <w:r w:rsidRPr="00B659A3">
        <w:rPr>
          <w:rFonts w:ascii="Times New Roman" w:hAnsi="Times New Roman"/>
          <w:sz w:val="22"/>
          <w:szCs w:val="22"/>
        </w:rPr>
        <w:t xml:space="preserve"> replied that sufficient free national and local resources are available. She added that the course will concentrate on 20</w:t>
      </w:r>
      <w:r w:rsidRPr="00B659A3">
        <w:rPr>
          <w:rFonts w:ascii="Times New Roman" w:hAnsi="Times New Roman"/>
          <w:sz w:val="22"/>
          <w:szCs w:val="22"/>
          <w:vertAlign w:val="superscript"/>
        </w:rPr>
        <w:t>th</w:t>
      </w:r>
      <w:r w:rsidRPr="00B659A3">
        <w:rPr>
          <w:rFonts w:ascii="Times New Roman" w:hAnsi="Times New Roman"/>
          <w:sz w:val="22"/>
          <w:szCs w:val="22"/>
        </w:rPr>
        <w:t xml:space="preserve"> century genealogy rather than going further back, so there should be enough free resources </w:t>
      </w:r>
      <w:r w:rsidR="0097225B">
        <w:rPr>
          <w:rFonts w:ascii="Times New Roman" w:hAnsi="Times New Roman"/>
          <w:sz w:val="22"/>
          <w:szCs w:val="22"/>
        </w:rPr>
        <w:t>available</w:t>
      </w:r>
      <w:bookmarkStart w:id="0" w:name="_GoBack"/>
      <w:bookmarkEnd w:id="0"/>
      <w:r w:rsidRPr="00B659A3">
        <w:rPr>
          <w:rFonts w:ascii="Times New Roman" w:hAnsi="Times New Roman"/>
          <w:sz w:val="22"/>
          <w:szCs w:val="22"/>
        </w:rPr>
        <w:t>.</w:t>
      </w:r>
    </w:p>
    <w:p w:rsidR="0050362D" w:rsidRPr="00B659A3" w:rsidRDefault="0050362D" w:rsidP="00C17EC7">
      <w:pPr>
        <w:pStyle w:val="ListParagraph"/>
        <w:ind w:left="2880"/>
        <w:rPr>
          <w:rFonts w:ascii="Times New Roman" w:hAnsi="Times New Roman"/>
          <w:sz w:val="22"/>
          <w:szCs w:val="22"/>
        </w:rPr>
      </w:pPr>
    </w:p>
    <w:p w:rsidR="0050362D" w:rsidRPr="00B659A3" w:rsidRDefault="0050362D" w:rsidP="00C17EC7">
      <w:pPr>
        <w:pStyle w:val="ListParagraph"/>
        <w:ind w:left="2880"/>
        <w:rPr>
          <w:rFonts w:ascii="Times New Roman" w:hAnsi="Times New Roman"/>
          <w:sz w:val="22"/>
          <w:szCs w:val="22"/>
        </w:rPr>
      </w:pPr>
      <w:r w:rsidRPr="00B659A3">
        <w:rPr>
          <w:rFonts w:ascii="Times New Roman" w:hAnsi="Times New Roman"/>
          <w:b/>
          <w:sz w:val="22"/>
          <w:szCs w:val="22"/>
        </w:rPr>
        <w:t>Change:</w:t>
      </w:r>
      <w:r w:rsidRPr="00B659A3">
        <w:rPr>
          <w:rFonts w:ascii="Times New Roman" w:hAnsi="Times New Roman"/>
          <w:sz w:val="22"/>
          <w:szCs w:val="22"/>
        </w:rPr>
        <w:t xml:space="preserve"> Change Class Format from “Combination of lecture and lab work” to “Lecture,” since HIST 275 is basically a classroom course.</w:t>
      </w:r>
    </w:p>
    <w:p w:rsidR="0050362D" w:rsidRPr="00B659A3" w:rsidRDefault="0050362D" w:rsidP="00C17EC7">
      <w:pPr>
        <w:pStyle w:val="ListParagraph"/>
        <w:ind w:left="2880"/>
        <w:rPr>
          <w:rFonts w:ascii="Times New Roman" w:hAnsi="Times New Roman"/>
          <w:sz w:val="22"/>
          <w:szCs w:val="22"/>
        </w:rPr>
      </w:pPr>
    </w:p>
    <w:p w:rsidR="0050362D" w:rsidRPr="00B659A3" w:rsidRDefault="0050362D" w:rsidP="00C17EC7">
      <w:pPr>
        <w:pStyle w:val="ListParagraph"/>
        <w:ind w:left="2880"/>
        <w:rPr>
          <w:rFonts w:ascii="Times New Roman" w:hAnsi="Times New Roman"/>
          <w:b/>
          <w:sz w:val="22"/>
          <w:szCs w:val="22"/>
        </w:rPr>
      </w:pPr>
      <w:r w:rsidRPr="00B659A3">
        <w:rPr>
          <w:rFonts w:ascii="Times New Roman" w:hAnsi="Times New Roman"/>
          <w:b/>
          <w:sz w:val="22"/>
          <w:szCs w:val="22"/>
        </w:rPr>
        <w:t>NO OBJECTIONS WITH CHANGE</w:t>
      </w:r>
    </w:p>
    <w:p w:rsidR="00375CF6" w:rsidRPr="00B659A3" w:rsidRDefault="00375CF6" w:rsidP="00375CF6">
      <w:pPr>
        <w:pStyle w:val="ListParagraph"/>
        <w:ind w:left="2880"/>
        <w:rPr>
          <w:rFonts w:ascii="Times New Roman" w:hAnsi="Times New Roman"/>
          <w:sz w:val="22"/>
          <w:szCs w:val="22"/>
        </w:rPr>
      </w:pPr>
    </w:p>
    <w:p w:rsidR="00375CF6" w:rsidRPr="00B659A3" w:rsidRDefault="00375CF6" w:rsidP="00375CF6">
      <w:pPr>
        <w:pStyle w:val="ListParagraph"/>
        <w:numPr>
          <w:ilvl w:val="1"/>
          <w:numId w:val="2"/>
        </w:numPr>
        <w:ind w:hanging="720"/>
        <w:rPr>
          <w:rFonts w:ascii="Times New Roman" w:hAnsi="Times New Roman"/>
          <w:sz w:val="22"/>
          <w:szCs w:val="22"/>
          <w:u w:val="single"/>
        </w:rPr>
      </w:pPr>
      <w:r w:rsidRPr="00B659A3">
        <w:rPr>
          <w:rFonts w:ascii="Times New Roman" w:hAnsi="Times New Roman"/>
          <w:sz w:val="22"/>
          <w:szCs w:val="22"/>
          <w:u w:val="single"/>
        </w:rPr>
        <w:t>Curricular Requests from the Department of Women’s Studies</w:t>
      </w:r>
    </w:p>
    <w:p w:rsidR="00C95ADB" w:rsidRPr="00B659A3" w:rsidRDefault="00C95ADB" w:rsidP="00C95ADB">
      <w:pPr>
        <w:pStyle w:val="ListParagraph"/>
        <w:ind w:left="1440"/>
        <w:rPr>
          <w:rFonts w:ascii="Times New Roman" w:hAnsi="Times New Roman"/>
          <w:sz w:val="22"/>
          <w:szCs w:val="22"/>
        </w:rPr>
      </w:pPr>
    </w:p>
    <w:p w:rsidR="00BD44FB" w:rsidRPr="00B659A3" w:rsidRDefault="00BD44FB" w:rsidP="00E172B9">
      <w:pPr>
        <w:pStyle w:val="ListParagraph"/>
        <w:numPr>
          <w:ilvl w:val="2"/>
          <w:numId w:val="2"/>
        </w:numPr>
        <w:ind w:left="2160" w:hanging="720"/>
        <w:rPr>
          <w:rFonts w:ascii="Times New Roman" w:hAnsi="Times New Roman"/>
          <w:sz w:val="22"/>
          <w:szCs w:val="22"/>
        </w:rPr>
      </w:pPr>
      <w:r w:rsidRPr="00B659A3">
        <w:rPr>
          <w:rFonts w:ascii="Times New Roman" w:hAnsi="Times New Roman"/>
          <w:sz w:val="22"/>
          <w:szCs w:val="22"/>
        </w:rPr>
        <w:lastRenderedPageBreak/>
        <w:t>Request</w:t>
      </w:r>
      <w:r w:rsidR="001C6967" w:rsidRPr="00B659A3">
        <w:rPr>
          <w:rFonts w:ascii="Times New Roman" w:hAnsi="Times New Roman"/>
          <w:sz w:val="22"/>
          <w:szCs w:val="22"/>
        </w:rPr>
        <w:t>s</w:t>
      </w:r>
      <w:r w:rsidRPr="00B659A3">
        <w:rPr>
          <w:rFonts w:ascii="Times New Roman" w:hAnsi="Times New Roman"/>
          <w:sz w:val="22"/>
          <w:szCs w:val="22"/>
        </w:rPr>
        <w:t xml:space="preserve"> for </w:t>
      </w:r>
      <w:r w:rsidR="00375CF6" w:rsidRPr="00B659A3">
        <w:rPr>
          <w:rFonts w:ascii="Times New Roman" w:hAnsi="Times New Roman"/>
          <w:sz w:val="22"/>
          <w:szCs w:val="22"/>
        </w:rPr>
        <w:t>New Courses</w:t>
      </w:r>
    </w:p>
    <w:p w:rsidR="001C6967" w:rsidRPr="00B659A3" w:rsidRDefault="001C6967" w:rsidP="001C6967">
      <w:pPr>
        <w:pStyle w:val="ListParagraph"/>
        <w:ind w:left="2250"/>
        <w:rPr>
          <w:rFonts w:ascii="Times New Roman" w:hAnsi="Times New Roman"/>
          <w:sz w:val="22"/>
          <w:szCs w:val="22"/>
        </w:rPr>
      </w:pPr>
    </w:p>
    <w:p w:rsidR="001C6967" w:rsidRPr="00B659A3" w:rsidRDefault="00375CF6" w:rsidP="001C6967">
      <w:pPr>
        <w:pStyle w:val="ListParagraph"/>
        <w:numPr>
          <w:ilvl w:val="3"/>
          <w:numId w:val="2"/>
        </w:numPr>
        <w:ind w:hanging="720"/>
        <w:rPr>
          <w:rFonts w:ascii="Times New Roman" w:hAnsi="Times New Roman"/>
          <w:sz w:val="22"/>
          <w:szCs w:val="22"/>
        </w:rPr>
      </w:pPr>
      <w:r w:rsidRPr="00B659A3">
        <w:rPr>
          <w:rFonts w:ascii="Times New Roman" w:hAnsi="Times New Roman"/>
          <w:sz w:val="22"/>
          <w:szCs w:val="22"/>
        </w:rPr>
        <w:t xml:space="preserve">WS 270, Hispanic Women, </w:t>
      </w:r>
      <w:proofErr w:type="gramStart"/>
      <w:r w:rsidRPr="00B659A3">
        <w:rPr>
          <w:rFonts w:ascii="Times New Roman" w:hAnsi="Times New Roman"/>
          <w:sz w:val="22"/>
          <w:szCs w:val="22"/>
        </w:rPr>
        <w:t xml:space="preserve">3 </w:t>
      </w:r>
      <w:proofErr w:type="spellStart"/>
      <w:r w:rsidRPr="00B659A3">
        <w:rPr>
          <w:rFonts w:ascii="Times New Roman" w:hAnsi="Times New Roman"/>
          <w:sz w:val="22"/>
          <w:szCs w:val="22"/>
        </w:rPr>
        <w:t>s.h</w:t>
      </w:r>
      <w:proofErr w:type="spellEnd"/>
      <w:proofErr w:type="gramEnd"/>
      <w:r w:rsidRPr="00B659A3">
        <w:rPr>
          <w:rFonts w:ascii="Times New Roman" w:hAnsi="Times New Roman"/>
          <w:sz w:val="22"/>
          <w:szCs w:val="22"/>
        </w:rPr>
        <w:t>.</w:t>
      </w:r>
    </w:p>
    <w:p w:rsidR="00B659A3" w:rsidRPr="00B659A3" w:rsidRDefault="00B659A3" w:rsidP="00B659A3">
      <w:pPr>
        <w:pStyle w:val="ListParagraph"/>
        <w:ind w:left="2880"/>
        <w:rPr>
          <w:rFonts w:ascii="Times New Roman" w:hAnsi="Times New Roman"/>
          <w:sz w:val="22"/>
          <w:szCs w:val="22"/>
        </w:rPr>
      </w:pPr>
    </w:p>
    <w:p w:rsidR="00B659A3" w:rsidRPr="00B659A3" w:rsidRDefault="00B659A3" w:rsidP="00B659A3">
      <w:pPr>
        <w:pStyle w:val="ListParagraph"/>
        <w:ind w:left="2880"/>
        <w:rPr>
          <w:rFonts w:ascii="Times New Roman" w:hAnsi="Times New Roman"/>
          <w:sz w:val="22"/>
          <w:szCs w:val="22"/>
        </w:rPr>
      </w:pPr>
      <w:r w:rsidRPr="00B659A3">
        <w:rPr>
          <w:rFonts w:ascii="Times New Roman" w:hAnsi="Times New Roman"/>
          <w:b/>
          <w:sz w:val="22"/>
          <w:szCs w:val="22"/>
        </w:rPr>
        <w:t>Motion:</w:t>
      </w:r>
      <w:r w:rsidRPr="00B659A3">
        <w:rPr>
          <w:rFonts w:ascii="Times New Roman" w:hAnsi="Times New Roman"/>
          <w:sz w:val="22"/>
          <w:szCs w:val="22"/>
        </w:rPr>
        <w:t xml:space="preserve"> To approve WS 270 (Hardeman/Buchanan)</w:t>
      </w:r>
    </w:p>
    <w:p w:rsidR="00B659A3" w:rsidRPr="00B659A3" w:rsidRDefault="00B659A3" w:rsidP="00B659A3">
      <w:pPr>
        <w:pStyle w:val="ListParagraph"/>
        <w:ind w:left="2880"/>
        <w:rPr>
          <w:rFonts w:ascii="Times New Roman" w:hAnsi="Times New Roman"/>
          <w:sz w:val="22"/>
          <w:szCs w:val="22"/>
        </w:rPr>
      </w:pPr>
    </w:p>
    <w:p w:rsidR="00B659A3" w:rsidRDefault="00B659A3" w:rsidP="00B659A3">
      <w:pPr>
        <w:ind w:left="2880"/>
        <w:rPr>
          <w:rFonts w:ascii="Times New Roman" w:eastAsia="Times New Roman" w:hAnsi="Times New Roman"/>
          <w:sz w:val="22"/>
          <w:szCs w:val="22"/>
        </w:rPr>
      </w:pPr>
      <w:r w:rsidRPr="00B659A3">
        <w:rPr>
          <w:rFonts w:ascii="Times New Roman" w:hAnsi="Times New Roman"/>
          <w:sz w:val="22"/>
          <w:szCs w:val="22"/>
        </w:rPr>
        <w:t xml:space="preserve">Dr. </w:t>
      </w:r>
      <w:proofErr w:type="spellStart"/>
      <w:r w:rsidRPr="00B659A3">
        <w:rPr>
          <w:rFonts w:ascii="Times New Roman" w:hAnsi="Times New Roman"/>
          <w:sz w:val="22"/>
          <w:szCs w:val="22"/>
        </w:rPr>
        <w:t>Gravitt</w:t>
      </w:r>
      <w:proofErr w:type="spellEnd"/>
      <w:r w:rsidRPr="00B659A3">
        <w:rPr>
          <w:rFonts w:ascii="Times New Roman" w:hAnsi="Times New Roman"/>
          <w:sz w:val="22"/>
          <w:szCs w:val="22"/>
        </w:rPr>
        <w:t xml:space="preserve"> asked if the first sentence of the catalog description – “For academic </w:t>
      </w:r>
      <w:proofErr w:type="spellStart"/>
      <w:r w:rsidRPr="00B659A3">
        <w:rPr>
          <w:rFonts w:ascii="Times New Roman" w:hAnsi="Times New Roman"/>
          <w:sz w:val="22"/>
          <w:szCs w:val="22"/>
        </w:rPr>
        <w:t>Hispanists</w:t>
      </w:r>
      <w:proofErr w:type="spellEnd"/>
      <w:r w:rsidRPr="00B659A3">
        <w:rPr>
          <w:rFonts w:ascii="Times New Roman" w:hAnsi="Times New Roman"/>
          <w:sz w:val="22"/>
          <w:szCs w:val="22"/>
        </w:rPr>
        <w:t xml:space="preserve">, the term ‘Hispanic’ refers to the Spanish language” – is needed. Women’s Studies Chair Aimee </w:t>
      </w:r>
      <w:proofErr w:type="spellStart"/>
      <w:r w:rsidRPr="00B659A3">
        <w:rPr>
          <w:rFonts w:ascii="Times New Roman" w:hAnsi="Times New Roman"/>
          <w:sz w:val="22"/>
          <w:szCs w:val="22"/>
        </w:rPr>
        <w:t>Shouse</w:t>
      </w:r>
      <w:proofErr w:type="spellEnd"/>
      <w:r w:rsidRPr="00B659A3">
        <w:rPr>
          <w:rFonts w:ascii="Times New Roman" w:hAnsi="Times New Roman"/>
          <w:sz w:val="22"/>
          <w:szCs w:val="22"/>
        </w:rPr>
        <w:t xml:space="preserve"> stated that </w:t>
      </w:r>
      <w:r w:rsidR="00D8672B">
        <w:rPr>
          <w:rFonts w:ascii="Times New Roman" w:hAnsi="Times New Roman"/>
          <w:sz w:val="22"/>
          <w:szCs w:val="22"/>
        </w:rPr>
        <w:t>this</w:t>
      </w:r>
      <w:r w:rsidRPr="00B659A3">
        <w:rPr>
          <w:rFonts w:ascii="Times New Roman" w:hAnsi="Times New Roman"/>
          <w:sz w:val="22"/>
          <w:szCs w:val="22"/>
        </w:rPr>
        <w:t xml:space="preserve"> sentence was added at the request of the Arts and Sciences Faculty Council to clarify that this course is about the heritage of Spanish-speaking</w:t>
      </w:r>
      <w:r w:rsidR="00D8672B">
        <w:rPr>
          <w:rFonts w:ascii="Times New Roman" w:hAnsi="Times New Roman"/>
          <w:sz w:val="22"/>
          <w:szCs w:val="22"/>
        </w:rPr>
        <w:t xml:space="preserve"> women</w:t>
      </w:r>
      <w:r w:rsidRPr="00B659A3">
        <w:rPr>
          <w:rFonts w:ascii="Times New Roman" w:hAnsi="Times New Roman"/>
          <w:sz w:val="22"/>
          <w:szCs w:val="22"/>
        </w:rPr>
        <w:t>. Women’s Studies professor Holly Stovall suggested that this could be replaced with a statement that, “</w:t>
      </w:r>
      <w:r w:rsidRPr="00B659A3">
        <w:rPr>
          <w:rFonts w:ascii="Times New Roman" w:eastAsia="Times New Roman" w:hAnsi="Times New Roman"/>
          <w:sz w:val="22"/>
          <w:szCs w:val="22"/>
        </w:rPr>
        <w:t>Globally, Hispanic language, heritage, and culture constitute an important intersecting factor of identity.</w:t>
      </w:r>
      <w:r>
        <w:rPr>
          <w:rFonts w:ascii="Times New Roman" w:eastAsia="Times New Roman" w:hAnsi="Times New Roman"/>
          <w:sz w:val="22"/>
          <w:szCs w:val="22"/>
        </w:rPr>
        <w:t>” CCPI recommended that this replacement sentence be added to the end of the catalog description.</w:t>
      </w:r>
    </w:p>
    <w:p w:rsidR="00B659A3" w:rsidRDefault="00B659A3" w:rsidP="00B659A3">
      <w:pPr>
        <w:ind w:left="2880"/>
        <w:rPr>
          <w:rFonts w:ascii="Times New Roman" w:eastAsia="Times New Roman" w:hAnsi="Times New Roman"/>
          <w:sz w:val="22"/>
          <w:szCs w:val="22"/>
        </w:rPr>
      </w:pPr>
    </w:p>
    <w:p w:rsidR="00B659A3" w:rsidRDefault="009E2C2F" w:rsidP="00B659A3">
      <w:pPr>
        <w:ind w:left="2880"/>
        <w:rPr>
          <w:rFonts w:ascii="Times New Roman" w:eastAsia="Times New Roman" w:hAnsi="Times New Roman"/>
          <w:sz w:val="22"/>
          <w:szCs w:val="22"/>
        </w:rPr>
      </w:pPr>
      <w:r>
        <w:rPr>
          <w:rFonts w:ascii="Times New Roman" w:eastAsia="Times New Roman" w:hAnsi="Times New Roman"/>
          <w:sz w:val="22"/>
          <w:szCs w:val="22"/>
        </w:rPr>
        <w:t xml:space="preserve">Ms. Myers </w:t>
      </w:r>
      <w:r w:rsidR="00D8672B">
        <w:rPr>
          <w:rFonts w:ascii="Times New Roman" w:eastAsia="Times New Roman" w:hAnsi="Times New Roman"/>
          <w:sz w:val="22"/>
          <w:szCs w:val="22"/>
        </w:rPr>
        <w:t>questioned</w:t>
      </w:r>
      <w:r>
        <w:rPr>
          <w:rFonts w:ascii="Times New Roman" w:eastAsia="Times New Roman" w:hAnsi="Times New Roman"/>
          <w:sz w:val="22"/>
          <w:szCs w:val="22"/>
        </w:rPr>
        <w:t xml:space="preserve"> a sentence in the Student Needs to be Served section which indicates that “This course may also serve the needs of a language competency course for foreign language.” Dr. </w:t>
      </w:r>
      <w:proofErr w:type="spellStart"/>
      <w:r>
        <w:rPr>
          <w:rFonts w:ascii="Times New Roman" w:eastAsia="Times New Roman" w:hAnsi="Times New Roman"/>
          <w:sz w:val="22"/>
          <w:szCs w:val="22"/>
        </w:rPr>
        <w:t>Shouse</w:t>
      </w:r>
      <w:proofErr w:type="spellEnd"/>
      <w:r>
        <w:rPr>
          <w:rFonts w:ascii="Times New Roman" w:eastAsia="Times New Roman" w:hAnsi="Times New Roman"/>
          <w:sz w:val="22"/>
          <w:szCs w:val="22"/>
        </w:rPr>
        <w:t xml:space="preserve"> indicated that this </w:t>
      </w:r>
      <w:r w:rsidR="00D8672B">
        <w:rPr>
          <w:rFonts w:ascii="Times New Roman" w:eastAsia="Times New Roman" w:hAnsi="Times New Roman"/>
          <w:sz w:val="22"/>
          <w:szCs w:val="22"/>
        </w:rPr>
        <w:t>statement</w:t>
      </w:r>
      <w:r>
        <w:rPr>
          <w:rFonts w:ascii="Times New Roman" w:eastAsia="Times New Roman" w:hAnsi="Times New Roman"/>
          <w:sz w:val="22"/>
          <w:szCs w:val="22"/>
        </w:rPr>
        <w:t xml:space="preserve"> should be removed; the course may in future be cross-listed with Foreign Languages and Literatures, but it will be taught in English and all Spanish language resources will be translated. </w:t>
      </w:r>
    </w:p>
    <w:p w:rsidR="009E2C2F" w:rsidRDefault="009E2C2F" w:rsidP="00B659A3">
      <w:pPr>
        <w:ind w:left="2880"/>
        <w:rPr>
          <w:rFonts w:ascii="Times New Roman" w:eastAsia="Times New Roman" w:hAnsi="Times New Roman"/>
          <w:sz w:val="22"/>
          <w:szCs w:val="22"/>
        </w:rPr>
      </w:pPr>
    </w:p>
    <w:p w:rsidR="00B659A3" w:rsidRPr="009E2C2F" w:rsidRDefault="00B659A3" w:rsidP="00B659A3">
      <w:pPr>
        <w:ind w:left="2880"/>
        <w:rPr>
          <w:rFonts w:ascii="Times New Roman" w:eastAsia="Times New Roman" w:hAnsi="Times New Roman"/>
          <w:b/>
          <w:sz w:val="22"/>
          <w:szCs w:val="22"/>
        </w:rPr>
      </w:pPr>
      <w:r w:rsidRPr="009E2C2F">
        <w:rPr>
          <w:rFonts w:ascii="Times New Roman" w:eastAsia="Times New Roman" w:hAnsi="Times New Roman"/>
          <w:b/>
          <w:sz w:val="22"/>
          <w:szCs w:val="22"/>
        </w:rPr>
        <w:t>Changes:</w:t>
      </w:r>
    </w:p>
    <w:p w:rsidR="00B659A3" w:rsidRPr="00B659A3" w:rsidRDefault="00B659A3" w:rsidP="00B659A3">
      <w:pPr>
        <w:pStyle w:val="ListParagraph"/>
        <w:numPr>
          <w:ilvl w:val="0"/>
          <w:numId w:val="4"/>
        </w:numPr>
        <w:rPr>
          <w:rFonts w:ascii="Times New Roman" w:eastAsia="Times New Roman" w:hAnsi="Times New Roman"/>
          <w:sz w:val="22"/>
          <w:szCs w:val="22"/>
        </w:rPr>
      </w:pPr>
      <w:r w:rsidRPr="00B659A3">
        <w:rPr>
          <w:rFonts w:ascii="Times New Roman" w:eastAsia="Times New Roman" w:hAnsi="Times New Roman"/>
          <w:sz w:val="22"/>
          <w:szCs w:val="22"/>
        </w:rPr>
        <w:t xml:space="preserve">Replace the first sentence of the catalog description – “For academic </w:t>
      </w:r>
      <w:proofErr w:type="spellStart"/>
      <w:r w:rsidRPr="00B659A3">
        <w:rPr>
          <w:rFonts w:ascii="Times New Roman" w:eastAsia="Times New Roman" w:hAnsi="Times New Roman"/>
          <w:sz w:val="22"/>
          <w:szCs w:val="22"/>
        </w:rPr>
        <w:t>Hispanists</w:t>
      </w:r>
      <w:proofErr w:type="spellEnd"/>
      <w:r w:rsidRPr="00B659A3">
        <w:rPr>
          <w:rFonts w:ascii="Times New Roman" w:eastAsia="Times New Roman" w:hAnsi="Times New Roman"/>
          <w:sz w:val="22"/>
          <w:szCs w:val="22"/>
        </w:rPr>
        <w:t xml:space="preserve">, the term ‘Hispanic’ refers to the Spanish language” – with “Globally, Hispanic language, heritage, and culture constitute an important </w:t>
      </w:r>
      <w:r>
        <w:rPr>
          <w:rFonts w:ascii="Times New Roman" w:eastAsia="Times New Roman" w:hAnsi="Times New Roman"/>
          <w:sz w:val="22"/>
          <w:szCs w:val="22"/>
        </w:rPr>
        <w:t>intersecting factor of identity,” and add th</w:t>
      </w:r>
      <w:r w:rsidR="00D8672B">
        <w:rPr>
          <w:rFonts w:ascii="Times New Roman" w:eastAsia="Times New Roman" w:hAnsi="Times New Roman"/>
          <w:sz w:val="22"/>
          <w:szCs w:val="22"/>
        </w:rPr>
        <w:t>e replacement</w:t>
      </w:r>
      <w:r>
        <w:rPr>
          <w:rFonts w:ascii="Times New Roman" w:eastAsia="Times New Roman" w:hAnsi="Times New Roman"/>
          <w:sz w:val="22"/>
          <w:szCs w:val="22"/>
        </w:rPr>
        <w:t xml:space="preserve"> sentence to the end of the catalog description.</w:t>
      </w:r>
    </w:p>
    <w:p w:rsidR="00B659A3" w:rsidRDefault="009E2C2F" w:rsidP="00B659A3">
      <w:pPr>
        <w:pStyle w:val="ListParagraph"/>
        <w:numPr>
          <w:ilvl w:val="0"/>
          <w:numId w:val="4"/>
        </w:numPr>
        <w:rPr>
          <w:rFonts w:ascii="Times New Roman" w:eastAsia="Times New Roman" w:hAnsi="Times New Roman"/>
          <w:sz w:val="22"/>
          <w:szCs w:val="22"/>
        </w:rPr>
      </w:pPr>
      <w:r>
        <w:rPr>
          <w:rFonts w:ascii="Times New Roman" w:eastAsia="Times New Roman" w:hAnsi="Times New Roman"/>
          <w:sz w:val="22"/>
          <w:szCs w:val="22"/>
        </w:rPr>
        <w:t xml:space="preserve">In Student Needs to be </w:t>
      </w:r>
      <w:proofErr w:type="gramStart"/>
      <w:r>
        <w:rPr>
          <w:rFonts w:ascii="Times New Roman" w:eastAsia="Times New Roman" w:hAnsi="Times New Roman"/>
          <w:sz w:val="22"/>
          <w:szCs w:val="22"/>
        </w:rPr>
        <w:t>Served</w:t>
      </w:r>
      <w:proofErr w:type="gramEnd"/>
      <w:r>
        <w:rPr>
          <w:rFonts w:ascii="Times New Roman" w:eastAsia="Times New Roman" w:hAnsi="Times New Roman"/>
          <w:sz w:val="22"/>
          <w:szCs w:val="22"/>
        </w:rPr>
        <w:t>, remove “This course may also serve the needs of a language competency course for foreign language. We have two faculty members in our department who have taught or teach foreign language courses. We have one double major between the Department of Foreign Languages and Literatures (German) and Women’s Studies, and we want to open that option for more foreign language students.”</w:t>
      </w:r>
    </w:p>
    <w:p w:rsidR="009E2C2F" w:rsidRPr="009E2C2F" w:rsidRDefault="009E2C2F" w:rsidP="009E2C2F">
      <w:pPr>
        <w:ind w:left="2880"/>
        <w:rPr>
          <w:rFonts w:ascii="Times New Roman" w:eastAsia="Times New Roman" w:hAnsi="Times New Roman"/>
          <w:sz w:val="22"/>
          <w:szCs w:val="22"/>
        </w:rPr>
      </w:pPr>
    </w:p>
    <w:p w:rsidR="00B659A3" w:rsidRPr="009E2C2F" w:rsidRDefault="009E2C2F" w:rsidP="00B659A3">
      <w:pPr>
        <w:pStyle w:val="ListParagraph"/>
        <w:ind w:left="2880"/>
        <w:rPr>
          <w:rFonts w:ascii="Times New Roman" w:hAnsi="Times New Roman"/>
          <w:b/>
          <w:sz w:val="22"/>
          <w:szCs w:val="22"/>
        </w:rPr>
      </w:pPr>
      <w:r w:rsidRPr="009E2C2F">
        <w:rPr>
          <w:rFonts w:ascii="Times New Roman" w:hAnsi="Times New Roman"/>
          <w:b/>
          <w:sz w:val="22"/>
          <w:szCs w:val="22"/>
        </w:rPr>
        <w:t>MOTION APPROVED</w:t>
      </w:r>
      <w:r w:rsidR="00611F63">
        <w:rPr>
          <w:rFonts w:ascii="Times New Roman" w:hAnsi="Times New Roman"/>
          <w:b/>
          <w:sz w:val="22"/>
          <w:szCs w:val="22"/>
        </w:rPr>
        <w:t xml:space="preserve"> WITH CHANGES</w:t>
      </w:r>
      <w:r w:rsidRPr="009E2C2F">
        <w:rPr>
          <w:rFonts w:ascii="Times New Roman" w:hAnsi="Times New Roman"/>
          <w:b/>
          <w:sz w:val="22"/>
          <w:szCs w:val="22"/>
        </w:rPr>
        <w:t xml:space="preserve"> 10 YES – 0 NO – 0 AB</w:t>
      </w:r>
    </w:p>
    <w:p w:rsidR="00B659A3" w:rsidRPr="00B659A3" w:rsidRDefault="00B659A3" w:rsidP="00B659A3">
      <w:pPr>
        <w:pStyle w:val="ListParagraph"/>
        <w:ind w:left="2880"/>
        <w:rPr>
          <w:rFonts w:ascii="Times New Roman" w:hAnsi="Times New Roman"/>
          <w:sz w:val="22"/>
          <w:szCs w:val="22"/>
        </w:rPr>
      </w:pPr>
    </w:p>
    <w:p w:rsidR="001C6967" w:rsidRDefault="00375CF6" w:rsidP="001C6967">
      <w:pPr>
        <w:pStyle w:val="ListParagraph"/>
        <w:numPr>
          <w:ilvl w:val="3"/>
          <w:numId w:val="2"/>
        </w:numPr>
        <w:ind w:hanging="720"/>
        <w:rPr>
          <w:rFonts w:ascii="Times New Roman" w:hAnsi="Times New Roman"/>
          <w:sz w:val="22"/>
          <w:szCs w:val="22"/>
        </w:rPr>
      </w:pPr>
      <w:r w:rsidRPr="00B659A3">
        <w:rPr>
          <w:rFonts w:ascii="Times New Roman" w:hAnsi="Times New Roman"/>
          <w:sz w:val="22"/>
          <w:szCs w:val="22"/>
        </w:rPr>
        <w:t xml:space="preserve">WS 280, Lesbianism and Gender Identity, </w:t>
      </w:r>
      <w:proofErr w:type="gramStart"/>
      <w:r w:rsidRPr="00B659A3">
        <w:rPr>
          <w:rFonts w:ascii="Times New Roman" w:hAnsi="Times New Roman"/>
          <w:sz w:val="22"/>
          <w:szCs w:val="22"/>
        </w:rPr>
        <w:t xml:space="preserve">3 </w:t>
      </w:r>
      <w:proofErr w:type="spellStart"/>
      <w:r w:rsidRPr="00B659A3">
        <w:rPr>
          <w:rFonts w:ascii="Times New Roman" w:hAnsi="Times New Roman"/>
          <w:sz w:val="22"/>
          <w:szCs w:val="22"/>
        </w:rPr>
        <w:t>s.h</w:t>
      </w:r>
      <w:proofErr w:type="spellEnd"/>
      <w:proofErr w:type="gramEnd"/>
      <w:r w:rsidRPr="00B659A3">
        <w:rPr>
          <w:rFonts w:ascii="Times New Roman" w:hAnsi="Times New Roman"/>
          <w:sz w:val="22"/>
          <w:szCs w:val="22"/>
        </w:rPr>
        <w:t>.</w:t>
      </w:r>
    </w:p>
    <w:p w:rsidR="003A674C" w:rsidRDefault="003A674C" w:rsidP="003A674C">
      <w:pPr>
        <w:pStyle w:val="ListParagraph"/>
        <w:ind w:left="2250"/>
        <w:rPr>
          <w:rFonts w:ascii="Times New Roman" w:hAnsi="Times New Roman"/>
          <w:sz w:val="22"/>
          <w:szCs w:val="22"/>
        </w:rPr>
      </w:pPr>
    </w:p>
    <w:p w:rsidR="003A674C" w:rsidRDefault="003A674C" w:rsidP="003A674C">
      <w:pPr>
        <w:pStyle w:val="ListParagraph"/>
        <w:ind w:left="2880"/>
        <w:rPr>
          <w:rFonts w:ascii="Times New Roman" w:hAnsi="Times New Roman"/>
          <w:sz w:val="22"/>
          <w:szCs w:val="22"/>
        </w:rPr>
      </w:pPr>
      <w:r w:rsidRPr="003A674C">
        <w:rPr>
          <w:rFonts w:ascii="Times New Roman" w:hAnsi="Times New Roman"/>
          <w:b/>
          <w:sz w:val="22"/>
          <w:szCs w:val="22"/>
        </w:rPr>
        <w:t>Motion:</w:t>
      </w:r>
      <w:r>
        <w:rPr>
          <w:rFonts w:ascii="Times New Roman" w:hAnsi="Times New Roman"/>
          <w:sz w:val="22"/>
          <w:szCs w:val="22"/>
        </w:rPr>
        <w:t xml:space="preserve"> To approve WS 280 (Hardeman/</w:t>
      </w:r>
      <w:proofErr w:type="spellStart"/>
      <w:r>
        <w:rPr>
          <w:rFonts w:ascii="Times New Roman" w:hAnsi="Times New Roman"/>
          <w:sz w:val="22"/>
          <w:szCs w:val="22"/>
        </w:rPr>
        <w:t>Gravitt</w:t>
      </w:r>
      <w:proofErr w:type="spellEnd"/>
      <w:r>
        <w:rPr>
          <w:rFonts w:ascii="Times New Roman" w:hAnsi="Times New Roman"/>
          <w:sz w:val="22"/>
          <w:szCs w:val="22"/>
        </w:rPr>
        <w:t>)</w:t>
      </w:r>
    </w:p>
    <w:p w:rsidR="003A674C" w:rsidRDefault="003A674C" w:rsidP="003A674C">
      <w:pPr>
        <w:pStyle w:val="ListParagraph"/>
        <w:ind w:left="2880"/>
        <w:rPr>
          <w:rFonts w:ascii="Times New Roman" w:hAnsi="Times New Roman"/>
          <w:sz w:val="22"/>
          <w:szCs w:val="22"/>
        </w:rPr>
      </w:pPr>
    </w:p>
    <w:p w:rsidR="003A674C" w:rsidRDefault="003A674C" w:rsidP="003A674C">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Shouse</w:t>
      </w:r>
      <w:proofErr w:type="spellEnd"/>
      <w:r>
        <w:rPr>
          <w:rFonts w:ascii="Times New Roman" w:hAnsi="Times New Roman"/>
          <w:sz w:val="22"/>
          <w:szCs w:val="22"/>
        </w:rPr>
        <w:t xml:space="preserve"> stated that the course reflects a movement of the discipline into studies of gender identity and sexual orientation and will complement the new Queer Studies minor. </w:t>
      </w:r>
    </w:p>
    <w:p w:rsidR="003A674C" w:rsidRDefault="003A674C" w:rsidP="003A674C">
      <w:pPr>
        <w:pStyle w:val="ListParagraph"/>
        <w:ind w:left="2880"/>
        <w:rPr>
          <w:rFonts w:ascii="Times New Roman" w:hAnsi="Times New Roman"/>
          <w:sz w:val="22"/>
          <w:szCs w:val="22"/>
        </w:rPr>
      </w:pPr>
    </w:p>
    <w:p w:rsidR="003A674C" w:rsidRDefault="003A674C" w:rsidP="003A674C">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remarked that the prerequisite may cause problems when the two WS courses are submitted for Gen Ed consideration because normally General Education courses do not include prerequisites. </w:t>
      </w:r>
      <w:r w:rsidR="00611F63">
        <w:rPr>
          <w:rFonts w:ascii="Times New Roman" w:hAnsi="Times New Roman"/>
          <w:sz w:val="22"/>
          <w:szCs w:val="22"/>
        </w:rPr>
        <w:t xml:space="preserve">He also added that, although the topic is generic across the social sciences, letters of support might be appropriate to include when the request goes forward to Faculty Senate. </w:t>
      </w:r>
      <w:r w:rsidR="00FB2D1D">
        <w:rPr>
          <w:rFonts w:ascii="Times New Roman" w:hAnsi="Times New Roman"/>
          <w:sz w:val="22"/>
          <w:szCs w:val="22"/>
        </w:rPr>
        <w:t xml:space="preserve">Women’s Studies professor Norma </w:t>
      </w:r>
      <w:proofErr w:type="spellStart"/>
      <w:r w:rsidR="00FB2D1D">
        <w:rPr>
          <w:rFonts w:ascii="Times New Roman" w:hAnsi="Times New Roman"/>
          <w:sz w:val="22"/>
          <w:szCs w:val="22"/>
        </w:rPr>
        <w:t>Suvak</w:t>
      </w:r>
      <w:proofErr w:type="spellEnd"/>
      <w:r w:rsidR="00FB2D1D">
        <w:rPr>
          <w:rFonts w:ascii="Times New Roman" w:hAnsi="Times New Roman"/>
          <w:sz w:val="22"/>
          <w:szCs w:val="22"/>
        </w:rPr>
        <w:t xml:space="preserve"> remarked that she spoke with Sociology/Anthropology professor Craig </w:t>
      </w:r>
      <w:proofErr w:type="spellStart"/>
      <w:r w:rsidR="00FB2D1D">
        <w:rPr>
          <w:rFonts w:ascii="Times New Roman" w:hAnsi="Times New Roman"/>
          <w:sz w:val="22"/>
          <w:szCs w:val="22"/>
        </w:rPr>
        <w:t>Tollini</w:t>
      </w:r>
      <w:proofErr w:type="spellEnd"/>
      <w:r w:rsidR="00FB2D1D">
        <w:rPr>
          <w:rFonts w:ascii="Times New Roman" w:hAnsi="Times New Roman"/>
          <w:sz w:val="22"/>
          <w:szCs w:val="22"/>
        </w:rPr>
        <w:t xml:space="preserve"> about the course and he assured her there was no overlap. Mark Mossman </w:t>
      </w:r>
      <w:r w:rsidR="001267BC">
        <w:rPr>
          <w:rFonts w:ascii="Times New Roman" w:hAnsi="Times New Roman"/>
          <w:sz w:val="22"/>
          <w:szCs w:val="22"/>
        </w:rPr>
        <w:t>has already written</w:t>
      </w:r>
      <w:r w:rsidR="00FB2D1D">
        <w:rPr>
          <w:rFonts w:ascii="Times New Roman" w:hAnsi="Times New Roman"/>
          <w:sz w:val="22"/>
          <w:szCs w:val="22"/>
        </w:rPr>
        <w:t xml:space="preserve"> a letter of support for both WS 270 and 280. CCPI requested a letter of support from Sociology/Anthropology.</w:t>
      </w:r>
    </w:p>
    <w:p w:rsidR="00611F63" w:rsidRDefault="00611F63" w:rsidP="003A674C">
      <w:pPr>
        <w:pStyle w:val="ListParagraph"/>
        <w:ind w:left="2880"/>
        <w:rPr>
          <w:rFonts w:ascii="Times New Roman" w:hAnsi="Times New Roman"/>
          <w:sz w:val="22"/>
          <w:szCs w:val="22"/>
        </w:rPr>
      </w:pPr>
    </w:p>
    <w:p w:rsidR="00611F63" w:rsidRPr="00D16FE9" w:rsidRDefault="00D16FE9" w:rsidP="00D16FE9">
      <w:pPr>
        <w:pStyle w:val="ListParagraph"/>
        <w:ind w:left="2880"/>
        <w:rPr>
          <w:rFonts w:ascii="Times New Roman" w:hAnsi="Times New Roman"/>
          <w:b/>
          <w:sz w:val="22"/>
          <w:szCs w:val="22"/>
        </w:rPr>
      </w:pPr>
      <w:r>
        <w:rPr>
          <w:rFonts w:ascii="Times New Roman" w:hAnsi="Times New Roman"/>
          <w:b/>
          <w:sz w:val="22"/>
          <w:szCs w:val="22"/>
        </w:rPr>
        <w:lastRenderedPageBreak/>
        <w:t>Change</w:t>
      </w:r>
      <w:r w:rsidR="00611F63" w:rsidRPr="00611F63">
        <w:rPr>
          <w:rFonts w:ascii="Times New Roman" w:hAnsi="Times New Roman"/>
          <w:b/>
          <w:sz w:val="22"/>
          <w:szCs w:val="22"/>
        </w:rPr>
        <w:t>:</w:t>
      </w:r>
      <w:r>
        <w:rPr>
          <w:rFonts w:ascii="Times New Roman" w:hAnsi="Times New Roman"/>
          <w:b/>
          <w:sz w:val="22"/>
          <w:szCs w:val="22"/>
        </w:rPr>
        <w:t xml:space="preserve"> </w:t>
      </w:r>
      <w:r w:rsidR="00611F63" w:rsidRPr="00D16FE9">
        <w:rPr>
          <w:rFonts w:ascii="Times New Roman" w:hAnsi="Times New Roman"/>
          <w:sz w:val="22"/>
          <w:szCs w:val="22"/>
        </w:rPr>
        <w:t xml:space="preserve">Change WS 295 to WS 280 through the Relationship to Existing Courses </w:t>
      </w:r>
      <w:proofErr w:type="gramStart"/>
      <w:r w:rsidR="00611F63" w:rsidRPr="00D16FE9">
        <w:rPr>
          <w:rFonts w:ascii="Times New Roman" w:hAnsi="Times New Roman"/>
          <w:sz w:val="22"/>
          <w:szCs w:val="22"/>
        </w:rPr>
        <w:t>Within</w:t>
      </w:r>
      <w:proofErr w:type="gramEnd"/>
      <w:r w:rsidR="00611F63" w:rsidRPr="00D16FE9">
        <w:rPr>
          <w:rFonts w:ascii="Times New Roman" w:hAnsi="Times New Roman"/>
          <w:sz w:val="22"/>
          <w:szCs w:val="22"/>
        </w:rPr>
        <w:t xml:space="preserve"> the Department and Relationship to Courses in Other Departments sections.</w:t>
      </w:r>
    </w:p>
    <w:p w:rsidR="00611F63" w:rsidRDefault="00611F63" w:rsidP="003A674C">
      <w:pPr>
        <w:pStyle w:val="ListParagraph"/>
        <w:ind w:left="2880"/>
        <w:rPr>
          <w:rFonts w:ascii="Times New Roman" w:hAnsi="Times New Roman"/>
          <w:sz w:val="22"/>
          <w:szCs w:val="22"/>
        </w:rPr>
      </w:pPr>
    </w:p>
    <w:p w:rsidR="00D16FE9" w:rsidRDefault="00611F63" w:rsidP="003A674C">
      <w:pPr>
        <w:pStyle w:val="ListParagraph"/>
        <w:ind w:left="2880"/>
        <w:rPr>
          <w:rFonts w:ascii="Times New Roman" w:hAnsi="Times New Roman"/>
          <w:b/>
          <w:sz w:val="22"/>
          <w:szCs w:val="22"/>
        </w:rPr>
      </w:pPr>
      <w:r w:rsidRPr="00611F63">
        <w:rPr>
          <w:rFonts w:ascii="Times New Roman" w:hAnsi="Times New Roman"/>
          <w:b/>
          <w:sz w:val="22"/>
          <w:szCs w:val="22"/>
        </w:rPr>
        <w:t>MOTION APPROVED</w:t>
      </w:r>
      <w:r w:rsidR="00D16FE9">
        <w:rPr>
          <w:rFonts w:ascii="Times New Roman" w:hAnsi="Times New Roman"/>
          <w:b/>
          <w:sz w:val="22"/>
          <w:szCs w:val="22"/>
        </w:rPr>
        <w:t xml:space="preserve"> WITH CHANGE AND LETTER OF SUPPORT</w:t>
      </w:r>
    </w:p>
    <w:p w:rsidR="00611F63" w:rsidRPr="00611F63" w:rsidRDefault="00611F63" w:rsidP="003A674C">
      <w:pPr>
        <w:pStyle w:val="ListParagraph"/>
        <w:ind w:left="2880"/>
        <w:rPr>
          <w:rFonts w:ascii="Times New Roman" w:hAnsi="Times New Roman"/>
          <w:b/>
          <w:sz w:val="22"/>
          <w:szCs w:val="22"/>
        </w:rPr>
      </w:pPr>
      <w:r w:rsidRPr="00611F63">
        <w:rPr>
          <w:rFonts w:ascii="Times New Roman" w:hAnsi="Times New Roman"/>
          <w:b/>
          <w:sz w:val="22"/>
          <w:szCs w:val="22"/>
        </w:rPr>
        <w:t>10 YES – 0 NO – 0 AB</w:t>
      </w:r>
    </w:p>
    <w:p w:rsidR="00375CF6" w:rsidRPr="00B659A3" w:rsidRDefault="00375CF6" w:rsidP="00375CF6">
      <w:pPr>
        <w:pStyle w:val="ListParagraph"/>
        <w:ind w:left="2880"/>
        <w:rPr>
          <w:rFonts w:ascii="Times New Roman" w:hAnsi="Times New Roman"/>
          <w:sz w:val="22"/>
          <w:szCs w:val="22"/>
        </w:rPr>
      </w:pPr>
    </w:p>
    <w:p w:rsidR="00375CF6" w:rsidRPr="00B659A3" w:rsidRDefault="00375CF6" w:rsidP="00375CF6">
      <w:pPr>
        <w:pStyle w:val="ListParagraph"/>
        <w:numPr>
          <w:ilvl w:val="1"/>
          <w:numId w:val="2"/>
        </w:numPr>
        <w:ind w:hanging="720"/>
        <w:rPr>
          <w:rFonts w:ascii="Times New Roman" w:hAnsi="Times New Roman"/>
          <w:sz w:val="22"/>
          <w:szCs w:val="22"/>
          <w:u w:val="single"/>
        </w:rPr>
      </w:pPr>
      <w:r w:rsidRPr="00B659A3">
        <w:rPr>
          <w:rFonts w:ascii="Times New Roman" w:hAnsi="Times New Roman"/>
          <w:sz w:val="22"/>
          <w:szCs w:val="22"/>
          <w:u w:val="single"/>
        </w:rPr>
        <w:t>Curricular Requests from the Department of Theatre and Dance</w:t>
      </w:r>
    </w:p>
    <w:p w:rsidR="001A67DD" w:rsidRPr="00B659A3" w:rsidRDefault="001A67DD" w:rsidP="001A67DD">
      <w:pPr>
        <w:pStyle w:val="ListParagraph"/>
        <w:ind w:left="2880"/>
        <w:rPr>
          <w:rFonts w:ascii="Times New Roman" w:hAnsi="Times New Roman"/>
          <w:sz w:val="22"/>
          <w:szCs w:val="22"/>
        </w:rPr>
      </w:pPr>
    </w:p>
    <w:p w:rsidR="001A67DD" w:rsidRPr="00B659A3" w:rsidRDefault="001A67DD" w:rsidP="001A67DD">
      <w:pPr>
        <w:pStyle w:val="ListParagraph"/>
        <w:numPr>
          <w:ilvl w:val="2"/>
          <w:numId w:val="2"/>
        </w:numPr>
        <w:ind w:left="2160" w:hanging="720"/>
        <w:rPr>
          <w:rFonts w:ascii="Times New Roman" w:hAnsi="Times New Roman"/>
          <w:sz w:val="22"/>
          <w:szCs w:val="22"/>
          <w:u w:val="single"/>
        </w:rPr>
      </w:pPr>
      <w:r w:rsidRPr="00B659A3">
        <w:rPr>
          <w:rFonts w:ascii="Times New Roman" w:hAnsi="Times New Roman"/>
          <w:sz w:val="22"/>
          <w:szCs w:val="22"/>
        </w:rPr>
        <w:t xml:space="preserve">Request for </w:t>
      </w:r>
      <w:r w:rsidR="00375CF6" w:rsidRPr="00B659A3">
        <w:rPr>
          <w:rFonts w:ascii="Times New Roman" w:hAnsi="Times New Roman"/>
          <w:sz w:val="22"/>
          <w:szCs w:val="22"/>
        </w:rPr>
        <w:t>Change of</w:t>
      </w:r>
      <w:r w:rsidR="001C6967" w:rsidRPr="00B659A3">
        <w:rPr>
          <w:rFonts w:ascii="Times New Roman" w:hAnsi="Times New Roman"/>
          <w:sz w:val="22"/>
          <w:szCs w:val="22"/>
        </w:rPr>
        <w:t xml:space="preserve"> </w:t>
      </w:r>
      <w:r w:rsidRPr="00B659A3">
        <w:rPr>
          <w:rFonts w:ascii="Times New Roman" w:hAnsi="Times New Roman"/>
          <w:sz w:val="22"/>
          <w:szCs w:val="22"/>
        </w:rPr>
        <w:t>Minor</w:t>
      </w:r>
    </w:p>
    <w:p w:rsidR="001A67DD" w:rsidRPr="00B659A3" w:rsidRDefault="001A67DD" w:rsidP="001A67DD">
      <w:pPr>
        <w:pStyle w:val="ListParagraph"/>
        <w:ind w:left="2160"/>
        <w:rPr>
          <w:rFonts w:ascii="Times New Roman" w:hAnsi="Times New Roman"/>
          <w:sz w:val="22"/>
          <w:szCs w:val="22"/>
          <w:u w:val="single"/>
        </w:rPr>
      </w:pPr>
    </w:p>
    <w:p w:rsidR="001A67DD" w:rsidRPr="00D16FE9" w:rsidRDefault="00375CF6" w:rsidP="001A67DD">
      <w:pPr>
        <w:pStyle w:val="ListParagraph"/>
        <w:numPr>
          <w:ilvl w:val="3"/>
          <w:numId w:val="2"/>
        </w:numPr>
        <w:ind w:hanging="720"/>
        <w:rPr>
          <w:rFonts w:ascii="Times New Roman" w:hAnsi="Times New Roman"/>
          <w:sz w:val="22"/>
          <w:szCs w:val="22"/>
          <w:u w:val="single"/>
        </w:rPr>
      </w:pPr>
      <w:r w:rsidRPr="00B659A3">
        <w:rPr>
          <w:rFonts w:ascii="Times New Roman" w:hAnsi="Times New Roman"/>
          <w:sz w:val="22"/>
          <w:szCs w:val="22"/>
        </w:rPr>
        <w:t>Dance</w:t>
      </w:r>
    </w:p>
    <w:p w:rsidR="00D16FE9" w:rsidRDefault="00D16FE9" w:rsidP="00D16FE9">
      <w:pPr>
        <w:pStyle w:val="ListParagraph"/>
        <w:ind w:left="2880"/>
        <w:rPr>
          <w:rFonts w:ascii="Times New Roman" w:hAnsi="Times New Roman"/>
          <w:sz w:val="22"/>
          <w:szCs w:val="22"/>
        </w:rPr>
      </w:pPr>
    </w:p>
    <w:p w:rsidR="00D16FE9" w:rsidRDefault="00D16FE9" w:rsidP="00D16FE9">
      <w:pPr>
        <w:pStyle w:val="ListParagraph"/>
        <w:ind w:left="2880"/>
        <w:rPr>
          <w:rFonts w:ascii="Times New Roman" w:hAnsi="Times New Roman"/>
          <w:sz w:val="22"/>
          <w:szCs w:val="22"/>
        </w:rPr>
      </w:pPr>
      <w:r w:rsidRPr="00D16FE9">
        <w:rPr>
          <w:rFonts w:ascii="Times New Roman" w:hAnsi="Times New Roman"/>
          <w:b/>
          <w:sz w:val="22"/>
          <w:szCs w:val="22"/>
        </w:rPr>
        <w:t>Motion:</w:t>
      </w:r>
      <w:r>
        <w:rPr>
          <w:rFonts w:ascii="Times New Roman" w:hAnsi="Times New Roman"/>
          <w:sz w:val="22"/>
          <w:szCs w:val="22"/>
        </w:rPr>
        <w:t xml:space="preserve"> To approve change of dance minor (Myers/</w:t>
      </w:r>
      <w:proofErr w:type="spellStart"/>
      <w:r>
        <w:rPr>
          <w:rFonts w:ascii="Times New Roman" w:hAnsi="Times New Roman"/>
          <w:sz w:val="22"/>
          <w:szCs w:val="22"/>
        </w:rPr>
        <w:t>Gravitt</w:t>
      </w:r>
      <w:proofErr w:type="spellEnd"/>
      <w:r>
        <w:rPr>
          <w:rFonts w:ascii="Times New Roman" w:hAnsi="Times New Roman"/>
          <w:sz w:val="22"/>
          <w:szCs w:val="22"/>
        </w:rPr>
        <w:t>)</w:t>
      </w:r>
    </w:p>
    <w:p w:rsidR="00D16FE9" w:rsidRDefault="00D16FE9" w:rsidP="00D16FE9">
      <w:pPr>
        <w:pStyle w:val="ListParagraph"/>
        <w:ind w:left="2880"/>
        <w:rPr>
          <w:rFonts w:ascii="Times New Roman" w:hAnsi="Times New Roman"/>
          <w:sz w:val="22"/>
          <w:szCs w:val="22"/>
        </w:rPr>
      </w:pPr>
    </w:p>
    <w:p w:rsidR="00D16FE9" w:rsidRDefault="00D16FE9" w:rsidP="00D16FE9">
      <w:pPr>
        <w:pStyle w:val="ListParagraph"/>
        <w:ind w:left="2880"/>
        <w:rPr>
          <w:rFonts w:ascii="Times New Roman" w:hAnsi="Times New Roman"/>
          <w:sz w:val="22"/>
          <w:szCs w:val="22"/>
        </w:rPr>
      </w:pPr>
      <w:r>
        <w:rPr>
          <w:rFonts w:ascii="Times New Roman" w:hAnsi="Times New Roman"/>
          <w:sz w:val="22"/>
          <w:szCs w:val="22"/>
        </w:rPr>
        <w:t xml:space="preserve">Dr. Hardeman remarked that DAN 210 and 213 appear in both Core Courses and </w:t>
      </w:r>
      <w:r w:rsidR="00D8672B">
        <w:rPr>
          <w:rFonts w:ascii="Times New Roman" w:hAnsi="Times New Roman"/>
          <w:sz w:val="22"/>
          <w:szCs w:val="22"/>
        </w:rPr>
        <w:t xml:space="preserve">the </w:t>
      </w:r>
      <w:proofErr w:type="gramStart"/>
      <w:r w:rsidR="00D8672B">
        <w:rPr>
          <w:rFonts w:ascii="Times New Roman" w:hAnsi="Times New Roman"/>
          <w:sz w:val="22"/>
          <w:szCs w:val="22"/>
        </w:rPr>
        <w:t>Other</w:t>
      </w:r>
      <w:proofErr w:type="gramEnd"/>
      <w:r w:rsidR="00D8672B">
        <w:rPr>
          <w:rFonts w:ascii="Times New Roman" w:hAnsi="Times New Roman"/>
          <w:sz w:val="22"/>
          <w:szCs w:val="22"/>
        </w:rPr>
        <w:t xml:space="preserve"> category</w:t>
      </w:r>
      <w:r>
        <w:rPr>
          <w:rFonts w:ascii="Times New Roman" w:hAnsi="Times New Roman"/>
          <w:sz w:val="22"/>
          <w:szCs w:val="22"/>
        </w:rPr>
        <w:t xml:space="preserve">. Associate Provost Parsons explained that the courses are repeatable so students can also choose them as electives </w:t>
      </w:r>
      <w:r w:rsidR="00D8672B">
        <w:rPr>
          <w:rFonts w:ascii="Times New Roman" w:hAnsi="Times New Roman"/>
          <w:sz w:val="22"/>
          <w:szCs w:val="22"/>
        </w:rPr>
        <w:t>as well</w:t>
      </w:r>
      <w:r>
        <w:rPr>
          <w:rFonts w:ascii="Times New Roman" w:hAnsi="Times New Roman"/>
          <w:sz w:val="22"/>
          <w:szCs w:val="22"/>
        </w:rPr>
        <w:t xml:space="preserve">. CCPI requested that this be made explicit with a unique symbol beside the courses in the </w:t>
      </w:r>
      <w:proofErr w:type="gramStart"/>
      <w:r>
        <w:rPr>
          <w:rFonts w:ascii="Times New Roman" w:hAnsi="Times New Roman"/>
          <w:sz w:val="22"/>
          <w:szCs w:val="22"/>
        </w:rPr>
        <w:t>Other</w:t>
      </w:r>
      <w:proofErr w:type="gramEnd"/>
      <w:r>
        <w:rPr>
          <w:rFonts w:ascii="Times New Roman" w:hAnsi="Times New Roman"/>
          <w:sz w:val="22"/>
          <w:szCs w:val="22"/>
        </w:rPr>
        <w:t xml:space="preserve"> category that are repeatable and by moving the repeatability statement from the Core Courses to the Other section.</w:t>
      </w:r>
    </w:p>
    <w:p w:rsidR="00D16FE9" w:rsidRDefault="00D16FE9" w:rsidP="00D16FE9">
      <w:pPr>
        <w:pStyle w:val="ListParagraph"/>
        <w:ind w:left="2880"/>
        <w:rPr>
          <w:rFonts w:ascii="Times New Roman" w:hAnsi="Times New Roman"/>
          <w:sz w:val="22"/>
          <w:szCs w:val="22"/>
        </w:rPr>
      </w:pPr>
    </w:p>
    <w:p w:rsidR="00D16FE9" w:rsidRPr="00D16FE9" w:rsidRDefault="00D16FE9" w:rsidP="00D16FE9">
      <w:pPr>
        <w:pStyle w:val="ListParagraph"/>
        <w:ind w:left="2880"/>
        <w:rPr>
          <w:rFonts w:ascii="Times New Roman" w:hAnsi="Times New Roman"/>
          <w:b/>
          <w:sz w:val="22"/>
          <w:szCs w:val="22"/>
        </w:rPr>
      </w:pPr>
      <w:r w:rsidRPr="00D16FE9">
        <w:rPr>
          <w:rFonts w:ascii="Times New Roman" w:hAnsi="Times New Roman"/>
          <w:b/>
          <w:sz w:val="22"/>
          <w:szCs w:val="22"/>
        </w:rPr>
        <w:t>Changes:</w:t>
      </w:r>
    </w:p>
    <w:p w:rsidR="00D16FE9" w:rsidRDefault="00D16FE9" w:rsidP="00D16FE9">
      <w:pPr>
        <w:pStyle w:val="ListParagraph"/>
        <w:numPr>
          <w:ilvl w:val="0"/>
          <w:numId w:val="6"/>
        </w:numPr>
        <w:rPr>
          <w:rFonts w:ascii="Times New Roman" w:hAnsi="Times New Roman"/>
          <w:sz w:val="22"/>
          <w:szCs w:val="22"/>
        </w:rPr>
      </w:pPr>
      <w:r>
        <w:rPr>
          <w:rFonts w:ascii="Times New Roman" w:hAnsi="Times New Roman"/>
          <w:sz w:val="22"/>
          <w:szCs w:val="22"/>
        </w:rPr>
        <w:t xml:space="preserve">Move to Other category the statement “Upper level technique classes repeatable </w:t>
      </w:r>
      <w:proofErr w:type="gramStart"/>
      <w:r>
        <w:rPr>
          <w:rFonts w:ascii="Times New Roman" w:hAnsi="Times New Roman"/>
          <w:sz w:val="22"/>
          <w:szCs w:val="22"/>
        </w:rPr>
        <w:t xml:space="preserve">to 6 </w:t>
      </w:r>
      <w:proofErr w:type="spellStart"/>
      <w:r>
        <w:rPr>
          <w:rFonts w:ascii="Times New Roman" w:hAnsi="Times New Roman"/>
          <w:sz w:val="22"/>
          <w:szCs w:val="22"/>
        </w:rPr>
        <w:t>s.h</w:t>
      </w:r>
      <w:proofErr w:type="spellEnd"/>
      <w:r>
        <w:rPr>
          <w:rFonts w:ascii="Times New Roman" w:hAnsi="Times New Roman"/>
          <w:sz w:val="22"/>
          <w:szCs w:val="22"/>
        </w:rPr>
        <w:t>. (no change from previous catalog)</w:t>
      </w:r>
      <w:proofErr w:type="gramEnd"/>
      <w:r>
        <w:rPr>
          <w:rFonts w:ascii="Times New Roman" w:hAnsi="Times New Roman"/>
          <w:sz w:val="22"/>
          <w:szCs w:val="22"/>
        </w:rPr>
        <w:t>.”</w:t>
      </w:r>
    </w:p>
    <w:p w:rsidR="00D16FE9" w:rsidRDefault="00D16FE9" w:rsidP="00D16FE9">
      <w:pPr>
        <w:pStyle w:val="ListParagraph"/>
        <w:numPr>
          <w:ilvl w:val="0"/>
          <w:numId w:val="6"/>
        </w:numPr>
        <w:rPr>
          <w:rFonts w:ascii="Times New Roman" w:hAnsi="Times New Roman"/>
          <w:sz w:val="22"/>
          <w:szCs w:val="22"/>
        </w:rPr>
      </w:pPr>
      <w:r>
        <w:rPr>
          <w:rFonts w:ascii="Times New Roman" w:hAnsi="Times New Roman"/>
          <w:sz w:val="22"/>
          <w:szCs w:val="22"/>
        </w:rPr>
        <w:t xml:space="preserve">Indicate repeatable courses in </w:t>
      </w:r>
      <w:proofErr w:type="gramStart"/>
      <w:r>
        <w:rPr>
          <w:rFonts w:ascii="Times New Roman" w:hAnsi="Times New Roman"/>
          <w:sz w:val="22"/>
          <w:szCs w:val="22"/>
        </w:rPr>
        <w:t>Other</w:t>
      </w:r>
      <w:proofErr w:type="gramEnd"/>
      <w:r>
        <w:rPr>
          <w:rFonts w:ascii="Times New Roman" w:hAnsi="Times New Roman"/>
          <w:sz w:val="22"/>
          <w:szCs w:val="22"/>
        </w:rPr>
        <w:t xml:space="preserve"> category </w:t>
      </w:r>
      <w:r w:rsidR="00D8672B">
        <w:rPr>
          <w:rFonts w:ascii="Times New Roman" w:hAnsi="Times New Roman"/>
          <w:sz w:val="22"/>
          <w:szCs w:val="22"/>
        </w:rPr>
        <w:t xml:space="preserve">with a </w:t>
      </w:r>
      <w:r>
        <w:rPr>
          <w:rFonts w:ascii="Times New Roman" w:hAnsi="Times New Roman"/>
          <w:sz w:val="22"/>
          <w:szCs w:val="22"/>
        </w:rPr>
        <w:t>unique symbol.</w:t>
      </w:r>
    </w:p>
    <w:p w:rsidR="00D16FE9" w:rsidRDefault="00D16FE9" w:rsidP="00D16FE9">
      <w:pPr>
        <w:pStyle w:val="ListParagraph"/>
        <w:numPr>
          <w:ilvl w:val="0"/>
          <w:numId w:val="6"/>
        </w:numPr>
        <w:rPr>
          <w:rFonts w:ascii="Times New Roman" w:hAnsi="Times New Roman"/>
          <w:sz w:val="22"/>
          <w:szCs w:val="22"/>
        </w:rPr>
      </w:pPr>
      <w:r>
        <w:rPr>
          <w:rFonts w:ascii="Times New Roman" w:hAnsi="Times New Roman"/>
          <w:sz w:val="22"/>
          <w:szCs w:val="22"/>
        </w:rPr>
        <w:t xml:space="preserve">Change title of DAN 386 to Special Projects, and make it 1-2 </w:t>
      </w:r>
      <w:proofErr w:type="spellStart"/>
      <w:r>
        <w:rPr>
          <w:rFonts w:ascii="Times New Roman" w:hAnsi="Times New Roman"/>
          <w:sz w:val="22"/>
          <w:szCs w:val="22"/>
        </w:rPr>
        <w:t>s.h</w:t>
      </w:r>
      <w:proofErr w:type="spellEnd"/>
      <w:r>
        <w:rPr>
          <w:rFonts w:ascii="Times New Roman" w:hAnsi="Times New Roman"/>
          <w:sz w:val="22"/>
          <w:szCs w:val="22"/>
        </w:rPr>
        <w:t>.</w:t>
      </w:r>
    </w:p>
    <w:p w:rsidR="00D16FE9" w:rsidRDefault="00D16FE9" w:rsidP="00D16FE9">
      <w:pPr>
        <w:pStyle w:val="ListParagraph"/>
        <w:numPr>
          <w:ilvl w:val="0"/>
          <w:numId w:val="6"/>
        </w:numPr>
        <w:rPr>
          <w:rFonts w:ascii="Times New Roman" w:hAnsi="Times New Roman"/>
          <w:sz w:val="22"/>
          <w:szCs w:val="22"/>
        </w:rPr>
      </w:pPr>
      <w:r>
        <w:rPr>
          <w:rFonts w:ascii="Times New Roman" w:hAnsi="Times New Roman"/>
          <w:sz w:val="22"/>
          <w:szCs w:val="22"/>
        </w:rPr>
        <w:t xml:space="preserve">Add to the Summary of Changes that DAN 316 was added to the </w:t>
      </w:r>
      <w:proofErr w:type="gramStart"/>
      <w:r>
        <w:rPr>
          <w:rFonts w:ascii="Times New Roman" w:hAnsi="Times New Roman"/>
          <w:sz w:val="22"/>
          <w:szCs w:val="22"/>
        </w:rPr>
        <w:t>Other</w:t>
      </w:r>
      <w:proofErr w:type="gramEnd"/>
      <w:r>
        <w:rPr>
          <w:rFonts w:ascii="Times New Roman" w:hAnsi="Times New Roman"/>
          <w:sz w:val="22"/>
          <w:szCs w:val="22"/>
        </w:rPr>
        <w:t xml:space="preserve"> category.</w:t>
      </w:r>
    </w:p>
    <w:p w:rsidR="00D16FE9" w:rsidRDefault="00D16FE9" w:rsidP="00D16FE9">
      <w:pPr>
        <w:rPr>
          <w:rFonts w:ascii="Times New Roman" w:hAnsi="Times New Roman"/>
          <w:sz w:val="22"/>
          <w:szCs w:val="22"/>
        </w:rPr>
      </w:pPr>
    </w:p>
    <w:p w:rsidR="00D16FE9" w:rsidRPr="00D16FE9" w:rsidRDefault="00D16FE9" w:rsidP="00D16FE9">
      <w:pPr>
        <w:ind w:left="2880"/>
        <w:rPr>
          <w:rFonts w:ascii="Times New Roman" w:hAnsi="Times New Roman"/>
          <w:b/>
          <w:sz w:val="22"/>
          <w:szCs w:val="22"/>
        </w:rPr>
      </w:pPr>
      <w:r w:rsidRPr="00D16FE9">
        <w:rPr>
          <w:rFonts w:ascii="Times New Roman" w:hAnsi="Times New Roman"/>
          <w:b/>
          <w:sz w:val="22"/>
          <w:szCs w:val="22"/>
        </w:rPr>
        <w:t xml:space="preserve">MOTION APPROVED WITH CHANGES 10 YES </w:t>
      </w:r>
      <w:proofErr w:type="gramStart"/>
      <w:r w:rsidRPr="00D16FE9">
        <w:rPr>
          <w:rFonts w:ascii="Times New Roman" w:hAnsi="Times New Roman"/>
          <w:b/>
          <w:sz w:val="22"/>
          <w:szCs w:val="22"/>
        </w:rPr>
        <w:t>-  0</w:t>
      </w:r>
      <w:proofErr w:type="gramEnd"/>
      <w:r w:rsidRPr="00D16FE9">
        <w:rPr>
          <w:rFonts w:ascii="Times New Roman" w:hAnsi="Times New Roman"/>
          <w:b/>
          <w:sz w:val="22"/>
          <w:szCs w:val="22"/>
        </w:rPr>
        <w:t xml:space="preserve"> NO – 0 AB</w:t>
      </w:r>
    </w:p>
    <w:p w:rsidR="001A67DD" w:rsidRPr="00B659A3" w:rsidRDefault="001A67DD" w:rsidP="001A67DD">
      <w:pPr>
        <w:pStyle w:val="ListParagraph"/>
        <w:ind w:left="1440"/>
        <w:rPr>
          <w:rFonts w:ascii="Times New Roman" w:hAnsi="Times New Roman"/>
          <w:sz w:val="22"/>
          <w:szCs w:val="22"/>
        </w:rPr>
      </w:pPr>
    </w:p>
    <w:p w:rsidR="00203FC4" w:rsidRDefault="00E40058" w:rsidP="001D008C">
      <w:pPr>
        <w:pStyle w:val="Header"/>
        <w:tabs>
          <w:tab w:val="clear" w:pos="4680"/>
          <w:tab w:val="clear" w:pos="9360"/>
        </w:tabs>
        <w:rPr>
          <w:rFonts w:ascii="Times New Roman" w:hAnsi="Times New Roman"/>
          <w:sz w:val="22"/>
          <w:szCs w:val="22"/>
        </w:rPr>
      </w:pPr>
      <w:r w:rsidRPr="00B659A3">
        <w:rPr>
          <w:rFonts w:ascii="Times New Roman" w:hAnsi="Times New Roman"/>
          <w:sz w:val="22"/>
          <w:szCs w:val="22"/>
        </w:rPr>
        <w:t>VI.</w:t>
      </w:r>
      <w:r w:rsidRPr="00B659A3">
        <w:rPr>
          <w:rFonts w:ascii="Times New Roman" w:hAnsi="Times New Roman"/>
          <w:sz w:val="22"/>
          <w:szCs w:val="22"/>
        </w:rPr>
        <w:tab/>
      </w:r>
      <w:r w:rsidR="00203FC4" w:rsidRPr="00B659A3">
        <w:rPr>
          <w:rFonts w:ascii="Times New Roman" w:hAnsi="Times New Roman"/>
          <w:sz w:val="22"/>
          <w:szCs w:val="22"/>
          <w:u w:val="single"/>
        </w:rPr>
        <w:t>Provost’s Report</w:t>
      </w:r>
      <w:r w:rsidR="00D16FE9">
        <w:rPr>
          <w:rFonts w:ascii="Times New Roman" w:hAnsi="Times New Roman"/>
          <w:sz w:val="22"/>
          <w:szCs w:val="22"/>
        </w:rPr>
        <w:t xml:space="preserve"> – None </w:t>
      </w:r>
    </w:p>
    <w:p w:rsidR="00D16FE9" w:rsidRDefault="00D16FE9" w:rsidP="001D008C">
      <w:pPr>
        <w:pStyle w:val="Header"/>
        <w:tabs>
          <w:tab w:val="clear" w:pos="4680"/>
          <w:tab w:val="clear" w:pos="9360"/>
        </w:tabs>
        <w:rPr>
          <w:rFonts w:ascii="Times New Roman" w:hAnsi="Times New Roman"/>
          <w:sz w:val="22"/>
          <w:szCs w:val="22"/>
        </w:rPr>
      </w:pPr>
    </w:p>
    <w:p w:rsidR="00D16FE9" w:rsidRPr="00C1687F" w:rsidRDefault="00D16FE9" w:rsidP="00D16FE9">
      <w:pPr>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adjourn (</w:t>
      </w:r>
      <w:r>
        <w:rPr>
          <w:rFonts w:ascii="Times New Roman" w:hAnsi="Times New Roman"/>
          <w:sz w:val="22"/>
          <w:szCs w:val="22"/>
        </w:rPr>
        <w:t>Hardeman</w:t>
      </w:r>
      <w:r w:rsidRPr="00C1687F">
        <w:rPr>
          <w:rFonts w:ascii="Times New Roman" w:hAnsi="Times New Roman"/>
          <w:sz w:val="22"/>
          <w:szCs w:val="22"/>
        </w:rPr>
        <w:t>)</w:t>
      </w:r>
    </w:p>
    <w:p w:rsidR="00D16FE9" w:rsidRPr="00C1687F" w:rsidRDefault="00D16FE9" w:rsidP="00D16FE9">
      <w:pPr>
        <w:pStyle w:val="ListParagraph"/>
        <w:rPr>
          <w:rFonts w:ascii="Times New Roman" w:hAnsi="Times New Roman"/>
          <w:sz w:val="22"/>
          <w:szCs w:val="22"/>
        </w:rPr>
      </w:pPr>
    </w:p>
    <w:p w:rsidR="00D16FE9" w:rsidRPr="00C1687F" w:rsidRDefault="00D16FE9" w:rsidP="00D16FE9">
      <w:pPr>
        <w:rPr>
          <w:rFonts w:ascii="Times New Roman" w:hAnsi="Times New Roman"/>
          <w:sz w:val="22"/>
          <w:szCs w:val="22"/>
        </w:rPr>
      </w:pPr>
      <w:r w:rsidRPr="00C1687F">
        <w:rPr>
          <w:rFonts w:ascii="Times New Roman" w:hAnsi="Times New Roman"/>
          <w:sz w:val="22"/>
          <w:szCs w:val="22"/>
        </w:rPr>
        <w:t xml:space="preserve">The Council adjourned at </w:t>
      </w:r>
      <w:r>
        <w:rPr>
          <w:rFonts w:ascii="Times New Roman" w:hAnsi="Times New Roman"/>
          <w:sz w:val="22"/>
          <w:szCs w:val="22"/>
        </w:rPr>
        <w:t>4:10</w:t>
      </w:r>
      <w:r w:rsidRPr="00C1687F">
        <w:rPr>
          <w:rFonts w:ascii="Times New Roman" w:hAnsi="Times New Roman"/>
          <w:sz w:val="22"/>
          <w:szCs w:val="22"/>
        </w:rPr>
        <w:t xml:space="preserve"> p.m.</w:t>
      </w:r>
    </w:p>
    <w:p w:rsidR="00D16FE9" w:rsidRPr="00C1687F" w:rsidRDefault="00D16FE9" w:rsidP="00D16FE9">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D16FE9" w:rsidRPr="00C1687F" w:rsidRDefault="00D16FE9" w:rsidP="00D16FE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D16FE9" w:rsidRPr="00C1687F" w:rsidRDefault="00D16FE9" w:rsidP="00D16FE9">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D16FE9" w:rsidRPr="00C1687F" w:rsidRDefault="00D16FE9" w:rsidP="00D16FE9">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p w:rsidR="00D16FE9" w:rsidRPr="00D16FE9" w:rsidRDefault="00D16FE9" w:rsidP="001D008C">
      <w:pPr>
        <w:pStyle w:val="Header"/>
        <w:tabs>
          <w:tab w:val="clear" w:pos="4680"/>
          <w:tab w:val="clear" w:pos="9360"/>
        </w:tabs>
        <w:rPr>
          <w:rFonts w:ascii="Times New Roman" w:hAnsi="Times New Roman"/>
          <w:sz w:val="22"/>
          <w:szCs w:val="22"/>
        </w:rPr>
      </w:pPr>
    </w:p>
    <w:p w:rsidR="00EF44EE" w:rsidRPr="00B659A3" w:rsidRDefault="00EF44EE" w:rsidP="006F1FF9">
      <w:pPr>
        <w:rPr>
          <w:rFonts w:ascii="Times New Roman" w:hAnsi="Times New Roman"/>
          <w:sz w:val="22"/>
          <w:szCs w:val="22"/>
        </w:rPr>
      </w:pPr>
    </w:p>
    <w:p w:rsidR="00736512" w:rsidRPr="00B659A3" w:rsidRDefault="00736512" w:rsidP="00736512">
      <w:pPr>
        <w:pStyle w:val="ListParagraph"/>
        <w:ind w:left="1440"/>
        <w:rPr>
          <w:rFonts w:ascii="Times New Roman" w:hAnsi="Times New Roman"/>
          <w:sz w:val="22"/>
          <w:szCs w:val="22"/>
        </w:rPr>
      </w:pPr>
    </w:p>
    <w:p w:rsidR="000F24E9" w:rsidRPr="00B659A3" w:rsidRDefault="000F24E9" w:rsidP="00736512">
      <w:pPr>
        <w:pStyle w:val="ListParagraph"/>
        <w:ind w:left="1440"/>
        <w:rPr>
          <w:rFonts w:ascii="Times New Roman" w:hAnsi="Times New Roman"/>
          <w:sz w:val="22"/>
          <w:szCs w:val="22"/>
        </w:rPr>
      </w:pPr>
    </w:p>
    <w:p w:rsidR="009B711A" w:rsidRPr="00B659A3" w:rsidRDefault="009B711A" w:rsidP="00776841">
      <w:pPr>
        <w:pStyle w:val="Header"/>
        <w:tabs>
          <w:tab w:val="clear" w:pos="4680"/>
          <w:tab w:val="clear" w:pos="9360"/>
        </w:tabs>
        <w:rPr>
          <w:sz w:val="22"/>
          <w:szCs w:val="22"/>
        </w:rPr>
      </w:pPr>
    </w:p>
    <w:sectPr w:rsidR="009B711A" w:rsidRPr="00B659A3" w:rsidSect="00C17EC7">
      <w:footerReference w:type="default" r:id="rId9"/>
      <w:pgSz w:w="12240" w:h="15840"/>
      <w:pgMar w:top="90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0DA4" w:rsidRDefault="00C70DA4" w:rsidP="001D40BC">
      <w:r>
        <w:separator/>
      </w:r>
    </w:p>
  </w:endnote>
  <w:endnote w:type="continuationSeparator" w:id="0">
    <w:p w:rsidR="00C70DA4" w:rsidRDefault="00C70DA4"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97225B">
          <w:rPr>
            <w:noProof/>
          </w:rPr>
          <w:t>3</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DA4" w:rsidRDefault="00C70DA4" w:rsidP="001D40BC">
      <w:r>
        <w:separator/>
      </w:r>
    </w:p>
  </w:footnote>
  <w:footnote w:type="continuationSeparator" w:id="0">
    <w:p w:rsidR="00C70DA4" w:rsidRDefault="00C70DA4"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51B22"/>
    <w:multiLevelType w:val="hybridMultilevel"/>
    <w:tmpl w:val="24BC87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317A6335"/>
    <w:multiLevelType w:val="hybridMultilevel"/>
    <w:tmpl w:val="67B86A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3DFE6C65"/>
    <w:multiLevelType w:val="hybridMultilevel"/>
    <w:tmpl w:val="C6682448"/>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EB419A"/>
    <w:multiLevelType w:val="hybridMultilevel"/>
    <w:tmpl w:val="D8864D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60531"/>
    <w:rsid w:val="00062002"/>
    <w:rsid w:val="00073123"/>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67BC"/>
    <w:rsid w:val="0012782F"/>
    <w:rsid w:val="00136330"/>
    <w:rsid w:val="0014005D"/>
    <w:rsid w:val="0015270C"/>
    <w:rsid w:val="00163EA7"/>
    <w:rsid w:val="00172643"/>
    <w:rsid w:val="001735A5"/>
    <w:rsid w:val="001760B9"/>
    <w:rsid w:val="0018002A"/>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6175"/>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3D96"/>
    <w:rsid w:val="00252CBC"/>
    <w:rsid w:val="00253DC9"/>
    <w:rsid w:val="0025552C"/>
    <w:rsid w:val="00262553"/>
    <w:rsid w:val="00262ECE"/>
    <w:rsid w:val="00263B5D"/>
    <w:rsid w:val="00264975"/>
    <w:rsid w:val="00266F8D"/>
    <w:rsid w:val="002743CA"/>
    <w:rsid w:val="002757C0"/>
    <w:rsid w:val="0027659A"/>
    <w:rsid w:val="00292022"/>
    <w:rsid w:val="002A1561"/>
    <w:rsid w:val="002B0A11"/>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561E"/>
    <w:rsid w:val="00341C74"/>
    <w:rsid w:val="0034395F"/>
    <w:rsid w:val="00350ECD"/>
    <w:rsid w:val="003556D1"/>
    <w:rsid w:val="0035764C"/>
    <w:rsid w:val="0036749B"/>
    <w:rsid w:val="00375CF6"/>
    <w:rsid w:val="00380E99"/>
    <w:rsid w:val="00386A9B"/>
    <w:rsid w:val="00387718"/>
    <w:rsid w:val="00392C9D"/>
    <w:rsid w:val="00394F38"/>
    <w:rsid w:val="003A674C"/>
    <w:rsid w:val="003B405D"/>
    <w:rsid w:val="003B41D8"/>
    <w:rsid w:val="003C17D6"/>
    <w:rsid w:val="003C6208"/>
    <w:rsid w:val="003D1D0A"/>
    <w:rsid w:val="003D3FA3"/>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362D"/>
    <w:rsid w:val="00507669"/>
    <w:rsid w:val="0051164E"/>
    <w:rsid w:val="00516F14"/>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AFE"/>
    <w:rsid w:val="00600E5F"/>
    <w:rsid w:val="00605351"/>
    <w:rsid w:val="0061108B"/>
    <w:rsid w:val="00611F63"/>
    <w:rsid w:val="006148F4"/>
    <w:rsid w:val="006149F6"/>
    <w:rsid w:val="00614A43"/>
    <w:rsid w:val="00615C7A"/>
    <w:rsid w:val="006204ED"/>
    <w:rsid w:val="00625865"/>
    <w:rsid w:val="006260DE"/>
    <w:rsid w:val="006266A7"/>
    <w:rsid w:val="006314E6"/>
    <w:rsid w:val="00636141"/>
    <w:rsid w:val="00636642"/>
    <w:rsid w:val="006377BC"/>
    <w:rsid w:val="00642E02"/>
    <w:rsid w:val="0065042E"/>
    <w:rsid w:val="00650CCC"/>
    <w:rsid w:val="0065380B"/>
    <w:rsid w:val="00657552"/>
    <w:rsid w:val="00674D1D"/>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3DC1"/>
    <w:rsid w:val="00703EE8"/>
    <w:rsid w:val="00705159"/>
    <w:rsid w:val="00706301"/>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6A43"/>
    <w:rsid w:val="00871D0D"/>
    <w:rsid w:val="008835A8"/>
    <w:rsid w:val="008853F1"/>
    <w:rsid w:val="00886175"/>
    <w:rsid w:val="008872F0"/>
    <w:rsid w:val="00897A80"/>
    <w:rsid w:val="008A1E9E"/>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225B"/>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2C2F"/>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02FB8"/>
    <w:rsid w:val="00B133DE"/>
    <w:rsid w:val="00B1456F"/>
    <w:rsid w:val="00B21C27"/>
    <w:rsid w:val="00B22CA8"/>
    <w:rsid w:val="00B23DA6"/>
    <w:rsid w:val="00B253C0"/>
    <w:rsid w:val="00B306E7"/>
    <w:rsid w:val="00B30F68"/>
    <w:rsid w:val="00B32ED4"/>
    <w:rsid w:val="00B4454E"/>
    <w:rsid w:val="00B659A3"/>
    <w:rsid w:val="00B65D90"/>
    <w:rsid w:val="00B673B8"/>
    <w:rsid w:val="00B92015"/>
    <w:rsid w:val="00B9511B"/>
    <w:rsid w:val="00BA46F9"/>
    <w:rsid w:val="00BB0F30"/>
    <w:rsid w:val="00BB6CE2"/>
    <w:rsid w:val="00BC4D63"/>
    <w:rsid w:val="00BC6BD1"/>
    <w:rsid w:val="00BC70FD"/>
    <w:rsid w:val="00BD347B"/>
    <w:rsid w:val="00BD430E"/>
    <w:rsid w:val="00BD44FB"/>
    <w:rsid w:val="00BE117E"/>
    <w:rsid w:val="00C0273C"/>
    <w:rsid w:val="00C11605"/>
    <w:rsid w:val="00C137DB"/>
    <w:rsid w:val="00C17EC7"/>
    <w:rsid w:val="00C21F35"/>
    <w:rsid w:val="00C222C1"/>
    <w:rsid w:val="00C3785F"/>
    <w:rsid w:val="00C47645"/>
    <w:rsid w:val="00C51CD4"/>
    <w:rsid w:val="00C61603"/>
    <w:rsid w:val="00C62385"/>
    <w:rsid w:val="00C65A88"/>
    <w:rsid w:val="00C672EC"/>
    <w:rsid w:val="00C7077A"/>
    <w:rsid w:val="00C70DA4"/>
    <w:rsid w:val="00C710AA"/>
    <w:rsid w:val="00C75C57"/>
    <w:rsid w:val="00C77D07"/>
    <w:rsid w:val="00C81678"/>
    <w:rsid w:val="00C824FC"/>
    <w:rsid w:val="00C924F9"/>
    <w:rsid w:val="00C940F6"/>
    <w:rsid w:val="00C95ADB"/>
    <w:rsid w:val="00CA2561"/>
    <w:rsid w:val="00CA64D4"/>
    <w:rsid w:val="00CB260E"/>
    <w:rsid w:val="00CB4271"/>
    <w:rsid w:val="00CC7893"/>
    <w:rsid w:val="00CD002B"/>
    <w:rsid w:val="00CD0C36"/>
    <w:rsid w:val="00CD56BD"/>
    <w:rsid w:val="00CD7A2B"/>
    <w:rsid w:val="00CE130E"/>
    <w:rsid w:val="00CE43C2"/>
    <w:rsid w:val="00CF0A7B"/>
    <w:rsid w:val="00CF2832"/>
    <w:rsid w:val="00D11983"/>
    <w:rsid w:val="00D16FE9"/>
    <w:rsid w:val="00D2491D"/>
    <w:rsid w:val="00D273C8"/>
    <w:rsid w:val="00D27E5C"/>
    <w:rsid w:val="00D35A3B"/>
    <w:rsid w:val="00D40F71"/>
    <w:rsid w:val="00D563FA"/>
    <w:rsid w:val="00D656AC"/>
    <w:rsid w:val="00D66B1F"/>
    <w:rsid w:val="00D710E7"/>
    <w:rsid w:val="00D8157A"/>
    <w:rsid w:val="00D8672B"/>
    <w:rsid w:val="00D946F9"/>
    <w:rsid w:val="00DA3342"/>
    <w:rsid w:val="00DA6011"/>
    <w:rsid w:val="00DB0107"/>
    <w:rsid w:val="00DB31A1"/>
    <w:rsid w:val="00DB475C"/>
    <w:rsid w:val="00DB4E72"/>
    <w:rsid w:val="00DB62B8"/>
    <w:rsid w:val="00DB7BD0"/>
    <w:rsid w:val="00DC1218"/>
    <w:rsid w:val="00DC2854"/>
    <w:rsid w:val="00DC633B"/>
    <w:rsid w:val="00DC7060"/>
    <w:rsid w:val="00DD2199"/>
    <w:rsid w:val="00DD561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E6894"/>
    <w:rsid w:val="00EF2A42"/>
    <w:rsid w:val="00EF3F31"/>
    <w:rsid w:val="00EF4441"/>
    <w:rsid w:val="00EF44EE"/>
    <w:rsid w:val="00F0381E"/>
    <w:rsid w:val="00F06B78"/>
    <w:rsid w:val="00F106B0"/>
    <w:rsid w:val="00F1219F"/>
    <w:rsid w:val="00F149B5"/>
    <w:rsid w:val="00F150CD"/>
    <w:rsid w:val="00F15942"/>
    <w:rsid w:val="00F20951"/>
    <w:rsid w:val="00F2608D"/>
    <w:rsid w:val="00F301C5"/>
    <w:rsid w:val="00F34343"/>
    <w:rsid w:val="00F4224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B2D1D"/>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8A8879-39B7-4AD5-9A17-FFC78DD9E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3</Pages>
  <Words>899</Words>
  <Characters>5128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8</cp:revision>
  <cp:lastPrinted>2015-09-24T19:54:00Z</cp:lastPrinted>
  <dcterms:created xsi:type="dcterms:W3CDTF">2015-09-21T18:30:00Z</dcterms:created>
  <dcterms:modified xsi:type="dcterms:W3CDTF">2015-09-24T19:56:00Z</dcterms:modified>
</cp:coreProperties>
</file>