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5B762" w14:textId="123DBA4C" w:rsidR="00EE7BCC" w:rsidRDefault="00FA5A25" w:rsidP="00E03FB7">
      <w:pPr>
        <w:ind w:right="-4"/>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p>
    <w:p w14:paraId="00000001" w14:textId="526B1373" w:rsidR="009356E3" w:rsidRPr="004513E7" w:rsidRDefault="0023426C">
      <w:pPr>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COUNCIL ON CURRICULAR PROGRAMS AND INSTRUCTION</w:t>
      </w:r>
    </w:p>
    <w:p w14:paraId="00000002" w14:textId="77777777" w:rsidR="009356E3" w:rsidRPr="004513E7" w:rsidRDefault="009356E3">
      <w:pPr>
        <w:jc w:val="center"/>
        <w:rPr>
          <w:rFonts w:ascii="Times New Roman" w:eastAsia="Times New Roman" w:hAnsi="Times New Roman" w:cs="Times New Roman"/>
          <w:b/>
          <w:sz w:val="22"/>
          <w:szCs w:val="22"/>
        </w:rPr>
      </w:pPr>
    </w:p>
    <w:p w14:paraId="00000003" w14:textId="51F11826"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Thursday,</w:t>
      </w:r>
      <w:r w:rsidR="005B7553">
        <w:rPr>
          <w:rFonts w:ascii="Times New Roman" w:eastAsia="Times New Roman" w:hAnsi="Times New Roman" w:cs="Times New Roman"/>
          <w:b/>
          <w:sz w:val="22"/>
          <w:szCs w:val="22"/>
        </w:rPr>
        <w:t xml:space="preserve"> </w:t>
      </w:r>
      <w:r w:rsidR="000330DC">
        <w:rPr>
          <w:rFonts w:ascii="Times New Roman" w:eastAsia="Times New Roman" w:hAnsi="Times New Roman" w:cs="Times New Roman"/>
          <w:b/>
          <w:sz w:val="22"/>
          <w:szCs w:val="22"/>
        </w:rPr>
        <w:t>17</w:t>
      </w:r>
      <w:r w:rsidR="00CC7E4B">
        <w:rPr>
          <w:rFonts w:ascii="Times New Roman" w:eastAsia="Times New Roman" w:hAnsi="Times New Roman" w:cs="Times New Roman"/>
          <w:b/>
          <w:sz w:val="22"/>
          <w:szCs w:val="22"/>
        </w:rPr>
        <w:t xml:space="preserve"> September</w:t>
      </w:r>
      <w:r w:rsidR="005B7553">
        <w:rPr>
          <w:rFonts w:ascii="Times New Roman" w:eastAsia="Times New Roman" w:hAnsi="Times New Roman" w:cs="Times New Roman"/>
          <w:b/>
          <w:sz w:val="22"/>
          <w:szCs w:val="22"/>
        </w:rPr>
        <w:t xml:space="preserve"> </w:t>
      </w:r>
      <w:r w:rsidRPr="004513E7">
        <w:rPr>
          <w:rFonts w:ascii="Times New Roman" w:eastAsia="Times New Roman" w:hAnsi="Times New Roman" w:cs="Times New Roman"/>
          <w:b/>
          <w:sz w:val="22"/>
          <w:szCs w:val="22"/>
        </w:rPr>
        <w:t>202</w:t>
      </w:r>
      <w:r w:rsidR="0048378A">
        <w:rPr>
          <w:rFonts w:ascii="Times New Roman" w:eastAsia="Times New Roman" w:hAnsi="Times New Roman" w:cs="Times New Roman"/>
          <w:b/>
          <w:sz w:val="22"/>
          <w:szCs w:val="22"/>
        </w:rPr>
        <w:t>6</w:t>
      </w:r>
    </w:p>
    <w:p w14:paraId="00000004" w14:textId="4F83E159" w:rsidR="009356E3" w:rsidRPr="004513E7" w:rsidRDefault="00352709">
      <w:pPr>
        <w:keepNext/>
        <w:jc w:val="center"/>
        <w:rPr>
          <w:rFonts w:ascii="Times New Roman" w:eastAsia="Times New Roman" w:hAnsi="Times New Roman" w:cs="Times New Roman"/>
          <w:b/>
          <w:sz w:val="22"/>
          <w:szCs w:val="22"/>
        </w:rPr>
      </w:pPr>
      <w:r w:rsidRPr="004513E7">
        <w:rPr>
          <w:rFonts w:ascii="Times New Roman" w:eastAsia="Times New Roman" w:hAnsi="Times New Roman" w:cs="Times New Roman"/>
          <w:b/>
          <w:sz w:val="22"/>
          <w:szCs w:val="22"/>
        </w:rPr>
        <w:t>Zoom – 3:30 p.m.</w:t>
      </w:r>
    </w:p>
    <w:p w14:paraId="00000005" w14:textId="77777777" w:rsidR="009356E3" w:rsidRPr="004513E7" w:rsidRDefault="009356E3">
      <w:pPr>
        <w:rPr>
          <w:rFonts w:ascii="Times New Roman" w:eastAsia="Times New Roman" w:hAnsi="Times New Roman" w:cs="Times New Roman"/>
          <w:sz w:val="22"/>
          <w:szCs w:val="22"/>
        </w:rPr>
      </w:pPr>
    </w:p>
    <w:p w14:paraId="00000006" w14:textId="53CB37D8" w:rsidR="009356E3" w:rsidRPr="004513E7" w:rsidRDefault="00016EF4">
      <w:pPr>
        <w:keepNext/>
        <w:ind w:left="3600" w:firstLine="720"/>
        <w:rPr>
          <w:rFonts w:ascii="Times New Roman" w:eastAsia="Times New Roman" w:hAnsi="Times New Roman" w:cs="Times New Roman"/>
          <w:b/>
          <w:sz w:val="22"/>
          <w:szCs w:val="22"/>
        </w:rPr>
      </w:pPr>
      <w:r>
        <w:rPr>
          <w:rFonts w:ascii="Times New Roman" w:eastAsia="Times New Roman" w:hAnsi="Times New Roman" w:cs="Times New Roman"/>
          <w:b/>
          <w:sz w:val="22"/>
          <w:szCs w:val="22"/>
        </w:rPr>
        <w:t xml:space="preserve"> </w:t>
      </w:r>
      <w:r w:rsidR="00352709" w:rsidRPr="004513E7">
        <w:rPr>
          <w:rFonts w:ascii="Times New Roman" w:eastAsia="Times New Roman" w:hAnsi="Times New Roman" w:cs="Times New Roman"/>
          <w:b/>
          <w:sz w:val="22"/>
          <w:szCs w:val="22"/>
        </w:rPr>
        <w:t>M I N U T E S</w:t>
      </w:r>
    </w:p>
    <w:p w14:paraId="00000007" w14:textId="77777777" w:rsidR="009356E3" w:rsidRPr="004513E7" w:rsidRDefault="009356E3">
      <w:pPr>
        <w:rPr>
          <w:rFonts w:ascii="Times New Roman" w:eastAsia="Times New Roman" w:hAnsi="Times New Roman" w:cs="Times New Roman"/>
          <w:sz w:val="22"/>
          <w:szCs w:val="22"/>
        </w:rPr>
      </w:pPr>
    </w:p>
    <w:p w14:paraId="00000008" w14:textId="4840095A" w:rsidR="009356E3" w:rsidRPr="009233D5"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PRESENT:</w:t>
      </w:r>
      <w:r w:rsidRPr="004513E7">
        <w:rPr>
          <w:rFonts w:ascii="Times New Roman" w:eastAsia="Times New Roman" w:hAnsi="Times New Roman" w:cs="Times New Roman"/>
          <w:sz w:val="22"/>
          <w:szCs w:val="22"/>
        </w:rPr>
        <w:t xml:space="preserve"> </w:t>
      </w:r>
      <w:r w:rsidR="00CC7E4B">
        <w:rPr>
          <w:rFonts w:ascii="Times New Roman" w:eastAsia="Times New Roman" w:hAnsi="Times New Roman" w:cs="Times New Roman"/>
          <w:sz w:val="22"/>
          <w:szCs w:val="22"/>
        </w:rPr>
        <w:t xml:space="preserve">M. Doh, D. </w:t>
      </w:r>
      <w:proofErr w:type="spellStart"/>
      <w:r w:rsidR="00CC7E4B">
        <w:rPr>
          <w:rFonts w:ascii="Times New Roman" w:eastAsia="Times New Roman" w:hAnsi="Times New Roman" w:cs="Times New Roman"/>
          <w:sz w:val="22"/>
          <w:szCs w:val="22"/>
        </w:rPr>
        <w:t>Gravitt</w:t>
      </w:r>
      <w:proofErr w:type="spellEnd"/>
      <w:r w:rsidR="00CC7E4B">
        <w:rPr>
          <w:rFonts w:ascii="Times New Roman" w:eastAsia="Times New Roman" w:hAnsi="Times New Roman" w:cs="Times New Roman"/>
          <w:sz w:val="22"/>
          <w:szCs w:val="22"/>
        </w:rPr>
        <w:t xml:space="preserve">, </w:t>
      </w:r>
      <w:r w:rsidR="001F4E31">
        <w:rPr>
          <w:rFonts w:ascii="Times New Roman" w:eastAsia="Times New Roman" w:hAnsi="Times New Roman" w:cs="Times New Roman"/>
          <w:sz w:val="22"/>
          <w:szCs w:val="22"/>
        </w:rPr>
        <w:t xml:space="preserve">B. </w:t>
      </w:r>
      <w:proofErr w:type="spellStart"/>
      <w:r w:rsidR="001F4E31">
        <w:rPr>
          <w:rFonts w:ascii="Times New Roman" w:eastAsia="Times New Roman" w:hAnsi="Times New Roman" w:cs="Times New Roman"/>
          <w:sz w:val="22"/>
          <w:szCs w:val="22"/>
        </w:rPr>
        <w:t>Intrieri</w:t>
      </w:r>
      <w:proofErr w:type="spellEnd"/>
      <w:r w:rsidR="001F4E31">
        <w:rPr>
          <w:rFonts w:ascii="Times New Roman" w:eastAsia="Times New Roman" w:hAnsi="Times New Roman" w:cs="Times New Roman"/>
          <w:sz w:val="22"/>
          <w:szCs w:val="22"/>
        </w:rPr>
        <w:t xml:space="preserve">, </w:t>
      </w:r>
      <w:r w:rsidR="00CC7E4B">
        <w:rPr>
          <w:rFonts w:ascii="Times New Roman" w:eastAsia="Times New Roman" w:hAnsi="Times New Roman" w:cs="Times New Roman"/>
          <w:sz w:val="22"/>
          <w:szCs w:val="22"/>
        </w:rPr>
        <w:t xml:space="preserve">D. </w:t>
      </w:r>
      <w:proofErr w:type="spellStart"/>
      <w:r w:rsidR="00CC7E4B">
        <w:rPr>
          <w:rFonts w:ascii="Times New Roman" w:eastAsia="Times New Roman" w:hAnsi="Times New Roman" w:cs="Times New Roman"/>
          <w:sz w:val="22"/>
          <w:szCs w:val="22"/>
        </w:rPr>
        <w:t>LaFountain</w:t>
      </w:r>
      <w:proofErr w:type="spellEnd"/>
      <w:r w:rsidR="00CC7E4B">
        <w:rPr>
          <w:rFonts w:ascii="Times New Roman" w:eastAsia="Times New Roman" w:hAnsi="Times New Roman" w:cs="Times New Roman"/>
          <w:sz w:val="22"/>
          <w:szCs w:val="22"/>
        </w:rPr>
        <w:t xml:space="preserve">, K. Myers, O. Perez-Hernandez, L. </w:t>
      </w:r>
      <w:proofErr w:type="spellStart"/>
      <w:r w:rsidR="00CC7E4B">
        <w:rPr>
          <w:rFonts w:ascii="Times New Roman" w:eastAsia="Times New Roman" w:hAnsi="Times New Roman" w:cs="Times New Roman"/>
          <w:sz w:val="22"/>
          <w:szCs w:val="22"/>
        </w:rPr>
        <w:t>Picanco</w:t>
      </w:r>
      <w:proofErr w:type="spellEnd"/>
      <w:r w:rsidR="00CC7E4B">
        <w:rPr>
          <w:rFonts w:ascii="Times New Roman" w:eastAsia="Times New Roman" w:hAnsi="Times New Roman" w:cs="Times New Roman"/>
          <w:sz w:val="22"/>
          <w:szCs w:val="22"/>
        </w:rPr>
        <w:t>,</w:t>
      </w:r>
      <w:r w:rsidR="00790822">
        <w:rPr>
          <w:rFonts w:ascii="Times New Roman" w:eastAsia="Times New Roman" w:hAnsi="Times New Roman" w:cs="Times New Roman"/>
          <w:sz w:val="22"/>
          <w:szCs w:val="22"/>
        </w:rPr>
        <w:t xml:space="preserve"> E. Sheffield,</w:t>
      </w:r>
      <w:r w:rsidR="00CC7E4B">
        <w:rPr>
          <w:rFonts w:ascii="Times New Roman" w:eastAsia="Times New Roman" w:hAnsi="Times New Roman" w:cs="Times New Roman"/>
          <w:sz w:val="22"/>
          <w:szCs w:val="22"/>
        </w:rPr>
        <w:t xml:space="preserve"> </w:t>
      </w:r>
      <w:r w:rsidR="00DA1954">
        <w:rPr>
          <w:rFonts w:ascii="Times New Roman" w:eastAsia="Times New Roman" w:hAnsi="Times New Roman" w:cs="Times New Roman"/>
          <w:sz w:val="22"/>
          <w:szCs w:val="22"/>
        </w:rPr>
        <w:t xml:space="preserve">Y. Tang, L. Thompson, </w:t>
      </w:r>
      <w:r w:rsidR="00032A88">
        <w:rPr>
          <w:rFonts w:ascii="Times New Roman" w:eastAsia="Times New Roman" w:hAnsi="Times New Roman" w:cs="Times New Roman"/>
          <w:sz w:val="22"/>
          <w:szCs w:val="22"/>
        </w:rPr>
        <w:t xml:space="preserve">A. </w:t>
      </w:r>
      <w:proofErr w:type="spellStart"/>
      <w:r w:rsidR="00032A88">
        <w:rPr>
          <w:rFonts w:ascii="Times New Roman" w:eastAsia="Times New Roman" w:hAnsi="Times New Roman" w:cs="Times New Roman"/>
          <w:sz w:val="22"/>
          <w:szCs w:val="22"/>
        </w:rPr>
        <w:t>Valeva</w:t>
      </w:r>
      <w:proofErr w:type="spellEnd"/>
      <w:r w:rsidR="006E77D6">
        <w:rPr>
          <w:rFonts w:ascii="Times New Roman" w:eastAsia="Times New Roman" w:hAnsi="Times New Roman" w:cs="Times New Roman"/>
          <w:sz w:val="22"/>
          <w:szCs w:val="22"/>
        </w:rPr>
        <w:t>, S. Zhang</w:t>
      </w:r>
    </w:p>
    <w:p w14:paraId="00000009" w14:textId="77777777" w:rsidR="009356E3" w:rsidRPr="004513E7" w:rsidRDefault="009356E3">
      <w:pPr>
        <w:keepNext/>
        <w:rPr>
          <w:rFonts w:ascii="Times New Roman" w:eastAsia="Times New Roman" w:hAnsi="Times New Roman" w:cs="Times New Roman"/>
          <w:sz w:val="22"/>
          <w:szCs w:val="22"/>
        </w:rPr>
      </w:pPr>
    </w:p>
    <w:p w14:paraId="0000000A" w14:textId="1607E303" w:rsidR="009356E3" w:rsidRPr="00CC7E4B" w:rsidRDefault="00352709">
      <w:pPr>
        <w:keepNext/>
        <w:rPr>
          <w:rFonts w:ascii="Times New Roman" w:eastAsia="Times New Roman" w:hAnsi="Times New Roman" w:cs="Times New Roman"/>
          <w:bCs/>
          <w:sz w:val="22"/>
          <w:szCs w:val="22"/>
        </w:rPr>
      </w:pPr>
      <w:r w:rsidRPr="004513E7">
        <w:rPr>
          <w:rFonts w:ascii="Times New Roman" w:eastAsia="Times New Roman" w:hAnsi="Times New Roman" w:cs="Times New Roman"/>
          <w:b/>
          <w:sz w:val="22"/>
          <w:szCs w:val="22"/>
        </w:rPr>
        <w:t>MEMBERS ABSENT:</w:t>
      </w:r>
      <w:r w:rsidR="009343D7">
        <w:rPr>
          <w:rFonts w:ascii="Times New Roman" w:eastAsia="Times New Roman" w:hAnsi="Times New Roman" w:cs="Times New Roman"/>
          <w:b/>
          <w:sz w:val="22"/>
          <w:szCs w:val="22"/>
        </w:rPr>
        <w:t xml:space="preserve"> </w:t>
      </w:r>
      <w:r w:rsidR="00790822">
        <w:rPr>
          <w:rFonts w:ascii="Times New Roman" w:eastAsia="Times New Roman" w:hAnsi="Times New Roman" w:cs="Times New Roman"/>
          <w:bCs/>
          <w:sz w:val="22"/>
          <w:szCs w:val="22"/>
        </w:rPr>
        <w:t>C. Bitner, E. Mannion</w:t>
      </w:r>
    </w:p>
    <w:p w14:paraId="1071BBDD" w14:textId="77777777" w:rsidR="00C90333" w:rsidRDefault="00C90333">
      <w:pPr>
        <w:rPr>
          <w:rFonts w:ascii="Times New Roman" w:eastAsia="Times New Roman" w:hAnsi="Times New Roman" w:cs="Times New Roman"/>
          <w:b/>
          <w:sz w:val="22"/>
          <w:szCs w:val="22"/>
        </w:rPr>
      </w:pPr>
    </w:p>
    <w:p w14:paraId="0000000F" w14:textId="4DBC29B8" w:rsidR="009356E3" w:rsidRDefault="00352709" w:rsidP="00590E45">
      <w:pPr>
        <w:rPr>
          <w:rFonts w:ascii="Times New Roman" w:eastAsia="Times New Roman" w:hAnsi="Times New Roman" w:cs="Times New Roman"/>
          <w:sz w:val="22"/>
          <w:szCs w:val="22"/>
        </w:rPr>
      </w:pPr>
      <w:r w:rsidRPr="004513E7">
        <w:rPr>
          <w:rFonts w:ascii="Times New Roman" w:eastAsia="Times New Roman" w:hAnsi="Times New Roman" w:cs="Times New Roman"/>
          <w:b/>
          <w:sz w:val="22"/>
          <w:szCs w:val="22"/>
        </w:rPr>
        <w:t>EX-OFFICIO</w:t>
      </w:r>
      <w:r w:rsidR="001F4E31">
        <w:rPr>
          <w:rFonts w:ascii="Times New Roman" w:eastAsia="Times New Roman" w:hAnsi="Times New Roman" w:cs="Times New Roman"/>
          <w:b/>
          <w:sz w:val="22"/>
          <w:szCs w:val="22"/>
        </w:rPr>
        <w:t xml:space="preserve"> PRESENT</w:t>
      </w:r>
      <w:r w:rsidRPr="004513E7">
        <w:rPr>
          <w:rFonts w:ascii="Times New Roman" w:eastAsia="Times New Roman" w:hAnsi="Times New Roman" w:cs="Times New Roman"/>
          <w:b/>
          <w:sz w:val="22"/>
          <w:szCs w:val="22"/>
        </w:rPr>
        <w:t>:</w:t>
      </w:r>
      <w:r w:rsidRPr="004513E7">
        <w:rPr>
          <w:rFonts w:ascii="Times New Roman" w:eastAsia="Times New Roman" w:hAnsi="Times New Roman" w:cs="Times New Roman"/>
          <w:sz w:val="22"/>
          <w:szCs w:val="22"/>
        </w:rPr>
        <w:t xml:space="preserve"> </w:t>
      </w:r>
      <w:r w:rsidR="00DA1954">
        <w:rPr>
          <w:rFonts w:ascii="Times New Roman" w:eastAsia="Times New Roman" w:hAnsi="Times New Roman" w:cs="Times New Roman"/>
          <w:sz w:val="22"/>
          <w:szCs w:val="22"/>
        </w:rPr>
        <w:t xml:space="preserve">L. Baker-Sperry, </w:t>
      </w:r>
      <w:r w:rsidRPr="004513E7">
        <w:rPr>
          <w:rFonts w:ascii="Times New Roman" w:eastAsia="Times New Roman" w:hAnsi="Times New Roman" w:cs="Times New Roman"/>
          <w:sz w:val="22"/>
          <w:szCs w:val="22"/>
        </w:rPr>
        <w:t>S. Van Dyke</w:t>
      </w:r>
    </w:p>
    <w:p w14:paraId="168A8F9D" w14:textId="77777777" w:rsidR="00790822" w:rsidRDefault="00790822" w:rsidP="00590E45">
      <w:pPr>
        <w:rPr>
          <w:rFonts w:ascii="Times New Roman" w:eastAsia="Times New Roman" w:hAnsi="Times New Roman" w:cs="Times New Roman"/>
          <w:sz w:val="22"/>
          <w:szCs w:val="22"/>
        </w:rPr>
      </w:pPr>
    </w:p>
    <w:p w14:paraId="09597436" w14:textId="570D9BCE" w:rsidR="00790822" w:rsidRDefault="00790822" w:rsidP="00590E45">
      <w:pPr>
        <w:rPr>
          <w:rFonts w:ascii="Times New Roman" w:eastAsia="Times New Roman" w:hAnsi="Times New Roman" w:cs="Times New Roman"/>
          <w:sz w:val="22"/>
          <w:szCs w:val="22"/>
        </w:rPr>
      </w:pPr>
      <w:r w:rsidRPr="00790822">
        <w:rPr>
          <w:rFonts w:ascii="Times New Roman" w:eastAsia="Times New Roman" w:hAnsi="Times New Roman" w:cs="Times New Roman"/>
          <w:b/>
          <w:bCs/>
          <w:sz w:val="22"/>
          <w:szCs w:val="22"/>
        </w:rPr>
        <w:t>EX-OFFICIO ABSENT:</w:t>
      </w:r>
      <w:r>
        <w:rPr>
          <w:rFonts w:ascii="Times New Roman" w:eastAsia="Times New Roman" w:hAnsi="Times New Roman" w:cs="Times New Roman"/>
          <w:sz w:val="22"/>
          <w:szCs w:val="22"/>
        </w:rPr>
        <w:t xml:space="preserve"> C. Waldo</w:t>
      </w:r>
    </w:p>
    <w:p w14:paraId="6F2236D0" w14:textId="77777777" w:rsidR="00264E6C" w:rsidRDefault="00264E6C" w:rsidP="00590E45">
      <w:pPr>
        <w:rPr>
          <w:rFonts w:ascii="Times New Roman" w:eastAsia="Times New Roman" w:hAnsi="Times New Roman" w:cs="Times New Roman"/>
          <w:sz w:val="22"/>
          <w:szCs w:val="22"/>
        </w:rPr>
      </w:pPr>
    </w:p>
    <w:p w14:paraId="2F474D45" w14:textId="37BBE56C" w:rsidR="00D3077F" w:rsidRDefault="00264E6C" w:rsidP="00264E6C">
      <w:pPr>
        <w:rPr>
          <w:rFonts w:ascii="Times New Roman" w:eastAsia="Times New Roman" w:hAnsi="Times New Roman" w:cs="Times New Roman"/>
          <w:sz w:val="22"/>
          <w:szCs w:val="22"/>
        </w:rPr>
      </w:pPr>
      <w:r w:rsidRPr="00264E6C">
        <w:rPr>
          <w:rFonts w:ascii="Times New Roman" w:eastAsia="Times New Roman" w:hAnsi="Times New Roman" w:cs="Times New Roman"/>
          <w:b/>
          <w:bCs/>
          <w:sz w:val="22"/>
          <w:szCs w:val="22"/>
        </w:rPr>
        <w:t>GUESTS:</w:t>
      </w:r>
      <w:r w:rsidR="006E77D6">
        <w:rPr>
          <w:rFonts w:ascii="Times New Roman" w:eastAsia="Times New Roman" w:hAnsi="Times New Roman" w:cs="Times New Roman"/>
          <w:sz w:val="22"/>
          <w:szCs w:val="22"/>
        </w:rPr>
        <w:t xml:space="preserve"> </w:t>
      </w:r>
      <w:r w:rsidR="00CC7E4B">
        <w:rPr>
          <w:rFonts w:ascii="Times New Roman" w:eastAsia="Times New Roman" w:hAnsi="Times New Roman" w:cs="Times New Roman"/>
          <w:sz w:val="22"/>
          <w:szCs w:val="22"/>
        </w:rPr>
        <w:t xml:space="preserve">Keith </w:t>
      </w:r>
      <w:proofErr w:type="spellStart"/>
      <w:r w:rsidR="00CC7E4B">
        <w:rPr>
          <w:rFonts w:ascii="Times New Roman" w:eastAsia="Times New Roman" w:hAnsi="Times New Roman" w:cs="Times New Roman"/>
          <w:sz w:val="22"/>
          <w:szCs w:val="22"/>
        </w:rPr>
        <w:t>Boeckelman</w:t>
      </w:r>
      <w:proofErr w:type="spellEnd"/>
      <w:r w:rsidR="00CC7E4B">
        <w:rPr>
          <w:rFonts w:ascii="Times New Roman" w:eastAsia="Times New Roman" w:hAnsi="Times New Roman" w:cs="Times New Roman"/>
          <w:sz w:val="22"/>
          <w:szCs w:val="22"/>
        </w:rPr>
        <w:t xml:space="preserve">, Jennifer </w:t>
      </w:r>
      <w:proofErr w:type="spellStart"/>
      <w:r w:rsidR="00CC7E4B">
        <w:rPr>
          <w:rFonts w:ascii="Times New Roman" w:eastAsia="Times New Roman" w:hAnsi="Times New Roman" w:cs="Times New Roman"/>
          <w:sz w:val="22"/>
          <w:szCs w:val="22"/>
        </w:rPr>
        <w:t>Sandrik</w:t>
      </w:r>
      <w:proofErr w:type="spellEnd"/>
      <w:r w:rsidR="00CC7E4B">
        <w:rPr>
          <w:rFonts w:ascii="Times New Roman" w:eastAsia="Times New Roman" w:hAnsi="Times New Roman" w:cs="Times New Roman"/>
          <w:sz w:val="22"/>
          <w:szCs w:val="22"/>
        </w:rPr>
        <w:t>-Rubio</w:t>
      </w:r>
    </w:p>
    <w:p w14:paraId="6B5787C6" w14:textId="652EF05E" w:rsidR="00C5523D" w:rsidRPr="00C5523D" w:rsidRDefault="00C5523D">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u w:val="single"/>
        </w:rPr>
      </w:pPr>
      <w:r w:rsidRPr="00C5523D">
        <w:rPr>
          <w:rFonts w:ascii="Times New Roman" w:eastAsia="Times New Roman" w:hAnsi="Times New Roman" w:cs="Times New Roman"/>
          <w:color w:val="000000"/>
          <w:sz w:val="22"/>
          <w:szCs w:val="22"/>
          <w:u w:val="single"/>
        </w:rPr>
        <w:t>Consideration of Minutes</w:t>
      </w:r>
    </w:p>
    <w:p w14:paraId="25DFC4CB" w14:textId="192DB99B" w:rsidR="00C5523D" w:rsidRDefault="00C5523D" w:rsidP="00C5523D">
      <w:pPr>
        <w:widowControl w:val="0"/>
        <w:pBdr>
          <w:top w:val="nil"/>
          <w:left w:val="nil"/>
          <w:bottom w:val="nil"/>
          <w:right w:val="nil"/>
          <w:between w:val="nil"/>
        </w:pBdr>
        <w:spacing w:before="351"/>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r>
      <w:r w:rsidR="00790822">
        <w:rPr>
          <w:rFonts w:ascii="Times New Roman" w:eastAsia="Times New Roman" w:hAnsi="Times New Roman" w:cs="Times New Roman"/>
          <w:color w:val="000000"/>
          <w:sz w:val="22"/>
          <w:szCs w:val="22"/>
          <w:u w:val="single"/>
        </w:rPr>
        <w:t>September 3</w:t>
      </w:r>
      <w:r w:rsidR="00CC7E4B">
        <w:rPr>
          <w:rFonts w:ascii="Times New Roman" w:eastAsia="Times New Roman" w:hAnsi="Times New Roman" w:cs="Times New Roman"/>
          <w:color w:val="000000"/>
          <w:sz w:val="22"/>
          <w:szCs w:val="22"/>
          <w:u w:val="single"/>
        </w:rPr>
        <w:t>, 2026</w:t>
      </w:r>
    </w:p>
    <w:p w14:paraId="49A71434" w14:textId="1858D45D" w:rsidR="00790822" w:rsidRDefault="007557EE" w:rsidP="007557EE">
      <w:pPr>
        <w:widowControl w:val="0"/>
        <w:pBdr>
          <w:top w:val="nil"/>
          <w:left w:val="nil"/>
          <w:bottom w:val="nil"/>
          <w:right w:val="nil"/>
          <w:between w:val="nil"/>
        </w:pBdr>
        <w:spacing w:before="351"/>
        <w:ind w:left="144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Ms. Van Dyke </w:t>
      </w:r>
      <w:r w:rsidR="008B5071">
        <w:rPr>
          <w:rFonts w:ascii="Times New Roman" w:eastAsia="Times New Roman" w:hAnsi="Times New Roman" w:cs="Times New Roman"/>
          <w:color w:val="000000"/>
          <w:sz w:val="22"/>
          <w:szCs w:val="22"/>
        </w:rPr>
        <w:t>said</w:t>
      </w:r>
      <w:r>
        <w:rPr>
          <w:rFonts w:ascii="Times New Roman" w:eastAsia="Times New Roman" w:hAnsi="Times New Roman" w:cs="Times New Roman"/>
          <w:color w:val="000000"/>
          <w:sz w:val="22"/>
          <w:szCs w:val="22"/>
        </w:rPr>
        <w:t xml:space="preserve"> the statement on page 4 that “</w:t>
      </w:r>
      <w:r>
        <w:rPr>
          <w:rFonts w:ascii="Times New Roman" w:hAnsi="Times New Roman" w:cs="Times New Roman"/>
          <w:sz w:val="22"/>
          <w:szCs w:val="22"/>
        </w:rPr>
        <w:t xml:space="preserve">Ms. Van Dyke responded that the Registrar’s Office has approved some fall requests to be retroactive to Fall 2026” should be clarified to indicate that the Registrar’s Office does not approve curriculum but just enacts what has been approved. </w:t>
      </w:r>
    </w:p>
    <w:p w14:paraId="26795A00" w14:textId="07F47E89" w:rsidR="00C5523D" w:rsidRPr="00C5523D" w:rsidRDefault="00C5523D" w:rsidP="00790822">
      <w:pPr>
        <w:widowControl w:val="0"/>
        <w:pBdr>
          <w:top w:val="nil"/>
          <w:left w:val="nil"/>
          <w:bottom w:val="nil"/>
          <w:right w:val="nil"/>
          <w:between w:val="nil"/>
        </w:pBdr>
        <w:spacing w:before="351"/>
        <w:ind w:left="720" w:firstLine="720"/>
        <w:rPr>
          <w:rFonts w:ascii="Times New Roman" w:eastAsia="Times New Roman" w:hAnsi="Times New Roman" w:cs="Times New Roman"/>
          <w:b/>
          <w:bCs/>
          <w:color w:val="000000"/>
          <w:sz w:val="22"/>
          <w:szCs w:val="22"/>
        </w:rPr>
      </w:pPr>
      <w:r w:rsidRPr="00C5523D">
        <w:rPr>
          <w:rFonts w:ascii="Times New Roman" w:eastAsia="Times New Roman" w:hAnsi="Times New Roman" w:cs="Times New Roman"/>
          <w:b/>
          <w:bCs/>
          <w:color w:val="000000"/>
          <w:sz w:val="22"/>
          <w:szCs w:val="22"/>
        </w:rPr>
        <w:t xml:space="preserve">MINUTES APPROVED AS </w:t>
      </w:r>
      <w:r w:rsidR="00790822">
        <w:rPr>
          <w:rFonts w:ascii="Times New Roman" w:eastAsia="Times New Roman" w:hAnsi="Times New Roman" w:cs="Times New Roman"/>
          <w:b/>
          <w:bCs/>
          <w:color w:val="000000"/>
          <w:sz w:val="22"/>
          <w:szCs w:val="22"/>
        </w:rPr>
        <w:t>CORRECTED</w:t>
      </w:r>
    </w:p>
    <w:p w14:paraId="7A086F64" w14:textId="02A198F6" w:rsidR="00AE6A93" w:rsidRDefault="004A3106" w:rsidP="000D4DBF">
      <w:pPr>
        <w:pStyle w:val="ListParagraph"/>
        <w:widowControl w:val="0"/>
        <w:numPr>
          <w:ilvl w:val="0"/>
          <w:numId w:val="2"/>
        </w:numPr>
        <w:pBdr>
          <w:top w:val="nil"/>
          <w:left w:val="nil"/>
          <w:bottom w:val="nil"/>
          <w:right w:val="nil"/>
          <w:between w:val="nil"/>
        </w:pBdr>
        <w:spacing w:before="351"/>
        <w:ind w:left="720" w:hanging="499"/>
        <w:rPr>
          <w:rFonts w:ascii="Times New Roman" w:eastAsia="Times New Roman" w:hAnsi="Times New Roman" w:cs="Times New Roman"/>
          <w:color w:val="000000"/>
          <w:sz w:val="22"/>
          <w:szCs w:val="22"/>
        </w:rPr>
      </w:pPr>
      <w:r w:rsidRPr="007E684D">
        <w:rPr>
          <w:rFonts w:ascii="Times New Roman" w:eastAsia="Times New Roman" w:hAnsi="Times New Roman" w:cs="Times New Roman"/>
          <w:color w:val="000000"/>
          <w:sz w:val="22"/>
          <w:szCs w:val="22"/>
          <w:u w:val="single"/>
        </w:rPr>
        <w:t>Announcements</w:t>
      </w:r>
      <w:r w:rsidR="009233D5" w:rsidRPr="007E684D">
        <w:rPr>
          <w:rFonts w:ascii="Times New Roman" w:eastAsia="Times New Roman" w:hAnsi="Times New Roman" w:cs="Times New Roman"/>
          <w:color w:val="000000"/>
          <w:sz w:val="22"/>
          <w:szCs w:val="22"/>
        </w:rPr>
        <w:t xml:space="preserve"> </w:t>
      </w:r>
    </w:p>
    <w:p w14:paraId="70C353CF" w14:textId="77777777" w:rsidR="007557EE" w:rsidRDefault="007557EE" w:rsidP="007557EE">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p>
    <w:p w14:paraId="2A05E500" w14:textId="208C40D0" w:rsidR="007557EE" w:rsidRPr="000D4DBF" w:rsidRDefault="007557EE" w:rsidP="007557EE">
      <w:pPr>
        <w:pStyle w:val="ListParagraph"/>
        <w:widowControl w:val="0"/>
        <w:pBdr>
          <w:top w:val="nil"/>
          <w:left w:val="nil"/>
          <w:bottom w:val="nil"/>
          <w:right w:val="nil"/>
          <w:between w:val="nil"/>
        </w:pBdr>
        <w:spacing w:before="351"/>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w:t>
      </w:r>
      <w:proofErr w:type="spellStart"/>
      <w:r>
        <w:rPr>
          <w:rFonts w:ascii="Times New Roman" w:eastAsia="Times New Roman" w:hAnsi="Times New Roman" w:cs="Times New Roman"/>
          <w:color w:val="000000"/>
          <w:sz w:val="22"/>
          <w:szCs w:val="22"/>
        </w:rPr>
        <w:t>Intrieri</w:t>
      </w:r>
      <w:proofErr w:type="spellEnd"/>
      <w:r>
        <w:rPr>
          <w:rFonts w:ascii="Times New Roman" w:eastAsia="Times New Roman" w:hAnsi="Times New Roman" w:cs="Times New Roman"/>
          <w:color w:val="000000"/>
          <w:sz w:val="22"/>
          <w:szCs w:val="22"/>
        </w:rPr>
        <w:t xml:space="preserve"> contacted the Registrar to request 2026-27 undergraduate catalogs for CCPI members but was told that they do not have them ready yet.</w:t>
      </w:r>
    </w:p>
    <w:p w14:paraId="2C85E65C" w14:textId="27E3104B" w:rsidR="000D4DBF" w:rsidRDefault="003C18EB" w:rsidP="00717200">
      <w:pPr>
        <w:widowControl w:val="0"/>
        <w:pBdr>
          <w:top w:val="nil"/>
          <w:left w:val="nil"/>
          <w:bottom w:val="nil"/>
          <w:right w:val="nil"/>
          <w:between w:val="nil"/>
        </w:pBdr>
        <w:tabs>
          <w:tab w:val="left" w:pos="720"/>
          <w:tab w:val="left" w:pos="1440"/>
          <w:tab w:val="left" w:pos="2160"/>
          <w:tab w:val="left" w:pos="7980"/>
        </w:tabs>
        <w:spacing w:before="271"/>
        <w:rPr>
          <w:rFonts w:ascii="Times New Roman" w:eastAsia="Times New Roman" w:hAnsi="Times New Roman" w:cs="Times New Roman"/>
          <w:color w:val="000000"/>
          <w:sz w:val="22"/>
          <w:szCs w:val="22"/>
          <w:u w:val="single"/>
        </w:rPr>
      </w:pPr>
      <w:r w:rsidRPr="004A3106">
        <w:rPr>
          <w:rFonts w:ascii="Times New Roman" w:eastAsia="Times New Roman" w:hAnsi="Times New Roman" w:cs="Times New Roman"/>
          <w:color w:val="000000"/>
          <w:sz w:val="22"/>
          <w:szCs w:val="22"/>
        </w:rPr>
        <w:t xml:space="preserve">III. </w:t>
      </w:r>
      <w:r w:rsidRPr="004A3106">
        <w:rPr>
          <w:rFonts w:ascii="Times New Roman" w:eastAsia="Times New Roman" w:hAnsi="Times New Roman" w:cs="Times New Roman"/>
          <w:color w:val="000000"/>
          <w:sz w:val="22"/>
          <w:szCs w:val="22"/>
        </w:rPr>
        <w:tab/>
      </w:r>
      <w:r w:rsidR="009D5498" w:rsidRPr="009D5498">
        <w:rPr>
          <w:rFonts w:ascii="Times New Roman" w:eastAsia="Times New Roman" w:hAnsi="Times New Roman" w:cs="Times New Roman"/>
          <w:color w:val="000000"/>
          <w:sz w:val="22"/>
          <w:szCs w:val="22"/>
          <w:u w:val="single"/>
        </w:rPr>
        <w:t>Old Business</w:t>
      </w:r>
    </w:p>
    <w:p w14:paraId="470F510A" w14:textId="77777777" w:rsidR="000D4DBF" w:rsidRDefault="000D4DBF" w:rsidP="000D4DBF">
      <w:pPr>
        <w:pStyle w:val="NoSpacing"/>
        <w:ind w:left="1440" w:hanging="720"/>
        <w:rPr>
          <w:rFonts w:ascii="Times New Roman" w:hAnsi="Times New Roman" w:cs="Times New Roman"/>
          <w:sz w:val="22"/>
          <w:szCs w:val="22"/>
        </w:rPr>
      </w:pPr>
    </w:p>
    <w:p w14:paraId="19F177A2" w14:textId="2F28B0B1" w:rsidR="000D4DBF" w:rsidRPr="00C77BB3" w:rsidRDefault="000D4DBF" w:rsidP="000D4DBF">
      <w:pPr>
        <w:pStyle w:val="NoSpacing"/>
        <w:ind w:left="1440" w:hanging="72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r>
      <w:r w:rsidRPr="00C77BB3">
        <w:rPr>
          <w:rFonts w:ascii="Times New Roman" w:hAnsi="Times New Roman" w:cs="Times New Roman"/>
          <w:sz w:val="22"/>
          <w:szCs w:val="22"/>
          <w:u w:val="single"/>
        </w:rPr>
        <w:t xml:space="preserve">Curricular Requests from the </w:t>
      </w:r>
      <w:r>
        <w:rPr>
          <w:rFonts w:ascii="Times New Roman" w:hAnsi="Times New Roman" w:cs="Times New Roman"/>
          <w:sz w:val="22"/>
          <w:szCs w:val="22"/>
          <w:u w:val="single"/>
        </w:rPr>
        <w:t>College of Humanities, Arts, Sciences, and Education and the College of Business, Health, and Community Programs</w:t>
      </w:r>
    </w:p>
    <w:p w14:paraId="5F873E78" w14:textId="77777777" w:rsidR="000D4DBF" w:rsidRPr="00C77BB3" w:rsidRDefault="000D4DBF" w:rsidP="000D4DBF">
      <w:pPr>
        <w:pStyle w:val="NoSpacing"/>
        <w:ind w:left="1440"/>
        <w:rPr>
          <w:rFonts w:ascii="Times New Roman" w:hAnsi="Times New Roman" w:cs="Times New Roman"/>
          <w:sz w:val="22"/>
          <w:szCs w:val="22"/>
        </w:rPr>
      </w:pPr>
      <w:r w:rsidRPr="00C77BB3">
        <w:rPr>
          <w:rFonts w:ascii="Times New Roman" w:hAnsi="Times New Roman" w:cs="Times New Roman"/>
          <w:sz w:val="22"/>
          <w:szCs w:val="22"/>
        </w:rPr>
        <w:br/>
      </w:r>
      <w:r>
        <w:rPr>
          <w:rFonts w:ascii="Times New Roman" w:hAnsi="Times New Roman" w:cs="Times New Roman"/>
          <w:sz w:val="22"/>
          <w:szCs w:val="22"/>
        </w:rPr>
        <w:t>1.</w:t>
      </w:r>
      <w:r>
        <w:rPr>
          <w:rFonts w:ascii="Times New Roman" w:hAnsi="Times New Roman" w:cs="Times New Roman"/>
          <w:sz w:val="22"/>
          <w:szCs w:val="22"/>
        </w:rPr>
        <w:tab/>
      </w:r>
      <w:r w:rsidRPr="00C77BB3">
        <w:rPr>
          <w:rFonts w:ascii="Times New Roman" w:hAnsi="Times New Roman" w:cs="Times New Roman"/>
          <w:sz w:val="22"/>
          <w:szCs w:val="22"/>
          <w:u w:val="single"/>
        </w:rPr>
        <w:t xml:space="preserve">Request for </w:t>
      </w:r>
      <w:r>
        <w:rPr>
          <w:rFonts w:ascii="Times New Roman" w:hAnsi="Times New Roman" w:cs="Times New Roman"/>
          <w:sz w:val="22"/>
          <w:szCs w:val="22"/>
          <w:u w:val="single"/>
        </w:rPr>
        <w:t xml:space="preserve">Change of Interdisciplinary Minor </w:t>
      </w:r>
    </w:p>
    <w:p w14:paraId="62745968" w14:textId="77777777" w:rsidR="000D4DBF" w:rsidRPr="00C77BB3" w:rsidRDefault="000D4DBF" w:rsidP="000D4DBF">
      <w:pPr>
        <w:pStyle w:val="NoSpacing"/>
        <w:rPr>
          <w:rFonts w:ascii="Times New Roman" w:hAnsi="Times New Roman" w:cs="Times New Roman"/>
          <w:sz w:val="22"/>
          <w:szCs w:val="22"/>
        </w:rPr>
      </w:pPr>
    </w:p>
    <w:p w14:paraId="3464CBF6" w14:textId="4C151EFA" w:rsidR="000D4DBF" w:rsidRDefault="000D4DBF" w:rsidP="000D4DBF">
      <w:pPr>
        <w:pStyle w:val="NoSpacing"/>
        <w:ind w:left="2160"/>
        <w:rPr>
          <w:rFonts w:ascii="Times New Roman" w:hAnsi="Times New Roman" w:cs="Times New Roman"/>
          <w:sz w:val="22"/>
          <w:szCs w:val="22"/>
        </w:rPr>
      </w:pPr>
      <w:r>
        <w:rPr>
          <w:rFonts w:ascii="Times New Roman" w:hAnsi="Times New Roman" w:cs="Times New Roman"/>
          <w:sz w:val="22"/>
          <w:szCs w:val="22"/>
        </w:rPr>
        <w:t>a.</w:t>
      </w:r>
      <w:r>
        <w:rPr>
          <w:rFonts w:ascii="Times New Roman" w:hAnsi="Times New Roman" w:cs="Times New Roman"/>
          <w:sz w:val="22"/>
          <w:szCs w:val="22"/>
        </w:rPr>
        <w:tab/>
        <w:t xml:space="preserve">Environmental Studies </w:t>
      </w:r>
    </w:p>
    <w:p w14:paraId="5B16DF05" w14:textId="77777777" w:rsidR="007557EE" w:rsidRDefault="007557EE" w:rsidP="000D4DBF">
      <w:pPr>
        <w:pStyle w:val="NoSpacing"/>
        <w:ind w:left="2160"/>
        <w:rPr>
          <w:rFonts w:ascii="Times New Roman" w:hAnsi="Times New Roman" w:cs="Times New Roman"/>
          <w:sz w:val="22"/>
          <w:szCs w:val="22"/>
        </w:rPr>
      </w:pPr>
    </w:p>
    <w:p w14:paraId="4097BA56" w14:textId="073D9A75" w:rsidR="007557EE" w:rsidRDefault="007557EE" w:rsidP="000D4DBF">
      <w:pPr>
        <w:pStyle w:val="NoSpacing"/>
        <w:ind w:left="2160"/>
        <w:rPr>
          <w:rFonts w:ascii="Times New Roman" w:hAnsi="Times New Roman" w:cs="Times New Roman"/>
          <w:sz w:val="22"/>
          <w:szCs w:val="22"/>
        </w:rPr>
      </w:pPr>
      <w:r>
        <w:rPr>
          <w:rFonts w:ascii="Times New Roman" w:hAnsi="Times New Roman" w:cs="Times New Roman"/>
          <w:sz w:val="22"/>
          <w:szCs w:val="22"/>
        </w:rPr>
        <w:tab/>
      </w:r>
      <w:r w:rsidRPr="007557EE">
        <w:rPr>
          <w:rFonts w:ascii="Times New Roman" w:hAnsi="Times New Roman" w:cs="Times New Roman"/>
          <w:b/>
          <w:bCs/>
          <w:sz w:val="22"/>
          <w:szCs w:val="22"/>
        </w:rPr>
        <w:t>Motion:</w:t>
      </w:r>
      <w:r>
        <w:rPr>
          <w:rFonts w:ascii="Times New Roman" w:hAnsi="Times New Roman" w:cs="Times New Roman"/>
          <w:sz w:val="22"/>
          <w:szCs w:val="22"/>
        </w:rPr>
        <w:t xml:space="preserve"> To bring the request for change of minor back to the table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/Doh)</w:t>
      </w:r>
    </w:p>
    <w:p w14:paraId="02CEBE8C" w14:textId="77777777" w:rsidR="007557EE" w:rsidRDefault="007557EE" w:rsidP="000D4DBF">
      <w:pPr>
        <w:pStyle w:val="NoSpacing"/>
        <w:ind w:left="2160"/>
        <w:rPr>
          <w:rFonts w:ascii="Times New Roman" w:hAnsi="Times New Roman" w:cs="Times New Roman"/>
          <w:sz w:val="22"/>
          <w:szCs w:val="22"/>
        </w:rPr>
      </w:pPr>
    </w:p>
    <w:p w14:paraId="1038C81B" w14:textId="2A0A96B8" w:rsidR="007557EE" w:rsidRPr="007557EE" w:rsidRDefault="007557EE" w:rsidP="000D4DBF">
      <w:pPr>
        <w:pStyle w:val="NoSpacing"/>
        <w:ind w:left="2160"/>
        <w:rPr>
          <w:rFonts w:ascii="Times New Roman" w:hAnsi="Times New Roman" w:cs="Times New Roman"/>
          <w:b/>
          <w:bCs/>
          <w:sz w:val="22"/>
          <w:szCs w:val="22"/>
        </w:rPr>
      </w:pPr>
      <w:r>
        <w:rPr>
          <w:rFonts w:ascii="Times New Roman" w:hAnsi="Times New Roman" w:cs="Times New Roman"/>
          <w:sz w:val="22"/>
          <w:szCs w:val="22"/>
        </w:rPr>
        <w:tab/>
      </w:r>
      <w:r w:rsidRPr="007557EE">
        <w:rPr>
          <w:rFonts w:ascii="Times New Roman" w:hAnsi="Times New Roman" w:cs="Times New Roman"/>
          <w:b/>
          <w:bCs/>
          <w:sz w:val="22"/>
          <w:szCs w:val="22"/>
        </w:rPr>
        <w:t>NO OBJECTIONS</w:t>
      </w:r>
    </w:p>
    <w:p w14:paraId="319C3EE9" w14:textId="77777777" w:rsidR="007557EE" w:rsidRDefault="007557EE" w:rsidP="000D4DBF">
      <w:pPr>
        <w:pStyle w:val="NoSpacing"/>
        <w:ind w:left="2160"/>
        <w:rPr>
          <w:rFonts w:ascii="Times New Roman" w:hAnsi="Times New Roman" w:cs="Times New Roman"/>
          <w:sz w:val="22"/>
          <w:szCs w:val="22"/>
        </w:rPr>
      </w:pPr>
    </w:p>
    <w:p w14:paraId="1DA8FAE6" w14:textId="45143659" w:rsidR="007557EE" w:rsidRDefault="00A36284" w:rsidP="00A36284">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Ms. </w:t>
      </w:r>
      <w:proofErr w:type="spellStart"/>
      <w:r>
        <w:rPr>
          <w:rFonts w:ascii="Times New Roman" w:hAnsi="Times New Roman" w:cs="Times New Roman"/>
          <w:sz w:val="22"/>
          <w:szCs w:val="22"/>
        </w:rPr>
        <w:t>Sandrick</w:t>
      </w:r>
      <w:proofErr w:type="spellEnd"/>
      <w:r>
        <w:rPr>
          <w:rFonts w:ascii="Times New Roman" w:hAnsi="Times New Roman" w:cs="Times New Roman"/>
          <w:sz w:val="22"/>
          <w:szCs w:val="22"/>
        </w:rPr>
        <w:t xml:space="preserve">-Rubio told CCPI that she and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cleaned up the request as directed by CCPI and in conversations with Ms. Hamm. She thinks the format is easier to read, and ENVR 401 indicates that it is being deleted. </w:t>
      </w:r>
    </w:p>
    <w:p w14:paraId="46CCDE2D" w14:textId="77777777" w:rsidR="00A36284" w:rsidRDefault="00A36284" w:rsidP="00A36284">
      <w:pPr>
        <w:pStyle w:val="NoSpacing"/>
        <w:ind w:left="2880"/>
        <w:rPr>
          <w:rFonts w:ascii="Times New Roman" w:hAnsi="Times New Roman" w:cs="Times New Roman"/>
          <w:sz w:val="22"/>
          <w:szCs w:val="22"/>
        </w:rPr>
      </w:pPr>
    </w:p>
    <w:p w14:paraId="5476B29B" w14:textId="50A0213D" w:rsidR="00A36284" w:rsidRDefault="00A36284" w:rsidP="00A36284">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Ms. </w:t>
      </w:r>
      <w:proofErr w:type="spellStart"/>
      <w:r>
        <w:rPr>
          <w:rFonts w:ascii="Times New Roman" w:hAnsi="Times New Roman" w:cs="Times New Roman"/>
          <w:sz w:val="22"/>
          <w:szCs w:val="22"/>
        </w:rPr>
        <w:t>Sandrick</w:t>
      </w:r>
      <w:proofErr w:type="spellEnd"/>
      <w:r>
        <w:rPr>
          <w:rFonts w:ascii="Times New Roman" w:hAnsi="Times New Roman" w:cs="Times New Roman"/>
          <w:sz w:val="22"/>
          <w:szCs w:val="22"/>
        </w:rPr>
        <w:t>-Rubio observed that the minor is not really changing as far as what is currently in it other than a few of the sciences and Geology courses that are being removed because the</w:t>
      </w:r>
      <w:r w:rsidR="000330DC">
        <w:rPr>
          <w:rFonts w:ascii="Times New Roman" w:hAnsi="Times New Roman" w:cs="Times New Roman"/>
          <w:sz w:val="22"/>
          <w:szCs w:val="22"/>
        </w:rPr>
        <w:t>ir</w:t>
      </w:r>
      <w:r>
        <w:rPr>
          <w:rFonts w:ascii="Times New Roman" w:hAnsi="Times New Roman" w:cs="Times New Roman"/>
          <w:sz w:val="22"/>
          <w:szCs w:val="22"/>
        </w:rPr>
        <w:t xml:space="preserve"> major is going away. She explained that other </w:t>
      </w:r>
      <w:r w:rsidR="000330DC">
        <w:rPr>
          <w:rFonts w:ascii="Times New Roman" w:hAnsi="Times New Roman" w:cs="Times New Roman"/>
          <w:sz w:val="22"/>
          <w:szCs w:val="22"/>
        </w:rPr>
        <w:t xml:space="preserve">courses </w:t>
      </w:r>
      <w:r>
        <w:rPr>
          <w:rFonts w:ascii="Times New Roman" w:hAnsi="Times New Roman" w:cs="Times New Roman"/>
          <w:sz w:val="22"/>
          <w:szCs w:val="22"/>
        </w:rPr>
        <w:t xml:space="preserve">are being added to the minor so that it is more applicable to other areas across campus, </w:t>
      </w:r>
      <w:r>
        <w:rPr>
          <w:rFonts w:ascii="Times New Roman" w:hAnsi="Times New Roman" w:cs="Times New Roman"/>
          <w:sz w:val="22"/>
          <w:szCs w:val="22"/>
        </w:rPr>
        <w:lastRenderedPageBreak/>
        <w:t xml:space="preserve">such as Emergency Management and Supply Chain Management. She noted that courses in Communication, Agriculture, Political Science, and others will make the minor more interdisciplinary and appealing to other areas. </w:t>
      </w:r>
    </w:p>
    <w:p w14:paraId="3282D485" w14:textId="77777777" w:rsidR="00A36284" w:rsidRDefault="00A36284" w:rsidP="00A36284">
      <w:pPr>
        <w:pStyle w:val="NoSpacing"/>
        <w:ind w:left="2880"/>
        <w:rPr>
          <w:rFonts w:ascii="Times New Roman" w:hAnsi="Times New Roman" w:cs="Times New Roman"/>
          <w:sz w:val="22"/>
          <w:szCs w:val="22"/>
        </w:rPr>
      </w:pPr>
    </w:p>
    <w:p w14:paraId="132F52E1" w14:textId="67A16387" w:rsidR="001B00D9" w:rsidRDefault="00A36284" w:rsidP="008D40F5">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asked who will be the chair and director of the program; Associate </w:t>
      </w:r>
      <w:r w:rsidR="008D40F5">
        <w:rPr>
          <w:rFonts w:ascii="Times New Roman" w:hAnsi="Times New Roman" w:cs="Times New Roman"/>
          <w:sz w:val="22"/>
          <w:szCs w:val="22"/>
        </w:rPr>
        <w:t xml:space="preserve">Dean </w:t>
      </w:r>
      <w:proofErr w:type="spellStart"/>
      <w:r w:rsidR="008D40F5">
        <w:rPr>
          <w:rFonts w:ascii="Times New Roman" w:hAnsi="Times New Roman" w:cs="Times New Roman"/>
          <w:sz w:val="22"/>
          <w:szCs w:val="22"/>
        </w:rPr>
        <w:t>Boeckelman</w:t>
      </w:r>
      <w:proofErr w:type="spellEnd"/>
      <w:r w:rsidR="008D40F5">
        <w:rPr>
          <w:rFonts w:ascii="Times New Roman" w:hAnsi="Times New Roman" w:cs="Times New Roman"/>
          <w:sz w:val="22"/>
          <w:szCs w:val="22"/>
        </w:rPr>
        <w:t xml:space="preserve"> responded that Pete Jorgensen will sign off for the second college, and Ms. </w:t>
      </w:r>
      <w:proofErr w:type="spellStart"/>
      <w:r w:rsidR="008D40F5">
        <w:rPr>
          <w:rFonts w:ascii="Times New Roman" w:hAnsi="Times New Roman" w:cs="Times New Roman"/>
          <w:sz w:val="22"/>
          <w:szCs w:val="22"/>
        </w:rPr>
        <w:t>Sandrick</w:t>
      </w:r>
      <w:proofErr w:type="spellEnd"/>
      <w:r w:rsidR="008D40F5">
        <w:rPr>
          <w:rFonts w:ascii="Times New Roman" w:hAnsi="Times New Roman" w:cs="Times New Roman"/>
          <w:sz w:val="22"/>
          <w:szCs w:val="22"/>
        </w:rPr>
        <w:t>-Rubio for the first. He noted that because the program is interdisciplinary, there is no chair or director, but the program is run out of the College of Humanities, Arts, Sciences, and Education (CHASE). [Note: Ms. Hamm traditionally makes sure that the signature page is complete when it goes forward to Faculty Senate but she was unable to attend this meeting to clarify this.]</w:t>
      </w:r>
    </w:p>
    <w:p w14:paraId="15833E0A" w14:textId="77777777" w:rsidR="008D40F5" w:rsidRDefault="008D40F5" w:rsidP="008D40F5">
      <w:pPr>
        <w:pStyle w:val="NoSpacing"/>
        <w:ind w:left="2880"/>
        <w:rPr>
          <w:rFonts w:ascii="Times New Roman" w:hAnsi="Times New Roman" w:cs="Times New Roman"/>
          <w:sz w:val="22"/>
          <w:szCs w:val="22"/>
        </w:rPr>
      </w:pPr>
    </w:p>
    <w:p w14:paraId="3A3E577D" w14:textId="06304E5C" w:rsidR="00C77BB3" w:rsidRDefault="008D40F5"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remarked she does not see how </w:t>
      </w:r>
      <w:r w:rsidR="00D71747">
        <w:rPr>
          <w:rFonts w:ascii="Times New Roman" w:hAnsi="Times New Roman" w:cs="Times New Roman"/>
          <w:sz w:val="22"/>
          <w:szCs w:val="22"/>
        </w:rPr>
        <w:t>E</w:t>
      </w:r>
      <w:r w:rsidR="00131EFB">
        <w:rPr>
          <w:rFonts w:ascii="Times New Roman" w:hAnsi="Times New Roman" w:cs="Times New Roman"/>
          <w:sz w:val="22"/>
          <w:szCs w:val="22"/>
        </w:rPr>
        <w:t xml:space="preserve">ngineering </w:t>
      </w:r>
      <w:r w:rsidR="000330DC">
        <w:rPr>
          <w:rFonts w:ascii="Times New Roman" w:hAnsi="Times New Roman" w:cs="Times New Roman"/>
          <w:sz w:val="22"/>
          <w:szCs w:val="22"/>
        </w:rPr>
        <w:t>T</w:t>
      </w:r>
      <w:r w:rsidR="00131EFB">
        <w:rPr>
          <w:rFonts w:ascii="Times New Roman" w:hAnsi="Times New Roman" w:cs="Times New Roman"/>
          <w:sz w:val="22"/>
          <w:szCs w:val="22"/>
        </w:rPr>
        <w:t xml:space="preserve">hermodynamics fits in with this multidisciplinary minor surrounding sustainability. She thinks this is similar to saying math and the study of vectors would be appropriate to include; it is all in how it is applied, not in the topic itself. Ms. </w:t>
      </w:r>
      <w:proofErr w:type="spellStart"/>
      <w:r w:rsidR="00131EFB">
        <w:rPr>
          <w:rFonts w:ascii="Times New Roman" w:hAnsi="Times New Roman" w:cs="Times New Roman"/>
          <w:sz w:val="22"/>
          <w:szCs w:val="22"/>
        </w:rPr>
        <w:t>Sandrik</w:t>
      </w:r>
      <w:proofErr w:type="spellEnd"/>
      <w:r w:rsidR="00131EFB">
        <w:rPr>
          <w:rFonts w:ascii="Times New Roman" w:hAnsi="Times New Roman" w:cs="Times New Roman"/>
          <w:sz w:val="22"/>
          <w:szCs w:val="22"/>
        </w:rPr>
        <w:t xml:space="preserve">-Rubio explained this course was included for those students in Engineering who would need or could use a course in thermodynamics, such as Physics Engineering students who want to explore engineering careers within </w:t>
      </w:r>
      <w:r w:rsidR="006A5399">
        <w:rPr>
          <w:rFonts w:ascii="Times New Roman" w:hAnsi="Times New Roman" w:cs="Times New Roman"/>
          <w:sz w:val="22"/>
          <w:szCs w:val="22"/>
        </w:rPr>
        <w:t xml:space="preserve">environmental work, which does exist. Dr. </w:t>
      </w:r>
      <w:proofErr w:type="spellStart"/>
      <w:r w:rsidR="006A5399">
        <w:rPr>
          <w:rFonts w:ascii="Times New Roman" w:hAnsi="Times New Roman" w:cs="Times New Roman"/>
          <w:sz w:val="22"/>
          <w:szCs w:val="22"/>
        </w:rPr>
        <w:t>Gravitt</w:t>
      </w:r>
      <w:proofErr w:type="spellEnd"/>
      <w:r w:rsidR="006A5399">
        <w:rPr>
          <w:rFonts w:ascii="Times New Roman" w:hAnsi="Times New Roman" w:cs="Times New Roman"/>
          <w:sz w:val="22"/>
          <w:szCs w:val="22"/>
        </w:rPr>
        <w:t xml:space="preserve"> reiterated that she does not think this course seems to fit the topic.</w:t>
      </w:r>
    </w:p>
    <w:p w14:paraId="1D5FAC7B" w14:textId="77777777" w:rsidR="006A5399" w:rsidRDefault="006A5399" w:rsidP="00131EFB">
      <w:pPr>
        <w:pStyle w:val="NoSpacing"/>
        <w:ind w:left="2880"/>
        <w:rPr>
          <w:rFonts w:ascii="Times New Roman" w:hAnsi="Times New Roman" w:cs="Times New Roman"/>
          <w:sz w:val="22"/>
          <w:szCs w:val="22"/>
        </w:rPr>
      </w:pPr>
    </w:p>
    <w:p w14:paraId="1F6DA42F" w14:textId="69C2526E" w:rsidR="006A5399" w:rsidRDefault="006A5399"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does not think this is a legitimate reason to include a course in the minor. He thinks there needs to be a curricular reason why the content of the course is relevant to the plan and purpose of the minor</w:t>
      </w:r>
      <w:r w:rsidR="000330DC">
        <w:rPr>
          <w:rFonts w:ascii="Times New Roman" w:hAnsi="Times New Roman" w:cs="Times New Roman"/>
          <w:sz w:val="22"/>
          <w:szCs w:val="22"/>
        </w:rPr>
        <w:t xml:space="preserve">, and </w:t>
      </w:r>
      <w:r w:rsidR="00EF0666">
        <w:rPr>
          <w:rFonts w:ascii="Times New Roman" w:hAnsi="Times New Roman" w:cs="Times New Roman"/>
          <w:sz w:val="22"/>
          <w:szCs w:val="22"/>
        </w:rPr>
        <w:t xml:space="preserve">Chair </w:t>
      </w:r>
      <w:proofErr w:type="spellStart"/>
      <w:r w:rsidR="00EF0666">
        <w:rPr>
          <w:rFonts w:ascii="Times New Roman" w:hAnsi="Times New Roman" w:cs="Times New Roman"/>
          <w:sz w:val="22"/>
          <w:szCs w:val="22"/>
        </w:rPr>
        <w:t>Intrieri</w:t>
      </w:r>
      <w:proofErr w:type="spellEnd"/>
      <w:r w:rsidR="00EF0666">
        <w:rPr>
          <w:rFonts w:ascii="Times New Roman" w:hAnsi="Times New Roman" w:cs="Times New Roman"/>
          <w:sz w:val="22"/>
          <w:szCs w:val="22"/>
        </w:rPr>
        <w:t xml:space="preserve"> agrees. Dr. </w:t>
      </w:r>
      <w:proofErr w:type="spellStart"/>
      <w:r w:rsidR="00EF0666">
        <w:rPr>
          <w:rFonts w:ascii="Times New Roman" w:hAnsi="Times New Roman" w:cs="Times New Roman"/>
          <w:sz w:val="22"/>
          <w:szCs w:val="22"/>
        </w:rPr>
        <w:t>LaFountain</w:t>
      </w:r>
      <w:proofErr w:type="spellEnd"/>
      <w:r w:rsidR="000330DC">
        <w:rPr>
          <w:rFonts w:ascii="Times New Roman" w:hAnsi="Times New Roman" w:cs="Times New Roman"/>
          <w:sz w:val="22"/>
          <w:szCs w:val="22"/>
        </w:rPr>
        <w:t xml:space="preserve"> </w:t>
      </w:r>
      <w:r w:rsidR="00EF0666">
        <w:rPr>
          <w:rFonts w:ascii="Times New Roman" w:hAnsi="Times New Roman" w:cs="Times New Roman"/>
          <w:sz w:val="22"/>
          <w:szCs w:val="22"/>
        </w:rPr>
        <w:t xml:space="preserve">has a number of objections </w:t>
      </w:r>
      <w:r w:rsidR="000330DC">
        <w:rPr>
          <w:rFonts w:ascii="Times New Roman" w:hAnsi="Times New Roman" w:cs="Times New Roman"/>
          <w:sz w:val="22"/>
          <w:szCs w:val="22"/>
        </w:rPr>
        <w:t>related to</w:t>
      </w:r>
      <w:r w:rsidR="00EF0666">
        <w:rPr>
          <w:rFonts w:ascii="Times New Roman" w:hAnsi="Times New Roman" w:cs="Times New Roman"/>
          <w:sz w:val="22"/>
          <w:szCs w:val="22"/>
        </w:rPr>
        <w:t xml:space="preserve"> this reason, such as </w:t>
      </w:r>
      <w:r w:rsidR="000330DC">
        <w:rPr>
          <w:rFonts w:ascii="Times New Roman" w:hAnsi="Times New Roman" w:cs="Times New Roman"/>
          <w:sz w:val="22"/>
          <w:szCs w:val="22"/>
        </w:rPr>
        <w:t xml:space="preserve">the inclusion of </w:t>
      </w:r>
      <w:r w:rsidR="00EF0666">
        <w:rPr>
          <w:rFonts w:ascii="Times New Roman" w:hAnsi="Times New Roman" w:cs="Times New Roman"/>
          <w:sz w:val="22"/>
          <w:szCs w:val="22"/>
        </w:rPr>
        <w:t xml:space="preserve">Applied Physics 114. He noted that since it was stated at the last meeting that decisions were being made based on the undergraduate catalog, he looked up this course, and the description indicates that it includes </w:t>
      </w:r>
      <w:r w:rsidR="000330DC">
        <w:rPr>
          <w:rFonts w:ascii="Times New Roman" w:hAnsi="Times New Roman" w:cs="Times New Roman"/>
          <w:sz w:val="22"/>
          <w:szCs w:val="22"/>
        </w:rPr>
        <w:t>“</w:t>
      </w:r>
      <w:r w:rsidR="00EF0666">
        <w:rPr>
          <w:rFonts w:ascii="Times New Roman" w:hAnsi="Times New Roman" w:cs="Times New Roman"/>
          <w:sz w:val="22"/>
          <w:szCs w:val="22"/>
        </w:rPr>
        <w:t>mechanics with hydrostatics and hydrodynamics, thermodynamics, wave motion, and optics.</w:t>
      </w:r>
      <w:r w:rsidR="000330DC">
        <w:rPr>
          <w:rFonts w:ascii="Times New Roman" w:hAnsi="Times New Roman" w:cs="Times New Roman"/>
          <w:sz w:val="22"/>
          <w:szCs w:val="22"/>
        </w:rPr>
        <w:t>”</w:t>
      </w:r>
      <w:r w:rsidR="00EF0666">
        <w:rPr>
          <w:rFonts w:ascii="Times New Roman" w:hAnsi="Times New Roman" w:cs="Times New Roman"/>
          <w:sz w:val="22"/>
          <w:szCs w:val="22"/>
        </w:rPr>
        <w:t xml:space="preserve"> </w:t>
      </w:r>
      <w:r w:rsidR="00A8109F">
        <w:rPr>
          <w:rFonts w:ascii="Times New Roman" w:hAnsi="Times New Roman" w:cs="Times New Roman"/>
          <w:sz w:val="22"/>
          <w:szCs w:val="22"/>
        </w:rPr>
        <w:t xml:space="preserve">Ms. </w:t>
      </w:r>
      <w:proofErr w:type="spellStart"/>
      <w:r w:rsidR="00A8109F">
        <w:rPr>
          <w:rFonts w:ascii="Times New Roman" w:hAnsi="Times New Roman" w:cs="Times New Roman"/>
          <w:sz w:val="22"/>
          <w:szCs w:val="22"/>
        </w:rPr>
        <w:t>Sandrik</w:t>
      </w:r>
      <w:proofErr w:type="spellEnd"/>
      <w:r w:rsidR="00A8109F">
        <w:rPr>
          <w:rFonts w:ascii="Times New Roman" w:hAnsi="Times New Roman" w:cs="Times New Roman"/>
          <w:sz w:val="22"/>
          <w:szCs w:val="22"/>
        </w:rPr>
        <w:t xml:space="preserve">-Rubio pointed out that Applied Physics 114 is PHYS124, which no longer exists as a number but was already in the minor so is not being changed. Dr. </w:t>
      </w:r>
      <w:proofErr w:type="spellStart"/>
      <w:r w:rsidR="00A8109F">
        <w:rPr>
          <w:rFonts w:ascii="Times New Roman" w:hAnsi="Times New Roman" w:cs="Times New Roman"/>
          <w:sz w:val="22"/>
          <w:szCs w:val="22"/>
        </w:rPr>
        <w:t>LaFountain</w:t>
      </w:r>
      <w:proofErr w:type="spellEnd"/>
      <w:r w:rsidR="00A8109F">
        <w:rPr>
          <w:rFonts w:ascii="Times New Roman" w:hAnsi="Times New Roman" w:cs="Times New Roman"/>
          <w:sz w:val="22"/>
          <w:szCs w:val="22"/>
        </w:rPr>
        <w:t xml:space="preserve"> commented that, regardless, PHYS 1</w:t>
      </w:r>
      <w:r w:rsidR="000330DC">
        <w:rPr>
          <w:rFonts w:ascii="Times New Roman" w:hAnsi="Times New Roman" w:cs="Times New Roman"/>
          <w:sz w:val="22"/>
          <w:szCs w:val="22"/>
        </w:rPr>
        <w:t>24</w:t>
      </w:r>
      <w:r w:rsidR="00A8109F">
        <w:rPr>
          <w:rFonts w:ascii="Times New Roman" w:hAnsi="Times New Roman" w:cs="Times New Roman"/>
          <w:sz w:val="22"/>
          <w:szCs w:val="22"/>
        </w:rPr>
        <w:t xml:space="preserve"> is a two-semester introduction to </w:t>
      </w:r>
      <w:r w:rsidR="000330DC">
        <w:rPr>
          <w:rFonts w:ascii="Times New Roman" w:hAnsi="Times New Roman" w:cs="Times New Roman"/>
          <w:sz w:val="22"/>
          <w:szCs w:val="22"/>
        </w:rPr>
        <w:t>“</w:t>
      </w:r>
      <w:r w:rsidR="00A8109F">
        <w:rPr>
          <w:rFonts w:ascii="Times New Roman" w:hAnsi="Times New Roman" w:cs="Times New Roman"/>
          <w:sz w:val="22"/>
          <w:szCs w:val="22"/>
        </w:rPr>
        <w:t xml:space="preserve">basic ideas and experimental methods in such areas as mechanics and the conservation laws, wave motion and sound, heat and temperature, </w:t>
      </w:r>
      <w:r w:rsidR="00EF4CF7">
        <w:rPr>
          <w:rFonts w:ascii="Times New Roman" w:hAnsi="Times New Roman" w:cs="Times New Roman"/>
          <w:sz w:val="22"/>
          <w:szCs w:val="22"/>
        </w:rPr>
        <w:t>electricity and magnetism, light and optics, atomic and nuclear physics,</w:t>
      </w:r>
      <w:r w:rsidR="000330DC">
        <w:rPr>
          <w:rFonts w:ascii="Times New Roman" w:hAnsi="Times New Roman" w:cs="Times New Roman"/>
          <w:sz w:val="22"/>
          <w:szCs w:val="22"/>
        </w:rPr>
        <w:t>”</w:t>
      </w:r>
      <w:r w:rsidR="00EF4CF7">
        <w:rPr>
          <w:rFonts w:ascii="Times New Roman" w:hAnsi="Times New Roman" w:cs="Times New Roman"/>
          <w:sz w:val="22"/>
          <w:szCs w:val="22"/>
        </w:rPr>
        <w:t xml:space="preserve"> which does not seem to him to fall under Environmental Studies. Ms. </w:t>
      </w:r>
      <w:proofErr w:type="spellStart"/>
      <w:r w:rsidR="00EF4CF7">
        <w:rPr>
          <w:rFonts w:ascii="Times New Roman" w:hAnsi="Times New Roman" w:cs="Times New Roman"/>
          <w:sz w:val="22"/>
          <w:szCs w:val="22"/>
        </w:rPr>
        <w:t>Sandrik</w:t>
      </w:r>
      <w:proofErr w:type="spellEnd"/>
      <w:r w:rsidR="00EF4CF7">
        <w:rPr>
          <w:rFonts w:ascii="Times New Roman" w:hAnsi="Times New Roman" w:cs="Times New Roman"/>
          <w:sz w:val="22"/>
          <w:szCs w:val="22"/>
        </w:rPr>
        <w:t xml:space="preserve">-Rubio replied that this course predates her time with this minor and has been included since the minor was created. Dr. </w:t>
      </w:r>
      <w:proofErr w:type="spellStart"/>
      <w:r w:rsidR="00EF4CF7">
        <w:rPr>
          <w:rFonts w:ascii="Times New Roman" w:hAnsi="Times New Roman" w:cs="Times New Roman"/>
          <w:sz w:val="22"/>
          <w:szCs w:val="22"/>
        </w:rPr>
        <w:t>LaFountain</w:t>
      </w:r>
      <w:proofErr w:type="spellEnd"/>
      <w:r w:rsidR="00EF4CF7">
        <w:rPr>
          <w:rFonts w:ascii="Times New Roman" w:hAnsi="Times New Roman" w:cs="Times New Roman"/>
          <w:sz w:val="22"/>
          <w:szCs w:val="22"/>
        </w:rPr>
        <w:t xml:space="preserve"> reiterated that he does not think it should be included in the minor.</w:t>
      </w:r>
    </w:p>
    <w:p w14:paraId="1E7D77D7" w14:textId="77777777" w:rsidR="00EF4CF7" w:rsidRDefault="00EF4CF7" w:rsidP="00131EFB">
      <w:pPr>
        <w:pStyle w:val="NoSpacing"/>
        <w:ind w:left="2880"/>
        <w:rPr>
          <w:rFonts w:ascii="Times New Roman" w:hAnsi="Times New Roman" w:cs="Times New Roman"/>
          <w:sz w:val="22"/>
          <w:szCs w:val="22"/>
        </w:rPr>
      </w:pPr>
    </w:p>
    <w:p w14:paraId="3C5767A2" w14:textId="2280E9A6" w:rsidR="00131EFB" w:rsidRDefault="00EF4CF7"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stated that another example is CHEM 201, General Chemistry I.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-Rubio stated that chemistry is definitely a part of environmental studies</w:t>
      </w:r>
      <w:r w:rsidR="000330DC">
        <w:rPr>
          <w:rFonts w:ascii="Times New Roman" w:hAnsi="Times New Roman" w:cs="Times New Roman"/>
          <w:sz w:val="22"/>
          <w:szCs w:val="22"/>
        </w:rPr>
        <w:t xml:space="preserve">; </w:t>
      </w:r>
      <w:r>
        <w:rPr>
          <w:rFonts w:ascii="Times New Roman" w:hAnsi="Times New Roman" w:cs="Times New Roman"/>
          <w:sz w:val="22"/>
          <w:szCs w:val="22"/>
        </w:rPr>
        <w:t xml:space="preserve">environmental chemistry includes water quality, nitrogen, and phosphorus testing. 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asked if General Chemistry I is the appropriate course </w:t>
      </w:r>
      <w:r w:rsidR="003A217E">
        <w:rPr>
          <w:rFonts w:ascii="Times New Roman" w:hAnsi="Times New Roman" w:cs="Times New Roman"/>
          <w:sz w:val="22"/>
          <w:szCs w:val="22"/>
        </w:rPr>
        <w:t>to be included</w:t>
      </w:r>
      <w:r>
        <w:rPr>
          <w:rFonts w:ascii="Times New Roman" w:hAnsi="Times New Roman" w:cs="Times New Roman"/>
          <w:sz w:val="22"/>
          <w:szCs w:val="22"/>
        </w:rPr>
        <w:t xml:space="preserve">. </w:t>
      </w:r>
      <w:r w:rsidR="003A217E">
        <w:rPr>
          <w:rFonts w:ascii="Times New Roman" w:hAnsi="Times New Roman" w:cs="Times New Roman"/>
          <w:sz w:val="22"/>
          <w:szCs w:val="22"/>
        </w:rPr>
        <w:t xml:space="preserve">He noted that its definition talks about </w:t>
      </w:r>
      <w:r w:rsidR="000330DC">
        <w:rPr>
          <w:rFonts w:ascii="Times New Roman" w:hAnsi="Times New Roman" w:cs="Times New Roman"/>
          <w:sz w:val="22"/>
          <w:szCs w:val="22"/>
        </w:rPr>
        <w:t>“</w:t>
      </w:r>
      <w:r w:rsidR="003A217E">
        <w:rPr>
          <w:rFonts w:ascii="Times New Roman" w:hAnsi="Times New Roman" w:cs="Times New Roman"/>
          <w:sz w:val="22"/>
          <w:szCs w:val="22"/>
        </w:rPr>
        <w:t>fundamental physiochemical principles and quantitative relationships, including the mold concept.</w:t>
      </w:r>
      <w:r w:rsidR="000330DC">
        <w:rPr>
          <w:rFonts w:ascii="Times New Roman" w:hAnsi="Times New Roman" w:cs="Times New Roman"/>
          <w:sz w:val="22"/>
          <w:szCs w:val="22"/>
        </w:rPr>
        <w:t>”</w:t>
      </w:r>
      <w:r w:rsidR="003A217E">
        <w:rPr>
          <w:rFonts w:ascii="Times New Roman" w:hAnsi="Times New Roman" w:cs="Times New Roman"/>
          <w:sz w:val="22"/>
          <w:szCs w:val="22"/>
        </w:rPr>
        <w:t xml:space="preserve"> Ms. </w:t>
      </w:r>
      <w:proofErr w:type="spellStart"/>
      <w:r w:rsidR="003A217E">
        <w:rPr>
          <w:rFonts w:ascii="Times New Roman" w:hAnsi="Times New Roman" w:cs="Times New Roman"/>
          <w:sz w:val="22"/>
          <w:szCs w:val="22"/>
        </w:rPr>
        <w:t>Sandrik</w:t>
      </w:r>
      <w:proofErr w:type="spellEnd"/>
      <w:r w:rsidR="003A217E">
        <w:rPr>
          <w:rFonts w:ascii="Times New Roman" w:hAnsi="Times New Roman" w:cs="Times New Roman"/>
          <w:sz w:val="22"/>
          <w:szCs w:val="22"/>
        </w:rPr>
        <w:t xml:space="preserve">-Rubio added that doing stoichiometry is a major part of it. Dr. </w:t>
      </w:r>
      <w:proofErr w:type="spellStart"/>
      <w:r w:rsidR="003A217E">
        <w:rPr>
          <w:rFonts w:ascii="Times New Roman" w:hAnsi="Times New Roman" w:cs="Times New Roman"/>
          <w:sz w:val="22"/>
          <w:szCs w:val="22"/>
        </w:rPr>
        <w:t>LaFountain</w:t>
      </w:r>
      <w:proofErr w:type="spellEnd"/>
      <w:r w:rsidR="003A217E">
        <w:rPr>
          <w:rFonts w:ascii="Times New Roman" w:hAnsi="Times New Roman" w:cs="Times New Roman"/>
          <w:sz w:val="22"/>
          <w:szCs w:val="22"/>
        </w:rPr>
        <w:t xml:space="preserve"> added that CHEM 201 also includes the study of </w:t>
      </w:r>
      <w:r w:rsidR="000330DC">
        <w:rPr>
          <w:rFonts w:ascii="Times New Roman" w:hAnsi="Times New Roman" w:cs="Times New Roman"/>
          <w:sz w:val="22"/>
          <w:szCs w:val="22"/>
        </w:rPr>
        <w:t>“</w:t>
      </w:r>
      <w:r w:rsidR="003A217E">
        <w:rPr>
          <w:rFonts w:ascii="Times New Roman" w:hAnsi="Times New Roman" w:cs="Times New Roman"/>
          <w:sz w:val="22"/>
          <w:szCs w:val="22"/>
        </w:rPr>
        <w:t>elements, atomic structure, chemical bonding, and thermochemistry.</w:t>
      </w:r>
      <w:r w:rsidR="000330DC">
        <w:rPr>
          <w:rFonts w:ascii="Times New Roman" w:hAnsi="Times New Roman" w:cs="Times New Roman"/>
          <w:sz w:val="22"/>
          <w:szCs w:val="22"/>
        </w:rPr>
        <w:t xml:space="preserve">” </w:t>
      </w:r>
      <w:r w:rsidR="003A217E">
        <w:rPr>
          <w:rFonts w:ascii="Times New Roman" w:hAnsi="Times New Roman" w:cs="Times New Roman"/>
          <w:sz w:val="22"/>
          <w:szCs w:val="22"/>
        </w:rPr>
        <w:t xml:space="preserve">He </w:t>
      </w:r>
      <w:r w:rsidR="000330DC">
        <w:rPr>
          <w:rFonts w:ascii="Times New Roman" w:hAnsi="Times New Roman" w:cs="Times New Roman"/>
          <w:sz w:val="22"/>
          <w:szCs w:val="22"/>
        </w:rPr>
        <w:t>sees a</w:t>
      </w:r>
      <w:r w:rsidR="003C7100">
        <w:rPr>
          <w:rFonts w:ascii="Times New Roman" w:hAnsi="Times New Roman" w:cs="Times New Roman"/>
          <w:sz w:val="22"/>
          <w:szCs w:val="22"/>
        </w:rPr>
        <w:t xml:space="preserve"> kind of </w:t>
      </w:r>
      <w:r w:rsidR="003A217E">
        <w:rPr>
          <w:rFonts w:ascii="Times New Roman" w:hAnsi="Times New Roman" w:cs="Times New Roman"/>
          <w:sz w:val="22"/>
          <w:szCs w:val="22"/>
        </w:rPr>
        <w:t>attempt by the minor to grab all of these courses.</w:t>
      </w:r>
    </w:p>
    <w:p w14:paraId="635E4ADF" w14:textId="77777777" w:rsidR="003C7100" w:rsidRDefault="003C7100" w:rsidP="00131EFB">
      <w:pPr>
        <w:pStyle w:val="NoSpacing"/>
        <w:ind w:left="2880"/>
        <w:rPr>
          <w:rFonts w:ascii="Times New Roman" w:hAnsi="Times New Roman" w:cs="Times New Roman"/>
          <w:sz w:val="22"/>
          <w:szCs w:val="22"/>
        </w:rPr>
      </w:pPr>
    </w:p>
    <w:p w14:paraId="30EC48CD" w14:textId="54977608" w:rsidR="003C7100" w:rsidRDefault="003C7100"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noted that CHEM 150, Contemporary Chemistry, says it is a course intended to inform the student of the role of science in modern society, which he thinks would be more applicable for this minor. </w:t>
      </w:r>
      <w:r w:rsidR="00C616AC">
        <w:rPr>
          <w:rFonts w:ascii="Times New Roman" w:hAnsi="Times New Roman" w:cs="Times New Roman"/>
          <w:sz w:val="22"/>
          <w:szCs w:val="22"/>
        </w:rPr>
        <w:t xml:space="preserve">He does not see a rationale </w:t>
      </w:r>
      <w:r w:rsidR="000330DC">
        <w:rPr>
          <w:rFonts w:ascii="Times New Roman" w:hAnsi="Times New Roman" w:cs="Times New Roman"/>
          <w:sz w:val="22"/>
          <w:szCs w:val="22"/>
        </w:rPr>
        <w:t xml:space="preserve">that is well thought out and can be explained to CCPI </w:t>
      </w:r>
      <w:r w:rsidR="00C616AC">
        <w:rPr>
          <w:rFonts w:ascii="Times New Roman" w:hAnsi="Times New Roman" w:cs="Times New Roman"/>
          <w:sz w:val="22"/>
          <w:szCs w:val="22"/>
        </w:rPr>
        <w:t xml:space="preserve">for why certain courses are included in the minor while others are not. Chair </w:t>
      </w:r>
      <w:proofErr w:type="spellStart"/>
      <w:r w:rsidR="00C616AC">
        <w:rPr>
          <w:rFonts w:ascii="Times New Roman" w:hAnsi="Times New Roman" w:cs="Times New Roman"/>
          <w:sz w:val="22"/>
          <w:szCs w:val="22"/>
        </w:rPr>
        <w:t>Intrieri</w:t>
      </w:r>
      <w:proofErr w:type="spellEnd"/>
      <w:r w:rsidR="00C616AC">
        <w:rPr>
          <w:rFonts w:ascii="Times New Roman" w:hAnsi="Times New Roman" w:cs="Times New Roman"/>
          <w:sz w:val="22"/>
          <w:szCs w:val="22"/>
        </w:rPr>
        <w:t xml:space="preserve"> remarked that Dr. </w:t>
      </w:r>
      <w:proofErr w:type="spellStart"/>
      <w:r w:rsidR="00C616AC">
        <w:rPr>
          <w:rFonts w:ascii="Times New Roman" w:hAnsi="Times New Roman" w:cs="Times New Roman"/>
          <w:sz w:val="22"/>
          <w:szCs w:val="22"/>
        </w:rPr>
        <w:t>LaFountain</w:t>
      </w:r>
      <w:proofErr w:type="spellEnd"/>
      <w:r w:rsidR="00C616AC">
        <w:rPr>
          <w:rFonts w:ascii="Times New Roman" w:hAnsi="Times New Roman" w:cs="Times New Roman"/>
          <w:sz w:val="22"/>
          <w:szCs w:val="22"/>
        </w:rPr>
        <w:t xml:space="preserve"> raises a very relevant question. </w:t>
      </w:r>
    </w:p>
    <w:p w14:paraId="4451565B" w14:textId="77777777" w:rsidR="00C616AC" w:rsidRDefault="00C616AC" w:rsidP="00131EFB">
      <w:pPr>
        <w:pStyle w:val="NoSpacing"/>
        <w:ind w:left="2880"/>
        <w:rPr>
          <w:rFonts w:ascii="Times New Roman" w:hAnsi="Times New Roman" w:cs="Times New Roman"/>
          <w:sz w:val="22"/>
          <w:szCs w:val="22"/>
        </w:rPr>
      </w:pPr>
    </w:p>
    <w:p w14:paraId="3EC441E1" w14:textId="6879EB94" w:rsidR="00C616AC" w:rsidRDefault="00C616AC" w:rsidP="00131EFB">
      <w:pPr>
        <w:pStyle w:val="NoSpacing"/>
        <w:ind w:left="2880"/>
        <w:rPr>
          <w:rFonts w:ascii="Times New Roman" w:hAnsi="Times New Roman" w:cs="Times New Roman"/>
          <w:sz w:val="22"/>
          <w:szCs w:val="22"/>
        </w:rPr>
      </w:pPr>
      <w:r>
        <w:rPr>
          <w:rFonts w:ascii="Times New Roman" w:hAnsi="Times New Roman" w:cs="Times New Roman"/>
          <w:sz w:val="22"/>
          <w:szCs w:val="22"/>
        </w:rPr>
        <w:lastRenderedPageBreak/>
        <w:t xml:space="preserve">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stated that her degrees are in the areas of science, and she can assure the council that chemistry, for example, has a role in this field. She stated that Environmental Studies includes a lot of physics, including forced motion, thermodynamics, and changes of temperature. She noted that corn sweat in Midwest summers, for example, and how it has increased the area’s heat pertains to Meteorology majors, and they have a similar list of courses to choose from, including electives from the areas of physics and chemistry. She stated that as far as climate change is concerned, students need to understand how certain gases are released into the atmosphere; how methane looks, as an element and a compound, and how it affects the environment; and how the ozone is being destroyed by CFCs. She added that if students are interested in environmental work, such as environmental chemistry, they need to understand the chemistry behind these things a bit. </w:t>
      </w:r>
    </w:p>
    <w:p w14:paraId="0DBD84D5" w14:textId="77777777" w:rsidR="00C616AC" w:rsidRDefault="00C616AC" w:rsidP="00131EFB">
      <w:pPr>
        <w:pStyle w:val="NoSpacing"/>
        <w:ind w:left="2880"/>
        <w:rPr>
          <w:rFonts w:ascii="Times New Roman" w:hAnsi="Times New Roman" w:cs="Times New Roman"/>
          <w:sz w:val="22"/>
          <w:szCs w:val="22"/>
        </w:rPr>
      </w:pPr>
    </w:p>
    <w:p w14:paraId="492917F7" w14:textId="7722133D" w:rsidR="00C616AC" w:rsidRDefault="00C616AC"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wonders if students are actually learning any of these</w:t>
      </w:r>
      <w:r w:rsidR="002258EC">
        <w:rPr>
          <w:rFonts w:ascii="Times New Roman" w:hAnsi="Times New Roman" w:cs="Times New Roman"/>
          <w:sz w:val="22"/>
          <w:szCs w:val="22"/>
        </w:rPr>
        <w:t xml:space="preserve"> things</w:t>
      </w:r>
      <w:r>
        <w:rPr>
          <w:rFonts w:ascii="Times New Roman" w:hAnsi="Times New Roman" w:cs="Times New Roman"/>
          <w:sz w:val="22"/>
          <w:szCs w:val="22"/>
        </w:rPr>
        <w:t xml:space="preserve"> and, if so, in what course they are learning them. He does not think students are learning them in these chemistry and physics courses, and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has pointed out that they are not learning them in </w:t>
      </w:r>
      <w:r w:rsidR="00D71747">
        <w:rPr>
          <w:rFonts w:ascii="Times New Roman" w:hAnsi="Times New Roman" w:cs="Times New Roman"/>
          <w:sz w:val="22"/>
          <w:szCs w:val="22"/>
        </w:rPr>
        <w:t>T</w:t>
      </w:r>
      <w:r>
        <w:rPr>
          <w:rFonts w:ascii="Times New Roman" w:hAnsi="Times New Roman" w:cs="Times New Roman"/>
          <w:sz w:val="22"/>
          <w:szCs w:val="22"/>
        </w:rPr>
        <w:t xml:space="preserve">hermodynamics. </w:t>
      </w:r>
      <w:r w:rsidR="002258EC">
        <w:rPr>
          <w:rFonts w:ascii="Times New Roman" w:hAnsi="Times New Roman" w:cs="Times New Roman"/>
          <w:sz w:val="22"/>
          <w:szCs w:val="22"/>
        </w:rPr>
        <w:t xml:space="preserve">He said that while he is not advocating this, the minor could include STAT 171; Ms. </w:t>
      </w:r>
      <w:proofErr w:type="spellStart"/>
      <w:r w:rsidR="002258EC">
        <w:rPr>
          <w:rFonts w:ascii="Times New Roman" w:hAnsi="Times New Roman" w:cs="Times New Roman"/>
          <w:sz w:val="22"/>
          <w:szCs w:val="22"/>
        </w:rPr>
        <w:t>Sandrik</w:t>
      </w:r>
      <w:proofErr w:type="spellEnd"/>
      <w:r w:rsidR="002258EC">
        <w:rPr>
          <w:rFonts w:ascii="Times New Roman" w:hAnsi="Times New Roman" w:cs="Times New Roman"/>
          <w:sz w:val="22"/>
          <w:szCs w:val="22"/>
        </w:rPr>
        <w:t xml:space="preserve">-Rubio responded that this was included in the original version of the minor before she started working with it, and although it has since been removed it could be added back in. Dr. </w:t>
      </w:r>
      <w:proofErr w:type="spellStart"/>
      <w:r w:rsidR="002258EC">
        <w:rPr>
          <w:rFonts w:ascii="Times New Roman" w:hAnsi="Times New Roman" w:cs="Times New Roman"/>
          <w:sz w:val="22"/>
          <w:szCs w:val="22"/>
        </w:rPr>
        <w:t>LaFountain</w:t>
      </w:r>
      <w:proofErr w:type="spellEnd"/>
      <w:r w:rsidR="002258EC">
        <w:rPr>
          <w:rFonts w:ascii="Times New Roman" w:hAnsi="Times New Roman" w:cs="Times New Roman"/>
          <w:sz w:val="22"/>
          <w:szCs w:val="22"/>
        </w:rPr>
        <w:t xml:space="preserve"> stressed that he is not advocating that it be added; his point is that any course which could be tangentially relevant should not just be thrown in. He thinks that there needs to be more focus and an actual plan about what students are expected to learn and what courses they can get that </w:t>
      </w:r>
      <w:r w:rsidR="00D71747">
        <w:rPr>
          <w:rFonts w:ascii="Times New Roman" w:hAnsi="Times New Roman" w:cs="Times New Roman"/>
          <w:sz w:val="22"/>
          <w:szCs w:val="22"/>
        </w:rPr>
        <w:t xml:space="preserve">learning </w:t>
      </w:r>
      <w:r w:rsidR="002258EC">
        <w:rPr>
          <w:rFonts w:ascii="Times New Roman" w:hAnsi="Times New Roman" w:cs="Times New Roman"/>
          <w:sz w:val="22"/>
          <w:szCs w:val="22"/>
        </w:rPr>
        <w:t xml:space="preserve">from, at which point it becomes a curriculum question. Ms. </w:t>
      </w:r>
      <w:proofErr w:type="spellStart"/>
      <w:r w:rsidR="002258EC">
        <w:rPr>
          <w:rFonts w:ascii="Times New Roman" w:hAnsi="Times New Roman" w:cs="Times New Roman"/>
          <w:sz w:val="22"/>
          <w:szCs w:val="22"/>
        </w:rPr>
        <w:t>Sandrik</w:t>
      </w:r>
      <w:proofErr w:type="spellEnd"/>
      <w:r w:rsidR="002258EC">
        <w:rPr>
          <w:rFonts w:ascii="Times New Roman" w:hAnsi="Times New Roman" w:cs="Times New Roman"/>
          <w:sz w:val="22"/>
          <w:szCs w:val="22"/>
        </w:rPr>
        <w:t xml:space="preserve">-Rubio pointed out that the minor includes interdisciplinary options with the idea of expanding it to as many options as possible. Dr. </w:t>
      </w:r>
      <w:proofErr w:type="spellStart"/>
      <w:r w:rsidR="002258EC">
        <w:rPr>
          <w:rFonts w:ascii="Times New Roman" w:hAnsi="Times New Roman" w:cs="Times New Roman"/>
          <w:sz w:val="22"/>
          <w:szCs w:val="22"/>
        </w:rPr>
        <w:t>LaFountain</w:t>
      </w:r>
      <w:proofErr w:type="spellEnd"/>
      <w:r w:rsidR="002258EC">
        <w:rPr>
          <w:rFonts w:ascii="Times New Roman" w:hAnsi="Times New Roman" w:cs="Times New Roman"/>
          <w:sz w:val="22"/>
          <w:szCs w:val="22"/>
        </w:rPr>
        <w:t xml:space="preserve"> does not thinks this is a curricular decision but just a case of wanting more numbers in the minor, which could be the case for any program.</w:t>
      </w:r>
    </w:p>
    <w:p w14:paraId="5F0B33F2" w14:textId="77777777" w:rsidR="002258EC" w:rsidRDefault="002258EC" w:rsidP="00131EFB">
      <w:pPr>
        <w:pStyle w:val="NoSpacing"/>
        <w:ind w:left="2880"/>
        <w:rPr>
          <w:rFonts w:ascii="Times New Roman" w:hAnsi="Times New Roman" w:cs="Times New Roman"/>
          <w:sz w:val="22"/>
          <w:szCs w:val="22"/>
        </w:rPr>
      </w:pPr>
    </w:p>
    <w:p w14:paraId="389EA7D4" w14:textId="07031626" w:rsidR="002258EC" w:rsidRDefault="002258EC"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stated that while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-Rubio has more expertise on this, he thinks the rationale is not just trying to have a collection of courses but that some of these chemistry and other</w:t>
      </w:r>
      <w:r w:rsidR="00D71747">
        <w:rPr>
          <w:rFonts w:ascii="Times New Roman" w:hAnsi="Times New Roman" w:cs="Times New Roman"/>
          <w:sz w:val="22"/>
          <w:szCs w:val="22"/>
        </w:rPr>
        <w:t xml:space="preserve"> courses</w:t>
      </w:r>
      <w:r>
        <w:rPr>
          <w:rFonts w:ascii="Times New Roman" w:hAnsi="Times New Roman" w:cs="Times New Roman"/>
          <w:sz w:val="22"/>
          <w:szCs w:val="22"/>
        </w:rPr>
        <w:t xml:space="preserve"> do provide a foundation that students need in order to understand environmental issues. </w:t>
      </w:r>
      <w:r w:rsidR="00092E15">
        <w:rPr>
          <w:rFonts w:ascii="Times New Roman" w:hAnsi="Times New Roman" w:cs="Times New Roman"/>
          <w:sz w:val="22"/>
          <w:szCs w:val="22"/>
        </w:rPr>
        <w:t xml:space="preserve">He added that this will be essential in giving students an opportunity to take Environmental Studies as an online minor because, from that perspective, providing numerous options is a way to meet the demand that exists among online students for this kind of interdisciplinary minor. </w:t>
      </w:r>
    </w:p>
    <w:p w14:paraId="1412A809" w14:textId="77777777" w:rsidR="005E21AB" w:rsidRDefault="005E21AB" w:rsidP="00131EFB">
      <w:pPr>
        <w:pStyle w:val="NoSpacing"/>
        <w:ind w:left="2880"/>
        <w:rPr>
          <w:rFonts w:ascii="Times New Roman" w:hAnsi="Times New Roman" w:cs="Times New Roman"/>
          <w:sz w:val="22"/>
          <w:szCs w:val="22"/>
        </w:rPr>
      </w:pPr>
    </w:p>
    <w:p w14:paraId="68013ACE" w14:textId="1C442D5E" w:rsidR="005E21AB" w:rsidRDefault="005E21AB"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remarked he does not know whether discussions have occurred with people in chemistry, physics, and engineering about whether there is a good fit between the courses that Drs.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and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have identified and what is desired to be accomplished in the minor.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-Rubio replied that she reached out to the sciences, and the proposal was provided to chairs (</w:t>
      </w:r>
      <w:r w:rsidR="00D71747">
        <w:rPr>
          <w:rFonts w:ascii="Times New Roman" w:hAnsi="Times New Roman" w:cs="Times New Roman"/>
          <w:sz w:val="22"/>
          <w:szCs w:val="22"/>
        </w:rPr>
        <w:t>before</w:t>
      </w:r>
      <w:r>
        <w:rPr>
          <w:rFonts w:ascii="Times New Roman" w:hAnsi="Times New Roman" w:cs="Times New Roman"/>
          <w:sz w:val="22"/>
          <w:szCs w:val="22"/>
        </w:rPr>
        <w:t xml:space="preserve"> school directors</w:t>
      </w:r>
      <w:r w:rsidR="00D71747">
        <w:rPr>
          <w:rFonts w:ascii="Times New Roman" w:hAnsi="Times New Roman" w:cs="Times New Roman"/>
          <w:sz w:val="22"/>
          <w:szCs w:val="22"/>
        </w:rPr>
        <w:t xml:space="preserve"> were in place</w:t>
      </w:r>
      <w:r>
        <w:rPr>
          <w:rFonts w:ascii="Times New Roman" w:hAnsi="Times New Roman" w:cs="Times New Roman"/>
          <w:sz w:val="22"/>
          <w:szCs w:val="22"/>
        </w:rPr>
        <w:t xml:space="preserve">) of the other areas for them to consider and approve or not approve. </w:t>
      </w:r>
    </w:p>
    <w:p w14:paraId="558DC26E" w14:textId="77777777" w:rsidR="005E21AB" w:rsidRDefault="005E21AB" w:rsidP="00131EFB">
      <w:pPr>
        <w:pStyle w:val="NoSpacing"/>
        <w:ind w:left="2880"/>
        <w:rPr>
          <w:rFonts w:ascii="Times New Roman" w:hAnsi="Times New Roman" w:cs="Times New Roman"/>
          <w:sz w:val="22"/>
          <w:szCs w:val="22"/>
        </w:rPr>
      </w:pPr>
    </w:p>
    <w:p w14:paraId="60944D2E" w14:textId="25436363" w:rsidR="005E21AB" w:rsidRDefault="005E21AB"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thinks the problem </w:t>
      </w:r>
      <w:r w:rsidR="00D71747">
        <w:rPr>
          <w:rFonts w:ascii="Times New Roman" w:hAnsi="Times New Roman" w:cs="Times New Roman"/>
          <w:sz w:val="22"/>
          <w:szCs w:val="22"/>
        </w:rPr>
        <w:t xml:space="preserve">stems from </w:t>
      </w:r>
      <w:r>
        <w:rPr>
          <w:rFonts w:ascii="Times New Roman" w:hAnsi="Times New Roman" w:cs="Times New Roman"/>
          <w:sz w:val="22"/>
          <w:szCs w:val="22"/>
        </w:rPr>
        <w:t xml:space="preserve">there </w:t>
      </w:r>
      <w:r w:rsidR="00D71747">
        <w:rPr>
          <w:rFonts w:ascii="Times New Roman" w:hAnsi="Times New Roman" w:cs="Times New Roman"/>
          <w:sz w:val="22"/>
          <w:szCs w:val="22"/>
        </w:rPr>
        <w:t xml:space="preserve">being </w:t>
      </w:r>
      <w:r>
        <w:rPr>
          <w:rFonts w:ascii="Times New Roman" w:hAnsi="Times New Roman" w:cs="Times New Roman"/>
          <w:sz w:val="22"/>
          <w:szCs w:val="22"/>
        </w:rPr>
        <w:t>two different perspectives about minors. She noted that Manufacturing requires minors</w:t>
      </w:r>
      <w:r w:rsidR="00A242A3">
        <w:rPr>
          <w:rFonts w:ascii="Times New Roman" w:hAnsi="Times New Roman" w:cs="Times New Roman"/>
          <w:sz w:val="22"/>
          <w:szCs w:val="22"/>
        </w:rPr>
        <w:t>,</w:t>
      </w:r>
      <w:r>
        <w:rPr>
          <w:rFonts w:ascii="Times New Roman" w:hAnsi="Times New Roman" w:cs="Times New Roman"/>
          <w:sz w:val="22"/>
          <w:szCs w:val="22"/>
        </w:rPr>
        <w:t xml:space="preserve"> but they do not require General Education courses and are all major-specific. </w:t>
      </w:r>
      <w:r w:rsidR="00A242A3">
        <w:rPr>
          <w:rFonts w:ascii="Times New Roman" w:hAnsi="Times New Roman" w:cs="Times New Roman"/>
          <w:sz w:val="22"/>
          <w:szCs w:val="22"/>
        </w:rPr>
        <w:t xml:space="preserve">She noted that some other areas, such as Operations Management, do require some basic, General Education type classes in their minor that would be needed in order to have a background enabling understanding of some of the other classes, such as </w:t>
      </w:r>
      <w:r w:rsidR="00D71747">
        <w:rPr>
          <w:rFonts w:ascii="Times New Roman" w:hAnsi="Times New Roman" w:cs="Times New Roman"/>
          <w:sz w:val="22"/>
          <w:szCs w:val="22"/>
        </w:rPr>
        <w:t>A</w:t>
      </w:r>
      <w:r w:rsidR="00A242A3">
        <w:rPr>
          <w:rFonts w:ascii="Times New Roman" w:hAnsi="Times New Roman" w:cs="Times New Roman"/>
          <w:sz w:val="22"/>
          <w:szCs w:val="22"/>
        </w:rPr>
        <w:t xml:space="preserve">ccounting. She understands that the goal is to make the Environmental Studies minor applicable to as many people as possible, but to her a General Education </w:t>
      </w:r>
      <w:r w:rsidR="008B1DD2">
        <w:rPr>
          <w:rFonts w:ascii="Times New Roman" w:hAnsi="Times New Roman" w:cs="Times New Roman"/>
          <w:sz w:val="22"/>
          <w:szCs w:val="22"/>
        </w:rPr>
        <w:t xml:space="preserve">class does not belong in the minor but in the major, to contribute to the 120 hours. </w:t>
      </w:r>
      <w:r w:rsidR="008B1DD2">
        <w:rPr>
          <w:rFonts w:ascii="Times New Roman" w:hAnsi="Times New Roman" w:cs="Times New Roman"/>
          <w:sz w:val="22"/>
          <w:szCs w:val="22"/>
        </w:rPr>
        <w:lastRenderedPageBreak/>
        <w:t>She sees the minor for a program as kind of an extra independent study class</w:t>
      </w:r>
      <w:r w:rsidR="00D71747">
        <w:rPr>
          <w:rFonts w:ascii="Times New Roman" w:hAnsi="Times New Roman" w:cs="Times New Roman"/>
          <w:sz w:val="22"/>
          <w:szCs w:val="22"/>
        </w:rPr>
        <w:t>,</w:t>
      </w:r>
      <w:r w:rsidR="008B1DD2">
        <w:rPr>
          <w:rFonts w:ascii="Times New Roman" w:hAnsi="Times New Roman" w:cs="Times New Roman"/>
          <w:sz w:val="22"/>
          <w:szCs w:val="22"/>
        </w:rPr>
        <w:t xml:space="preserve"> intended to focus more specifically on a particular topic, while the Environmental Studies minor seems broad</w:t>
      </w:r>
      <w:r w:rsidR="00D71747">
        <w:rPr>
          <w:rFonts w:ascii="Times New Roman" w:hAnsi="Times New Roman" w:cs="Times New Roman"/>
          <w:sz w:val="22"/>
          <w:szCs w:val="22"/>
        </w:rPr>
        <w:t>er</w:t>
      </w:r>
      <w:r w:rsidR="008B1DD2">
        <w:rPr>
          <w:rFonts w:ascii="Times New Roman" w:hAnsi="Times New Roman" w:cs="Times New Roman"/>
          <w:sz w:val="22"/>
          <w:szCs w:val="22"/>
        </w:rPr>
        <w:t xml:space="preserve">, like an associate’s degree. </w:t>
      </w:r>
    </w:p>
    <w:p w14:paraId="4AFDD1ED" w14:textId="77777777" w:rsidR="008B1DD2" w:rsidRDefault="008B1DD2" w:rsidP="00131EFB">
      <w:pPr>
        <w:pStyle w:val="NoSpacing"/>
        <w:ind w:left="2880"/>
        <w:rPr>
          <w:rFonts w:ascii="Times New Roman" w:hAnsi="Times New Roman" w:cs="Times New Roman"/>
          <w:sz w:val="22"/>
          <w:szCs w:val="22"/>
        </w:rPr>
      </w:pPr>
    </w:p>
    <w:p w14:paraId="5BC7FAA3" w14:textId="1720F77B" w:rsidR="008B1DD2" w:rsidRDefault="008B1DD2"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stated that while she can understand this point of view from another college’s perspective, </w:t>
      </w:r>
      <w:r w:rsidR="00D71747">
        <w:rPr>
          <w:rFonts w:ascii="Times New Roman" w:hAnsi="Times New Roman" w:cs="Times New Roman"/>
          <w:sz w:val="22"/>
          <w:szCs w:val="22"/>
        </w:rPr>
        <w:t>CHASE</w:t>
      </w:r>
      <w:r>
        <w:rPr>
          <w:rFonts w:ascii="Times New Roman" w:hAnsi="Times New Roman" w:cs="Times New Roman"/>
          <w:sz w:val="22"/>
          <w:szCs w:val="22"/>
        </w:rPr>
        <w:t xml:space="preserve"> has a lot of General Education courses housed within it, so it is not possible to avoid those even being core courses for some majors. She noted that this is just part of the nature of where the college is</w:t>
      </w:r>
      <w:r w:rsidR="00D71747">
        <w:rPr>
          <w:rFonts w:ascii="Times New Roman" w:hAnsi="Times New Roman" w:cs="Times New Roman"/>
          <w:sz w:val="22"/>
          <w:szCs w:val="22"/>
        </w:rPr>
        <w:t xml:space="preserve"> </w:t>
      </w:r>
      <w:r>
        <w:rPr>
          <w:rFonts w:ascii="Times New Roman" w:hAnsi="Times New Roman" w:cs="Times New Roman"/>
          <w:sz w:val="22"/>
          <w:szCs w:val="22"/>
        </w:rPr>
        <w:t xml:space="preserve">and the types of classes that are contained there.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said she can understand this.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added that many interdisciplinary minors in the catalog include General Education classes that are required as part of the minor, so he thinks this is kind of inherent in interdisciplinary minors. </w:t>
      </w:r>
    </w:p>
    <w:p w14:paraId="7A8FC206" w14:textId="77777777" w:rsidR="008B1DD2" w:rsidRDefault="008B1DD2" w:rsidP="00131EFB">
      <w:pPr>
        <w:pStyle w:val="NoSpacing"/>
        <w:ind w:left="2880"/>
        <w:rPr>
          <w:rFonts w:ascii="Times New Roman" w:hAnsi="Times New Roman" w:cs="Times New Roman"/>
          <w:sz w:val="22"/>
          <w:szCs w:val="22"/>
        </w:rPr>
      </w:pPr>
    </w:p>
    <w:p w14:paraId="17C79F8F" w14:textId="6DF079A0" w:rsidR="008B1DD2" w:rsidRDefault="008B1DD2"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w:t>
      </w:r>
      <w:r w:rsidR="00D71747">
        <w:rPr>
          <w:rFonts w:ascii="Times New Roman" w:hAnsi="Times New Roman" w:cs="Times New Roman"/>
          <w:sz w:val="22"/>
          <w:szCs w:val="22"/>
        </w:rPr>
        <w:t xml:space="preserve">noted </w:t>
      </w:r>
      <w:r>
        <w:rPr>
          <w:rFonts w:ascii="Times New Roman" w:hAnsi="Times New Roman" w:cs="Times New Roman"/>
          <w:sz w:val="22"/>
          <w:szCs w:val="22"/>
        </w:rPr>
        <w:t xml:space="preserve">that while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is correct in this, the question for CCPI is whether some of the courses included in the minor are really hitting the mark, and it seems that at least two members disagree with that. </w:t>
      </w:r>
      <w:r w:rsidR="00B14B76">
        <w:rPr>
          <w:rFonts w:ascii="Times New Roman" w:hAnsi="Times New Roman" w:cs="Times New Roman"/>
          <w:sz w:val="22"/>
          <w:szCs w:val="22"/>
        </w:rPr>
        <w:t xml:space="preserve">He wonders how courses such as </w:t>
      </w:r>
      <w:r w:rsidR="00D71747">
        <w:rPr>
          <w:rFonts w:ascii="Times New Roman" w:hAnsi="Times New Roman" w:cs="Times New Roman"/>
          <w:sz w:val="22"/>
          <w:szCs w:val="22"/>
        </w:rPr>
        <w:t>E</w:t>
      </w:r>
      <w:r w:rsidR="00B14B76">
        <w:rPr>
          <w:rFonts w:ascii="Times New Roman" w:hAnsi="Times New Roman" w:cs="Times New Roman"/>
          <w:sz w:val="22"/>
          <w:szCs w:val="22"/>
        </w:rPr>
        <w:t xml:space="preserve">mergency </w:t>
      </w:r>
      <w:r w:rsidR="00D71747">
        <w:rPr>
          <w:rFonts w:ascii="Times New Roman" w:hAnsi="Times New Roman" w:cs="Times New Roman"/>
          <w:sz w:val="22"/>
          <w:szCs w:val="22"/>
        </w:rPr>
        <w:t>P</w:t>
      </w:r>
      <w:r w:rsidR="00B14B76">
        <w:rPr>
          <w:rFonts w:ascii="Times New Roman" w:hAnsi="Times New Roman" w:cs="Times New Roman"/>
          <w:sz w:val="22"/>
          <w:szCs w:val="22"/>
        </w:rPr>
        <w:t xml:space="preserve">reparedness fit into an Environmental Studies minor. Ms. </w:t>
      </w:r>
      <w:proofErr w:type="spellStart"/>
      <w:r w:rsidR="00B14B76">
        <w:rPr>
          <w:rFonts w:ascii="Times New Roman" w:hAnsi="Times New Roman" w:cs="Times New Roman"/>
          <w:sz w:val="22"/>
          <w:szCs w:val="22"/>
        </w:rPr>
        <w:t>Sandrik</w:t>
      </w:r>
      <w:proofErr w:type="spellEnd"/>
      <w:r w:rsidR="00B14B76">
        <w:rPr>
          <w:rFonts w:ascii="Times New Roman" w:hAnsi="Times New Roman" w:cs="Times New Roman"/>
          <w:sz w:val="22"/>
          <w:szCs w:val="22"/>
        </w:rPr>
        <w:t xml:space="preserve">-Rubio responded that when considering emergency preparedness or emergency management in general, one only has to look at what happened in Nepal a couple of weeks ago. She said this situation raises questions of how a community that lives in a canyon can be prepared for a massive flooding event, how those flooding events happen, and how weather and climate change can be tracked so that it might be known when they are preparing to occur. </w:t>
      </w:r>
      <w:r w:rsidR="000A4C6C">
        <w:rPr>
          <w:rFonts w:ascii="Times New Roman" w:hAnsi="Times New Roman" w:cs="Times New Roman"/>
          <w:sz w:val="22"/>
          <w:szCs w:val="22"/>
        </w:rPr>
        <w:t xml:space="preserve">She pointed out that all of this is tied in with Environmental Studies because the environment obviously has a role in a lot of major events as far as emergency preparedness. She noted that tornado and hurricane preparedness are important fields of study, particularly since Illinois had more tornadoes this year than ever before. Ms. </w:t>
      </w:r>
      <w:proofErr w:type="spellStart"/>
      <w:r w:rsidR="000A4C6C">
        <w:rPr>
          <w:rFonts w:ascii="Times New Roman" w:hAnsi="Times New Roman" w:cs="Times New Roman"/>
          <w:sz w:val="22"/>
          <w:szCs w:val="22"/>
        </w:rPr>
        <w:t>Sandrik</w:t>
      </w:r>
      <w:proofErr w:type="spellEnd"/>
      <w:r w:rsidR="000A4C6C">
        <w:rPr>
          <w:rFonts w:ascii="Times New Roman" w:hAnsi="Times New Roman" w:cs="Times New Roman"/>
          <w:sz w:val="22"/>
          <w:szCs w:val="22"/>
        </w:rPr>
        <w:t xml:space="preserve">-Rubio stated that Environmental Studies looks at how and why the climate is shifting and how the environment is changing because of that, and emergency preparedness is necessary because Illinois is becoming Tornado Alley rather than Oklahoma. Chair </w:t>
      </w:r>
      <w:proofErr w:type="spellStart"/>
      <w:r w:rsidR="000A4C6C">
        <w:rPr>
          <w:rFonts w:ascii="Times New Roman" w:hAnsi="Times New Roman" w:cs="Times New Roman"/>
          <w:sz w:val="22"/>
          <w:szCs w:val="22"/>
        </w:rPr>
        <w:t>Intrieri</w:t>
      </w:r>
      <w:proofErr w:type="spellEnd"/>
      <w:r w:rsidR="000A4C6C">
        <w:rPr>
          <w:rFonts w:ascii="Times New Roman" w:hAnsi="Times New Roman" w:cs="Times New Roman"/>
          <w:sz w:val="22"/>
          <w:szCs w:val="22"/>
        </w:rPr>
        <w:t xml:space="preserve"> said this clears the question up for him</w:t>
      </w:r>
      <w:r w:rsidR="001B5983">
        <w:rPr>
          <w:rFonts w:ascii="Times New Roman" w:hAnsi="Times New Roman" w:cs="Times New Roman"/>
          <w:sz w:val="22"/>
          <w:szCs w:val="22"/>
        </w:rPr>
        <w:t>, and he is comfortable with that.</w:t>
      </w:r>
    </w:p>
    <w:p w14:paraId="4863C501" w14:textId="77777777" w:rsidR="001B5983" w:rsidRDefault="001B5983" w:rsidP="00131EFB">
      <w:pPr>
        <w:pStyle w:val="NoSpacing"/>
        <w:ind w:left="2880"/>
        <w:rPr>
          <w:rFonts w:ascii="Times New Roman" w:hAnsi="Times New Roman" w:cs="Times New Roman"/>
          <w:sz w:val="22"/>
          <w:szCs w:val="22"/>
        </w:rPr>
      </w:pPr>
    </w:p>
    <w:p w14:paraId="55FED049" w14:textId="1845A4AA" w:rsidR="001B5983" w:rsidRDefault="001B5983" w:rsidP="00131EFB">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Tang observed that the revised rationale talks about the </w:t>
      </w:r>
      <w:r w:rsidR="00D71747">
        <w:rPr>
          <w:rFonts w:ascii="Times New Roman" w:hAnsi="Times New Roman" w:cs="Times New Roman"/>
          <w:sz w:val="22"/>
          <w:szCs w:val="22"/>
        </w:rPr>
        <w:t>newly established</w:t>
      </w:r>
      <w:r>
        <w:rPr>
          <w:rFonts w:ascii="Times New Roman" w:hAnsi="Times New Roman" w:cs="Times New Roman"/>
          <w:sz w:val="22"/>
          <w:szCs w:val="22"/>
        </w:rPr>
        <w:t xml:space="preserve"> two-college system and the promotion of interdisciplinary work. He thinks this is a good point to make if talking about this proposal from an administrative point of view, but it is not a strong argument when looking at the proposal academically or pedagogically. </w:t>
      </w:r>
      <w:r w:rsidR="001939C8">
        <w:rPr>
          <w:rFonts w:ascii="Times New Roman" w:hAnsi="Times New Roman" w:cs="Times New Roman"/>
          <w:sz w:val="22"/>
          <w:szCs w:val="22"/>
        </w:rPr>
        <w:t xml:space="preserve">He noted that a large number of communication courses are being added to the minor, and he would expect the rationale to explain that Environmental Studies wants </w:t>
      </w:r>
      <w:r w:rsidR="00D71747">
        <w:rPr>
          <w:rFonts w:ascii="Times New Roman" w:hAnsi="Times New Roman" w:cs="Times New Roman"/>
          <w:sz w:val="22"/>
          <w:szCs w:val="22"/>
        </w:rPr>
        <w:t xml:space="preserve">students in the minor </w:t>
      </w:r>
      <w:r w:rsidR="001939C8">
        <w:rPr>
          <w:rFonts w:ascii="Times New Roman" w:hAnsi="Times New Roman" w:cs="Times New Roman"/>
          <w:sz w:val="22"/>
          <w:szCs w:val="22"/>
        </w:rPr>
        <w:t>to become better communicators so that they can explain complex environmental issues and climate change to the general public more effectively.</w:t>
      </w:r>
    </w:p>
    <w:p w14:paraId="159924E4" w14:textId="77777777" w:rsidR="001939C8" w:rsidRDefault="001939C8" w:rsidP="00131EFB">
      <w:pPr>
        <w:pStyle w:val="NoSpacing"/>
        <w:ind w:left="2880"/>
        <w:rPr>
          <w:rFonts w:ascii="Times New Roman" w:hAnsi="Times New Roman" w:cs="Times New Roman"/>
          <w:sz w:val="22"/>
          <w:szCs w:val="22"/>
        </w:rPr>
      </w:pPr>
    </w:p>
    <w:p w14:paraId="71DB4360" w14:textId="60EB4274" w:rsidR="001939C8" w:rsidRDefault="001939C8" w:rsidP="001939C8">
      <w:pPr>
        <w:pStyle w:val="NoSpacing"/>
        <w:ind w:left="2880"/>
        <w:rPr>
          <w:rFonts w:ascii="Times New Roman" w:hAnsi="Times New Roman" w:cs="Times New Roman"/>
          <w:sz w:val="22"/>
          <w:szCs w:val="22"/>
        </w:rPr>
      </w:pPr>
      <w:r>
        <w:rPr>
          <w:rFonts w:ascii="Times New Roman" w:hAnsi="Times New Roman" w:cs="Times New Roman"/>
          <w:sz w:val="22"/>
          <w:szCs w:val="22"/>
        </w:rPr>
        <w:t>Dr. Sheffield noted that whether there are two colleges or ten should make no difference because the interdisciplinarity of anything drills down to the program and department level. He thinks the fact that the university now has a two-college structure does not apply for the rationale. He also agrees with others on CCPI that there are a lot of courses to choose from in this minor proposal. He thinks that when one begins to include everything, the meaning of something becomes diluted to the point of nothing. He added that as a new member of CCPI he does not know why the request was brought back as Old Business from the previous meeting, but he thinks the argument needs to be from a curricular standpoint</w:t>
      </w:r>
      <w:r w:rsidR="00674F67">
        <w:rPr>
          <w:rFonts w:ascii="Times New Roman" w:hAnsi="Times New Roman" w:cs="Times New Roman"/>
          <w:sz w:val="22"/>
          <w:szCs w:val="22"/>
        </w:rPr>
        <w:t xml:space="preserve">, and the minor feels like it is watered down from so many options. </w:t>
      </w:r>
    </w:p>
    <w:p w14:paraId="29AE10DF" w14:textId="77777777" w:rsidR="00D4795B" w:rsidRDefault="00D4795B" w:rsidP="001939C8">
      <w:pPr>
        <w:pStyle w:val="NoSpacing"/>
        <w:ind w:left="2880"/>
        <w:rPr>
          <w:rFonts w:ascii="Times New Roman" w:hAnsi="Times New Roman" w:cs="Times New Roman"/>
          <w:sz w:val="22"/>
          <w:szCs w:val="22"/>
        </w:rPr>
      </w:pPr>
    </w:p>
    <w:p w14:paraId="0297B781" w14:textId="2BC9E4EA" w:rsidR="00D4795B" w:rsidRDefault="00D4795B" w:rsidP="001939C8">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Doh compared the courses on the existing side of the form with the current undergraduate catalog, and they do not match. She noted that the current undergraduate catalog lists, for the first foundational area, RGRN 278; BIOL 350, </w:t>
      </w:r>
      <w:r>
        <w:rPr>
          <w:rFonts w:ascii="Times New Roman" w:hAnsi="Times New Roman" w:cs="Times New Roman"/>
          <w:sz w:val="22"/>
          <w:szCs w:val="22"/>
        </w:rPr>
        <w:lastRenderedPageBreak/>
        <w:t xml:space="preserve">453; CHEM 342; GEOL 113, 310, 375, 380; HEAL 310, 311; MET 327; and PHYS 124, but none of them are currently on this form.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asked if changes were made last year that have not yet been incorporated into the undergraduate catalog.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explained that the minor is going from three different levels of content to two, so the courses are not clustered the same way as they were in the catalog; they are split out now between two areas </w:t>
      </w:r>
      <w:r w:rsidR="0062099B">
        <w:rPr>
          <w:rFonts w:ascii="Times New Roman" w:hAnsi="Times New Roman" w:cs="Times New Roman"/>
          <w:sz w:val="22"/>
          <w:szCs w:val="22"/>
        </w:rPr>
        <w:t>rather than</w:t>
      </w:r>
      <w:r>
        <w:rPr>
          <w:rFonts w:ascii="Times New Roman" w:hAnsi="Times New Roman" w:cs="Times New Roman"/>
          <w:sz w:val="22"/>
          <w:szCs w:val="22"/>
        </w:rPr>
        <w:t xml:space="preserve"> </w:t>
      </w:r>
      <w:r w:rsidR="0062099B">
        <w:rPr>
          <w:rFonts w:ascii="Times New Roman" w:hAnsi="Times New Roman" w:cs="Times New Roman"/>
          <w:sz w:val="22"/>
          <w:szCs w:val="22"/>
        </w:rPr>
        <w:t>t</w:t>
      </w:r>
      <w:r w:rsidR="00816397">
        <w:rPr>
          <w:rFonts w:ascii="Times New Roman" w:hAnsi="Times New Roman" w:cs="Times New Roman"/>
          <w:sz w:val="22"/>
          <w:szCs w:val="22"/>
        </w:rPr>
        <w:t>hree</w:t>
      </w:r>
      <w:r w:rsidR="0062099B">
        <w:rPr>
          <w:rFonts w:ascii="Times New Roman" w:hAnsi="Times New Roman" w:cs="Times New Roman"/>
          <w:sz w:val="22"/>
          <w:szCs w:val="22"/>
        </w:rPr>
        <w:t xml:space="preserve">. Dr. Doh reiterated that the existing side should still reflect what is already in the undergraduate catalog. Ms. </w:t>
      </w:r>
      <w:proofErr w:type="spellStart"/>
      <w:r w:rsidR="0062099B">
        <w:rPr>
          <w:rFonts w:ascii="Times New Roman" w:hAnsi="Times New Roman" w:cs="Times New Roman"/>
          <w:sz w:val="22"/>
          <w:szCs w:val="22"/>
        </w:rPr>
        <w:t>Sandrik</w:t>
      </w:r>
      <w:proofErr w:type="spellEnd"/>
      <w:r w:rsidR="0062099B">
        <w:rPr>
          <w:rFonts w:ascii="Times New Roman" w:hAnsi="Times New Roman" w:cs="Times New Roman"/>
          <w:sz w:val="22"/>
          <w:szCs w:val="22"/>
        </w:rPr>
        <w:t xml:space="preserve">-Rubio said she had it this way before, but Ms. Hamm suggested she change it to the current format in order to make it easier to read. Dr. </w:t>
      </w:r>
      <w:proofErr w:type="spellStart"/>
      <w:r w:rsidR="0062099B">
        <w:rPr>
          <w:rFonts w:ascii="Times New Roman" w:hAnsi="Times New Roman" w:cs="Times New Roman"/>
          <w:sz w:val="22"/>
          <w:szCs w:val="22"/>
        </w:rPr>
        <w:t>Gravitt</w:t>
      </w:r>
      <w:proofErr w:type="spellEnd"/>
      <w:r w:rsidR="0062099B">
        <w:rPr>
          <w:rFonts w:ascii="Times New Roman" w:hAnsi="Times New Roman" w:cs="Times New Roman"/>
          <w:sz w:val="22"/>
          <w:szCs w:val="22"/>
        </w:rPr>
        <w:t xml:space="preserve"> understands why there are problems because if the existing column is set up exactly as it was in the undergraduate catalog it is impossible to do a line-across match with the proposed column</w:t>
      </w:r>
      <w:r w:rsidR="009532C9">
        <w:rPr>
          <w:rFonts w:ascii="Times New Roman" w:hAnsi="Times New Roman" w:cs="Times New Roman"/>
          <w:sz w:val="22"/>
          <w:szCs w:val="22"/>
        </w:rPr>
        <w:t xml:space="preserve">, so she would try to list the courses as they are in the </w:t>
      </w:r>
      <w:r w:rsidR="00816397">
        <w:rPr>
          <w:rFonts w:ascii="Times New Roman" w:hAnsi="Times New Roman" w:cs="Times New Roman"/>
          <w:sz w:val="22"/>
          <w:szCs w:val="22"/>
        </w:rPr>
        <w:t xml:space="preserve">undergraduate catalog within the </w:t>
      </w:r>
      <w:r w:rsidR="009532C9">
        <w:rPr>
          <w:rFonts w:ascii="Times New Roman" w:hAnsi="Times New Roman" w:cs="Times New Roman"/>
          <w:sz w:val="22"/>
          <w:szCs w:val="22"/>
        </w:rPr>
        <w:t xml:space="preserve">existing </w:t>
      </w:r>
      <w:r w:rsidR="00816397">
        <w:rPr>
          <w:rFonts w:ascii="Times New Roman" w:hAnsi="Times New Roman" w:cs="Times New Roman"/>
          <w:sz w:val="22"/>
          <w:szCs w:val="22"/>
        </w:rPr>
        <w:t>column,</w:t>
      </w:r>
      <w:r w:rsidR="009532C9">
        <w:rPr>
          <w:rFonts w:ascii="Times New Roman" w:hAnsi="Times New Roman" w:cs="Times New Roman"/>
          <w:sz w:val="22"/>
          <w:szCs w:val="22"/>
        </w:rPr>
        <w:t xml:space="preserve"> </w:t>
      </w:r>
      <w:r w:rsidR="00816397">
        <w:rPr>
          <w:rFonts w:ascii="Times New Roman" w:hAnsi="Times New Roman" w:cs="Times New Roman"/>
          <w:sz w:val="22"/>
          <w:szCs w:val="22"/>
        </w:rPr>
        <w:t>while</w:t>
      </w:r>
      <w:r w:rsidR="009532C9">
        <w:rPr>
          <w:rFonts w:ascii="Times New Roman" w:hAnsi="Times New Roman" w:cs="Times New Roman"/>
          <w:sz w:val="22"/>
          <w:szCs w:val="22"/>
        </w:rPr>
        <w:t xml:space="preserve"> in the proposed column </w:t>
      </w:r>
      <w:r w:rsidR="00816397">
        <w:rPr>
          <w:rFonts w:ascii="Times New Roman" w:hAnsi="Times New Roman" w:cs="Times New Roman"/>
          <w:sz w:val="22"/>
          <w:szCs w:val="22"/>
        </w:rPr>
        <w:t xml:space="preserve">there would be a note across from them </w:t>
      </w:r>
      <w:r w:rsidR="009532C9">
        <w:rPr>
          <w:rFonts w:ascii="Times New Roman" w:hAnsi="Times New Roman" w:cs="Times New Roman"/>
          <w:sz w:val="22"/>
          <w:szCs w:val="22"/>
        </w:rPr>
        <w:t>regarding where the course was moved to, such as to the non-STEM list, to help CCPI find where they are.</w:t>
      </w:r>
    </w:p>
    <w:p w14:paraId="2E01F743" w14:textId="77777777" w:rsidR="009532C9" w:rsidRDefault="009532C9" w:rsidP="001939C8">
      <w:pPr>
        <w:pStyle w:val="NoSpacing"/>
        <w:ind w:left="2880"/>
        <w:rPr>
          <w:rFonts w:ascii="Times New Roman" w:hAnsi="Times New Roman" w:cs="Times New Roman"/>
          <w:sz w:val="22"/>
          <w:szCs w:val="22"/>
        </w:rPr>
      </w:pPr>
    </w:p>
    <w:p w14:paraId="2FE9AA03" w14:textId="1232E60B" w:rsidR="009532C9" w:rsidRDefault="009532C9" w:rsidP="001939C8">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observed that there are probably a number of revisions that will have to be made with the proposal at this point. He said that while he hates to do this, it really seems like maybe the group working on this request needs to reconsider how to reconfigure the minor.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repeated her question about whether any of these changes were made last year and just did not make it into the undergraduate catalog</w:t>
      </w:r>
      <w:r w:rsidR="00014A28">
        <w:rPr>
          <w:rFonts w:ascii="Times New Roman" w:hAnsi="Times New Roman" w:cs="Times New Roman"/>
          <w:sz w:val="22"/>
          <w:szCs w:val="22"/>
        </w:rPr>
        <w:t xml:space="preserve"> because if that is the case the current members would not have a concise list of where everything is without going through CCPI minutes from last year. Dr. Doh pointed out that CCPI members have access to those minutes in their shared Google Drive, but she does not recall any curricular requests from Environmental Studies last year.</w:t>
      </w:r>
    </w:p>
    <w:p w14:paraId="0B4B3981" w14:textId="77777777" w:rsidR="00014A28" w:rsidRDefault="00014A28" w:rsidP="001939C8">
      <w:pPr>
        <w:pStyle w:val="NoSpacing"/>
        <w:ind w:left="2880"/>
        <w:rPr>
          <w:rFonts w:ascii="Times New Roman" w:hAnsi="Times New Roman" w:cs="Times New Roman"/>
          <w:sz w:val="22"/>
          <w:szCs w:val="22"/>
        </w:rPr>
      </w:pPr>
    </w:p>
    <w:p w14:paraId="23C41348" w14:textId="1DAD7D4E" w:rsidR="00014A28" w:rsidRDefault="00014A28" w:rsidP="001939C8">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Sheffield remarked that it was his understanding that this year there would be no curricular work at the university. He asked if this minor was an exception or whether curricular changes were allowed but no new curricular requests. 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responded that the general idea is that there might be curriculum changes or new curricular requests associated with those programs that need certification from an outside body. Dr. Sheffield asked if this is one of those instances; 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responded that he has not been told that it is.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explained that it was stated at the last meeting that the Provost’s Office is trying to give grace because it was not the fault of Environmental Studies that it was delayed from coming before CCPI last year. She still, however, thinks that a few more changes need to be made to the request before it is sent on.</w:t>
      </w:r>
    </w:p>
    <w:p w14:paraId="300A6409" w14:textId="77777777" w:rsidR="00422F92" w:rsidRDefault="00422F92" w:rsidP="001939C8">
      <w:pPr>
        <w:pStyle w:val="NoSpacing"/>
        <w:ind w:left="2880"/>
        <w:rPr>
          <w:rFonts w:ascii="Times New Roman" w:hAnsi="Times New Roman" w:cs="Times New Roman"/>
          <w:sz w:val="22"/>
          <w:szCs w:val="22"/>
        </w:rPr>
      </w:pPr>
    </w:p>
    <w:p w14:paraId="08D3E55A" w14:textId="472A7C57" w:rsidR="00422F92" w:rsidRDefault="00422F92" w:rsidP="001939C8">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Sheffield had to leave the meeting but stated that before the rationale is fixed, he cannot support approving the request. He does not think what is currently proposed is a curricular rationale. </w:t>
      </w:r>
    </w:p>
    <w:p w14:paraId="0E88E9CB" w14:textId="77777777" w:rsidR="00422F92" w:rsidRDefault="00422F92" w:rsidP="001939C8">
      <w:pPr>
        <w:pStyle w:val="NoSpacing"/>
        <w:ind w:left="2880"/>
        <w:rPr>
          <w:rFonts w:ascii="Times New Roman" w:hAnsi="Times New Roman" w:cs="Times New Roman"/>
          <w:sz w:val="22"/>
          <w:szCs w:val="22"/>
        </w:rPr>
      </w:pPr>
    </w:p>
    <w:p w14:paraId="37787260" w14:textId="0732CA59" w:rsidR="00422F92" w:rsidRDefault="00422F92" w:rsidP="001939C8">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asked if there are any other questions or objections that council members have or whether someone wants to make a motion to vote </w:t>
      </w:r>
      <w:r w:rsidR="005E3D6C">
        <w:rPr>
          <w:rFonts w:ascii="Times New Roman" w:hAnsi="Times New Roman" w:cs="Times New Roman"/>
          <w:sz w:val="22"/>
          <w:szCs w:val="22"/>
        </w:rPr>
        <w:t xml:space="preserve">on </w:t>
      </w:r>
      <w:r>
        <w:rPr>
          <w:rFonts w:ascii="Times New Roman" w:hAnsi="Times New Roman" w:cs="Times New Roman"/>
          <w:sz w:val="22"/>
          <w:szCs w:val="22"/>
        </w:rPr>
        <w:t xml:space="preserve">or table the proposal. </w:t>
      </w:r>
    </w:p>
    <w:p w14:paraId="200CDD94" w14:textId="77777777" w:rsidR="003A217E" w:rsidRDefault="003A217E" w:rsidP="00131EFB">
      <w:pPr>
        <w:pStyle w:val="NoSpacing"/>
        <w:ind w:left="2880"/>
        <w:rPr>
          <w:rFonts w:ascii="Times New Roman" w:hAnsi="Times New Roman" w:cs="Times New Roman"/>
          <w:sz w:val="22"/>
          <w:szCs w:val="22"/>
        </w:rPr>
      </w:pPr>
    </w:p>
    <w:p w14:paraId="33A9950C" w14:textId="51C7A5E6" w:rsidR="00C77BB3" w:rsidRDefault="00B416E4" w:rsidP="00C77BB3">
      <w:pPr>
        <w:pStyle w:val="NoSpacing"/>
        <w:ind w:left="2880"/>
        <w:rPr>
          <w:rFonts w:ascii="Times New Roman" w:hAnsi="Times New Roman" w:cs="Times New Roman"/>
          <w:sz w:val="22"/>
          <w:szCs w:val="22"/>
        </w:rPr>
      </w:pPr>
      <w:r>
        <w:rPr>
          <w:rFonts w:ascii="Times New Roman" w:hAnsi="Times New Roman" w:cs="Times New Roman"/>
          <w:b/>
          <w:bCs/>
          <w:sz w:val="22"/>
          <w:szCs w:val="22"/>
        </w:rPr>
        <w:t xml:space="preserve">Summary of </w:t>
      </w:r>
      <w:r w:rsidR="00C77BB3" w:rsidRPr="00C77BB3">
        <w:rPr>
          <w:rFonts w:ascii="Times New Roman" w:hAnsi="Times New Roman" w:cs="Times New Roman"/>
          <w:b/>
          <w:bCs/>
          <w:sz w:val="22"/>
          <w:szCs w:val="22"/>
        </w:rPr>
        <w:t>Changes:</w:t>
      </w:r>
      <w:r w:rsidR="00C77BB3">
        <w:rPr>
          <w:rFonts w:ascii="Times New Roman" w:hAnsi="Times New Roman" w:cs="Times New Roman"/>
          <w:sz w:val="22"/>
          <w:szCs w:val="22"/>
        </w:rPr>
        <w:t xml:space="preserve"> </w:t>
      </w:r>
    </w:p>
    <w:p w14:paraId="1359F313" w14:textId="3B4D9FE9" w:rsidR="00CC7E4B" w:rsidRDefault="008D40F5"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Bold the proposed column, under the STEM list, following verbiage indicating that </w:t>
      </w:r>
      <w:r w:rsidR="005E3D6C">
        <w:rPr>
          <w:rFonts w:ascii="Times New Roman" w:hAnsi="Times New Roman" w:cs="Times New Roman"/>
          <w:sz w:val="22"/>
          <w:szCs w:val="22"/>
        </w:rPr>
        <w:t>“</w:t>
      </w:r>
      <w:r>
        <w:rPr>
          <w:rFonts w:ascii="Times New Roman" w:hAnsi="Times New Roman" w:cs="Times New Roman"/>
          <w:sz w:val="22"/>
          <w:szCs w:val="22"/>
        </w:rPr>
        <w:t>students must take one course…</w:t>
      </w:r>
      <w:r w:rsidR="005E3D6C">
        <w:rPr>
          <w:rFonts w:ascii="Times New Roman" w:hAnsi="Times New Roman" w:cs="Times New Roman"/>
          <w:sz w:val="22"/>
          <w:szCs w:val="22"/>
        </w:rPr>
        <w:t xml:space="preserve">” </w:t>
      </w:r>
      <w:r>
        <w:rPr>
          <w:rFonts w:ascii="Times New Roman" w:hAnsi="Times New Roman" w:cs="Times New Roman"/>
          <w:sz w:val="22"/>
          <w:szCs w:val="22"/>
        </w:rPr>
        <w:t>since this verbiage is different than what is in the proposed column, and make the columns line up across from each other.</w:t>
      </w:r>
    </w:p>
    <w:p w14:paraId="1CB4B08E" w14:textId="5A9F0FB7" w:rsidR="008D40F5" w:rsidRDefault="008D40F5"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Bold HEAL 310 and 311 as well as RSTA 448 to indicate that these prefixes have changed.</w:t>
      </w:r>
    </w:p>
    <w:p w14:paraId="3A8CEAFC" w14:textId="6E0EF6E7" w:rsidR="008D40F5" w:rsidRDefault="008B1DD2"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lastRenderedPageBreak/>
        <w:t>On page 6, put “remove” in the proposed column five times rather than listing out the Geology numbers that will be removed; the existing courses should be listed in the proposed column</w:t>
      </w:r>
      <w:r w:rsidR="005E3D6C">
        <w:rPr>
          <w:rFonts w:ascii="Times New Roman" w:hAnsi="Times New Roman" w:cs="Times New Roman"/>
          <w:sz w:val="22"/>
          <w:szCs w:val="22"/>
        </w:rPr>
        <w:t xml:space="preserve"> with</w:t>
      </w:r>
      <w:r>
        <w:rPr>
          <w:rFonts w:ascii="Times New Roman" w:hAnsi="Times New Roman" w:cs="Times New Roman"/>
          <w:sz w:val="22"/>
          <w:szCs w:val="22"/>
        </w:rPr>
        <w:t xml:space="preserve"> “remove” across from each.</w:t>
      </w:r>
    </w:p>
    <w:p w14:paraId="0152FF76" w14:textId="21054E14" w:rsidR="008B1DD2" w:rsidRDefault="00B14B76"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Clarify questions about the Emergency Preparedness course, which did not have a prefix listed; there was confusion about which course was intended and if it is being removed or remains in the minor.</w:t>
      </w:r>
    </w:p>
    <w:p w14:paraId="0FCCB1D5" w14:textId="609D6A4A" w:rsidR="00D4795B" w:rsidRDefault="00D4795B"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In Summary of Changes, include that the prefixes for RPTH and EOS are being updated. </w:t>
      </w:r>
    </w:p>
    <w:p w14:paraId="0A802756" w14:textId="52F892C0" w:rsidR="009532C9" w:rsidRDefault="009532C9" w:rsidP="008D40F5">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SCM 465 on the bottom of page 5 is a 3 </w:t>
      </w:r>
      <w:proofErr w:type="spellStart"/>
      <w:r>
        <w:rPr>
          <w:rFonts w:ascii="Times New Roman" w:hAnsi="Times New Roman" w:cs="Times New Roman"/>
          <w:sz w:val="22"/>
          <w:szCs w:val="22"/>
        </w:rPr>
        <w:t>s.h.</w:t>
      </w:r>
      <w:proofErr w:type="spellEnd"/>
      <w:r>
        <w:rPr>
          <w:rFonts w:ascii="Times New Roman" w:hAnsi="Times New Roman" w:cs="Times New Roman"/>
          <w:sz w:val="22"/>
          <w:szCs w:val="22"/>
        </w:rPr>
        <w:t xml:space="preserve"> course, and it does not have the (3) listed in parentheses.</w:t>
      </w:r>
    </w:p>
    <w:p w14:paraId="1F1570C3" w14:textId="79E838B3" w:rsidR="009532C9" w:rsidRPr="009532C9" w:rsidRDefault="009532C9" w:rsidP="009532C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 xml:space="preserve">The bottom of page 6 indicates that AGRN 278 was added, but it was already in the minor. </w:t>
      </w:r>
    </w:p>
    <w:p w14:paraId="533200AE" w14:textId="247E797D" w:rsidR="009532C9" w:rsidRPr="009532C9" w:rsidRDefault="009532C9" w:rsidP="009532C9">
      <w:pPr>
        <w:pStyle w:val="NoSpacing"/>
        <w:numPr>
          <w:ilvl w:val="0"/>
          <w:numId w:val="4"/>
        </w:numPr>
        <w:rPr>
          <w:rFonts w:ascii="Times New Roman" w:hAnsi="Times New Roman" w:cs="Times New Roman"/>
          <w:sz w:val="22"/>
          <w:szCs w:val="22"/>
        </w:rPr>
      </w:pPr>
      <w:r>
        <w:rPr>
          <w:rFonts w:ascii="Times New Roman" w:hAnsi="Times New Roman" w:cs="Times New Roman"/>
          <w:sz w:val="22"/>
          <w:szCs w:val="22"/>
        </w:rPr>
        <w:t>MKTG 331 should be changed to 433.</w:t>
      </w:r>
    </w:p>
    <w:p w14:paraId="4381F0BE" w14:textId="77777777" w:rsidR="008D40F5" w:rsidRDefault="008D40F5" w:rsidP="008D40F5">
      <w:pPr>
        <w:pStyle w:val="NoSpacing"/>
        <w:ind w:left="3600"/>
        <w:rPr>
          <w:rFonts w:ascii="Times New Roman" w:hAnsi="Times New Roman" w:cs="Times New Roman"/>
          <w:sz w:val="22"/>
          <w:szCs w:val="22"/>
        </w:rPr>
      </w:pPr>
    </w:p>
    <w:p w14:paraId="41BA644E" w14:textId="348AB987" w:rsidR="00CC7E4B" w:rsidRDefault="00CC7E4B" w:rsidP="00CC7E4B">
      <w:pPr>
        <w:pStyle w:val="NoSpacing"/>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Pr="00CC7E4B">
        <w:rPr>
          <w:rFonts w:ascii="Times New Roman" w:hAnsi="Times New Roman" w:cs="Times New Roman"/>
          <w:b/>
          <w:bCs/>
          <w:sz w:val="22"/>
          <w:szCs w:val="22"/>
        </w:rPr>
        <w:t>Motion:</w:t>
      </w:r>
      <w:r>
        <w:rPr>
          <w:rFonts w:ascii="Times New Roman" w:hAnsi="Times New Roman" w:cs="Times New Roman"/>
          <w:sz w:val="22"/>
          <w:szCs w:val="22"/>
        </w:rPr>
        <w:t xml:space="preserve"> To table request for changes to minor (</w:t>
      </w:r>
      <w:proofErr w:type="spellStart"/>
      <w:r w:rsidR="00AF59F9">
        <w:rPr>
          <w:rFonts w:ascii="Times New Roman" w:hAnsi="Times New Roman" w:cs="Times New Roman"/>
          <w:sz w:val="22"/>
          <w:szCs w:val="22"/>
        </w:rPr>
        <w:t>Gravitt</w:t>
      </w:r>
      <w:proofErr w:type="spellEnd"/>
      <w:r w:rsidR="00AF59F9">
        <w:rPr>
          <w:rFonts w:ascii="Times New Roman" w:hAnsi="Times New Roman" w:cs="Times New Roman"/>
          <w:sz w:val="22"/>
          <w:szCs w:val="22"/>
        </w:rPr>
        <w:t>/</w:t>
      </w:r>
      <w:proofErr w:type="spellStart"/>
      <w:r w:rsidR="00422F92">
        <w:rPr>
          <w:rFonts w:ascii="Times New Roman" w:hAnsi="Times New Roman" w:cs="Times New Roman"/>
          <w:sz w:val="22"/>
          <w:szCs w:val="22"/>
        </w:rPr>
        <w:t>Intrieri</w:t>
      </w:r>
      <w:proofErr w:type="spellEnd"/>
      <w:r w:rsidR="00AF59F9">
        <w:rPr>
          <w:rFonts w:ascii="Times New Roman" w:hAnsi="Times New Roman" w:cs="Times New Roman"/>
          <w:sz w:val="22"/>
          <w:szCs w:val="22"/>
        </w:rPr>
        <w:t>)</w:t>
      </w:r>
    </w:p>
    <w:p w14:paraId="7D43FCAE" w14:textId="19AA94B0" w:rsidR="00C77BB3" w:rsidRDefault="00C77BB3" w:rsidP="00C77BB3">
      <w:pPr>
        <w:pStyle w:val="NoSpacing"/>
        <w:ind w:left="2880"/>
        <w:rPr>
          <w:rFonts w:ascii="Times New Roman" w:hAnsi="Times New Roman" w:cs="Times New Roman"/>
          <w:sz w:val="22"/>
          <w:szCs w:val="22"/>
        </w:rPr>
      </w:pPr>
    </w:p>
    <w:p w14:paraId="3A82F49E" w14:textId="5A97DC71" w:rsidR="00B416E4" w:rsidRDefault="00CC7E4B" w:rsidP="00C77BB3">
      <w:pPr>
        <w:pStyle w:val="NoSpacing"/>
        <w:ind w:left="2880"/>
        <w:rPr>
          <w:rFonts w:ascii="Times New Roman" w:hAnsi="Times New Roman" w:cs="Times New Roman"/>
          <w:b/>
          <w:bCs/>
          <w:sz w:val="22"/>
          <w:szCs w:val="22"/>
        </w:rPr>
      </w:pPr>
      <w:r>
        <w:rPr>
          <w:rFonts w:ascii="Times New Roman" w:hAnsi="Times New Roman" w:cs="Times New Roman"/>
          <w:b/>
          <w:bCs/>
          <w:sz w:val="22"/>
          <w:szCs w:val="22"/>
        </w:rPr>
        <w:t xml:space="preserve">MOTION TO TABLE APPROVED </w:t>
      </w:r>
      <w:r w:rsidR="00AF59F9">
        <w:rPr>
          <w:rFonts w:ascii="Times New Roman" w:hAnsi="Times New Roman" w:cs="Times New Roman"/>
          <w:b/>
          <w:bCs/>
          <w:sz w:val="22"/>
          <w:szCs w:val="22"/>
        </w:rPr>
        <w:t>1</w:t>
      </w:r>
      <w:r w:rsidR="00422F92">
        <w:rPr>
          <w:rFonts w:ascii="Times New Roman" w:hAnsi="Times New Roman" w:cs="Times New Roman"/>
          <w:b/>
          <w:bCs/>
          <w:sz w:val="22"/>
          <w:szCs w:val="22"/>
        </w:rPr>
        <w:t xml:space="preserve">2 </w:t>
      </w:r>
      <w:r w:rsidR="00C77BB3" w:rsidRPr="00C77BB3">
        <w:rPr>
          <w:rFonts w:ascii="Times New Roman" w:hAnsi="Times New Roman" w:cs="Times New Roman"/>
          <w:b/>
          <w:bCs/>
          <w:sz w:val="22"/>
          <w:szCs w:val="22"/>
        </w:rPr>
        <w:t xml:space="preserve">YES – 0 NO – </w:t>
      </w:r>
      <w:r w:rsidR="00422F92">
        <w:rPr>
          <w:rFonts w:ascii="Times New Roman" w:hAnsi="Times New Roman" w:cs="Times New Roman"/>
          <w:b/>
          <w:bCs/>
          <w:sz w:val="22"/>
          <w:szCs w:val="22"/>
        </w:rPr>
        <w:t xml:space="preserve">0 </w:t>
      </w:r>
      <w:r w:rsidR="00C77BB3" w:rsidRPr="00C77BB3">
        <w:rPr>
          <w:rFonts w:ascii="Times New Roman" w:hAnsi="Times New Roman" w:cs="Times New Roman"/>
          <w:b/>
          <w:bCs/>
          <w:sz w:val="22"/>
          <w:szCs w:val="22"/>
        </w:rPr>
        <w:t>ABSTENTIONS</w:t>
      </w:r>
    </w:p>
    <w:p w14:paraId="47C4ED8C" w14:textId="77777777" w:rsidR="00422F92" w:rsidRDefault="00422F92" w:rsidP="00C77BB3">
      <w:pPr>
        <w:pStyle w:val="NoSpacing"/>
        <w:ind w:left="2880"/>
        <w:rPr>
          <w:rFonts w:ascii="Times New Roman" w:hAnsi="Times New Roman" w:cs="Times New Roman"/>
          <w:b/>
          <w:bCs/>
          <w:sz w:val="22"/>
          <w:szCs w:val="22"/>
        </w:rPr>
      </w:pPr>
    </w:p>
    <w:p w14:paraId="099253F2" w14:textId="669527D0" w:rsidR="00422F92" w:rsidRDefault="00422F92" w:rsidP="00C77BB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told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that he is very sorry, but he hopes that this discussion will help codify some of the changes that need to be made. He said his strong advice is that she keep trying because he likes the idea of the Environmental Studies minor, but he thinks there is some merit to what council members objected to.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asked if he can have a little more specific guidance on what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is supposed to do now. He understands the format changes but would like more guidance on what she is supposed to do about the courses. Dr. </w:t>
      </w:r>
      <w:proofErr w:type="spellStart"/>
      <w:r>
        <w:rPr>
          <w:rFonts w:ascii="Times New Roman" w:hAnsi="Times New Roman" w:cs="Times New Roman"/>
          <w:sz w:val="22"/>
          <w:szCs w:val="22"/>
        </w:rPr>
        <w:t>LaFountain</w:t>
      </w:r>
      <w:proofErr w:type="spellEnd"/>
      <w:r>
        <w:rPr>
          <w:rFonts w:ascii="Times New Roman" w:hAnsi="Times New Roman" w:cs="Times New Roman"/>
          <w:sz w:val="22"/>
          <w:szCs w:val="22"/>
        </w:rPr>
        <w:t xml:space="preserve"> responded that from his perspective there has to be a clear rationale about the content</w:t>
      </w:r>
      <w:r w:rsidR="005E3D6C">
        <w:rPr>
          <w:rFonts w:ascii="Times New Roman" w:hAnsi="Times New Roman" w:cs="Times New Roman"/>
          <w:sz w:val="22"/>
          <w:szCs w:val="22"/>
        </w:rPr>
        <w:t xml:space="preserve"> by</w:t>
      </w:r>
      <w:r>
        <w:rPr>
          <w:rFonts w:ascii="Times New Roman" w:hAnsi="Times New Roman" w:cs="Times New Roman"/>
          <w:sz w:val="22"/>
          <w:szCs w:val="22"/>
        </w:rPr>
        <w:t xml:space="preserve"> show</w:t>
      </w:r>
      <w:r w:rsidR="005E3D6C">
        <w:rPr>
          <w:rFonts w:ascii="Times New Roman" w:hAnsi="Times New Roman" w:cs="Times New Roman"/>
          <w:sz w:val="22"/>
          <w:szCs w:val="22"/>
        </w:rPr>
        <w:t>ing</w:t>
      </w:r>
      <w:r>
        <w:rPr>
          <w:rFonts w:ascii="Times New Roman" w:hAnsi="Times New Roman" w:cs="Times New Roman"/>
          <w:sz w:val="22"/>
          <w:szCs w:val="22"/>
        </w:rPr>
        <w:t xml:space="preserve"> how the courses actually teach that specific content.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agreed, stating that if the intention is to teach Environmental Studies the rationale should show how these courses specifically teach Environmental Studies and not background areas. </w:t>
      </w:r>
      <w:r w:rsidR="00B535EA">
        <w:rPr>
          <w:rFonts w:ascii="Times New Roman" w:hAnsi="Times New Roman" w:cs="Times New Roman"/>
          <w:sz w:val="22"/>
          <w:szCs w:val="22"/>
        </w:rPr>
        <w:t xml:space="preserve">She said this is her interpretation of what the goal is for the minor, and she thinks the proposal should explain why all of the background courses are needed. She also agrees with Dr. </w:t>
      </w:r>
      <w:proofErr w:type="spellStart"/>
      <w:r w:rsidR="00B535EA">
        <w:rPr>
          <w:rFonts w:ascii="Times New Roman" w:hAnsi="Times New Roman" w:cs="Times New Roman"/>
          <w:sz w:val="22"/>
          <w:szCs w:val="22"/>
        </w:rPr>
        <w:t>LaFountain’s</w:t>
      </w:r>
      <w:proofErr w:type="spellEnd"/>
      <w:r w:rsidR="00B535EA">
        <w:rPr>
          <w:rFonts w:ascii="Times New Roman" w:hAnsi="Times New Roman" w:cs="Times New Roman"/>
          <w:sz w:val="22"/>
          <w:szCs w:val="22"/>
        </w:rPr>
        <w:t xml:space="preserve"> objections. Chair </w:t>
      </w:r>
      <w:proofErr w:type="spellStart"/>
      <w:r w:rsidR="00B535EA">
        <w:rPr>
          <w:rFonts w:ascii="Times New Roman" w:hAnsi="Times New Roman" w:cs="Times New Roman"/>
          <w:sz w:val="22"/>
          <w:szCs w:val="22"/>
        </w:rPr>
        <w:t>Intrieri</w:t>
      </w:r>
      <w:proofErr w:type="spellEnd"/>
      <w:r w:rsidR="00B535EA">
        <w:rPr>
          <w:rFonts w:ascii="Times New Roman" w:hAnsi="Times New Roman" w:cs="Times New Roman"/>
          <w:sz w:val="22"/>
          <w:szCs w:val="22"/>
        </w:rPr>
        <w:t xml:space="preserve"> clarified that Dr. </w:t>
      </w:r>
      <w:proofErr w:type="spellStart"/>
      <w:r w:rsidR="00B535EA">
        <w:rPr>
          <w:rFonts w:ascii="Times New Roman" w:hAnsi="Times New Roman" w:cs="Times New Roman"/>
          <w:sz w:val="22"/>
          <w:szCs w:val="22"/>
        </w:rPr>
        <w:t>LaFountain</w:t>
      </w:r>
      <w:proofErr w:type="spellEnd"/>
      <w:r w:rsidR="00B535EA">
        <w:rPr>
          <w:rFonts w:ascii="Times New Roman" w:hAnsi="Times New Roman" w:cs="Times New Roman"/>
          <w:sz w:val="22"/>
          <w:szCs w:val="22"/>
        </w:rPr>
        <w:t xml:space="preserve"> would like to see a clearer rationale regarding content and how the chosen courses support the minor. </w:t>
      </w:r>
    </w:p>
    <w:p w14:paraId="468AD210" w14:textId="77777777" w:rsidR="00B535EA" w:rsidRDefault="00B535EA" w:rsidP="00C77BB3">
      <w:pPr>
        <w:pStyle w:val="NoSpacing"/>
        <w:ind w:left="2880"/>
        <w:rPr>
          <w:rFonts w:ascii="Times New Roman" w:hAnsi="Times New Roman" w:cs="Times New Roman"/>
          <w:sz w:val="22"/>
          <w:szCs w:val="22"/>
        </w:rPr>
      </w:pPr>
    </w:p>
    <w:p w14:paraId="414C1AC1" w14:textId="3B8E03FE" w:rsidR="00B535EA" w:rsidRDefault="00B535EA" w:rsidP="00C77BB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stated that he is still not sure that he and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understand what they are supposed to be doing with the proposal and what courses they should be dropping. He asked if a better rationale will be enough for CCPI or whether the council is expecting courses to be dropped.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responded that if a clear rationale cannot be provided for how a course fits the minor, then </w:t>
      </w:r>
      <w:r w:rsidR="005E3D6C">
        <w:rPr>
          <w:rFonts w:ascii="Times New Roman" w:hAnsi="Times New Roman" w:cs="Times New Roman"/>
          <w:sz w:val="22"/>
          <w:szCs w:val="22"/>
        </w:rPr>
        <w:t xml:space="preserve">that course </w:t>
      </w:r>
      <w:r>
        <w:rPr>
          <w:rFonts w:ascii="Times New Roman" w:hAnsi="Times New Roman" w:cs="Times New Roman"/>
          <w:sz w:val="22"/>
          <w:szCs w:val="22"/>
        </w:rPr>
        <w:t xml:space="preserve">should be taken out. </w:t>
      </w:r>
    </w:p>
    <w:p w14:paraId="6E60B808" w14:textId="77777777" w:rsidR="0007005F" w:rsidRDefault="0007005F" w:rsidP="00C77BB3">
      <w:pPr>
        <w:pStyle w:val="NoSpacing"/>
        <w:ind w:left="2880"/>
        <w:rPr>
          <w:rFonts w:ascii="Times New Roman" w:hAnsi="Times New Roman" w:cs="Times New Roman"/>
          <w:sz w:val="22"/>
          <w:szCs w:val="22"/>
        </w:rPr>
      </w:pPr>
    </w:p>
    <w:p w14:paraId="6438070E" w14:textId="41A12A86" w:rsidR="0007005F" w:rsidRDefault="0007005F" w:rsidP="00C77BB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Perez-Hernandez remarked that he has only been at WIU a month so is still trying to understand some things, but he thinks it is a positive thing that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and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-Rubio are trying to update the minor</w:t>
      </w:r>
      <w:r w:rsidR="005E3D6C">
        <w:rPr>
          <w:rFonts w:ascii="Times New Roman" w:hAnsi="Times New Roman" w:cs="Times New Roman"/>
          <w:sz w:val="22"/>
          <w:szCs w:val="22"/>
        </w:rPr>
        <w:t>. H</w:t>
      </w:r>
      <w:r>
        <w:rPr>
          <w:rFonts w:ascii="Times New Roman" w:hAnsi="Times New Roman" w:cs="Times New Roman"/>
          <w:sz w:val="22"/>
          <w:szCs w:val="22"/>
        </w:rPr>
        <w:t>e agrees that the rationale and goals will be very important a</w:t>
      </w:r>
      <w:r w:rsidR="005E3D6C">
        <w:rPr>
          <w:rFonts w:ascii="Times New Roman" w:hAnsi="Times New Roman" w:cs="Times New Roman"/>
          <w:sz w:val="22"/>
          <w:szCs w:val="22"/>
        </w:rPr>
        <w:t>long with</w:t>
      </w:r>
      <w:r>
        <w:rPr>
          <w:rFonts w:ascii="Times New Roman" w:hAnsi="Times New Roman" w:cs="Times New Roman"/>
          <w:sz w:val="22"/>
          <w:szCs w:val="22"/>
        </w:rPr>
        <w:t xml:space="preserve"> kind of</w:t>
      </w:r>
      <w:r w:rsidR="005E3D6C">
        <w:rPr>
          <w:rFonts w:ascii="Times New Roman" w:hAnsi="Times New Roman" w:cs="Times New Roman"/>
          <w:sz w:val="22"/>
          <w:szCs w:val="22"/>
        </w:rPr>
        <w:t xml:space="preserve"> a</w:t>
      </w:r>
      <w:r>
        <w:rPr>
          <w:rFonts w:ascii="Times New Roman" w:hAnsi="Times New Roman" w:cs="Times New Roman"/>
          <w:sz w:val="22"/>
          <w:szCs w:val="22"/>
        </w:rPr>
        <w:t xml:space="preserve"> narrowing down the number of courses. Dr. Perez-Hernandez remarked that he comes from Agronomy, where there are about seven courses, and he thinks that if the goals and rationale of the minor are well defined it will help to narrow down what courses are really the most important. He observed that of the seven or eight Agriculture courses, he thinks two or three would be more fundamental to an Environmental Sciences minor. He would be happy to provide any input on these courses from an Agriculture standpoint to the Environmental Sciences minor to help narrow down what is a very wide list</w:t>
      </w:r>
      <w:r w:rsidR="005E3D6C">
        <w:rPr>
          <w:rFonts w:ascii="Times New Roman" w:hAnsi="Times New Roman" w:cs="Times New Roman"/>
          <w:sz w:val="22"/>
          <w:szCs w:val="22"/>
        </w:rPr>
        <w:t xml:space="preserve"> which</w:t>
      </w:r>
      <w:r>
        <w:rPr>
          <w:rFonts w:ascii="Times New Roman" w:hAnsi="Times New Roman" w:cs="Times New Roman"/>
          <w:sz w:val="22"/>
          <w:szCs w:val="22"/>
        </w:rPr>
        <w:t xml:space="preserve"> </w:t>
      </w:r>
      <w:r w:rsidR="008D6BEE">
        <w:rPr>
          <w:rFonts w:ascii="Times New Roman" w:hAnsi="Times New Roman" w:cs="Times New Roman"/>
          <w:sz w:val="22"/>
          <w:szCs w:val="22"/>
        </w:rPr>
        <w:t xml:space="preserve">is not only complicated and </w:t>
      </w:r>
      <w:r>
        <w:rPr>
          <w:rFonts w:ascii="Times New Roman" w:hAnsi="Times New Roman" w:cs="Times New Roman"/>
          <w:sz w:val="22"/>
          <w:szCs w:val="22"/>
        </w:rPr>
        <w:t xml:space="preserve">seems to include too many courses but </w:t>
      </w:r>
      <w:r w:rsidR="008D6BEE">
        <w:rPr>
          <w:rFonts w:ascii="Times New Roman" w:hAnsi="Times New Roman" w:cs="Times New Roman"/>
          <w:sz w:val="22"/>
          <w:szCs w:val="22"/>
        </w:rPr>
        <w:t xml:space="preserve">also </w:t>
      </w:r>
      <w:r>
        <w:rPr>
          <w:rFonts w:ascii="Times New Roman" w:hAnsi="Times New Roman" w:cs="Times New Roman"/>
          <w:sz w:val="22"/>
          <w:szCs w:val="22"/>
        </w:rPr>
        <w:t xml:space="preserve">needs to be better focused. </w:t>
      </w:r>
    </w:p>
    <w:p w14:paraId="2A0A3201" w14:textId="77777777" w:rsidR="008D6BEE" w:rsidRDefault="008D6BEE" w:rsidP="00C77BB3">
      <w:pPr>
        <w:pStyle w:val="NoSpacing"/>
        <w:ind w:left="2880"/>
        <w:rPr>
          <w:rFonts w:ascii="Times New Roman" w:hAnsi="Times New Roman" w:cs="Times New Roman"/>
          <w:sz w:val="22"/>
          <w:szCs w:val="22"/>
        </w:rPr>
      </w:pPr>
    </w:p>
    <w:p w14:paraId="2F2F92D0" w14:textId="02EF02DD" w:rsidR="008D6BEE" w:rsidRDefault="008D6BEE" w:rsidP="00C77BB3">
      <w:pPr>
        <w:pStyle w:val="NoSpacing"/>
        <w:ind w:left="2880"/>
        <w:rPr>
          <w:rFonts w:ascii="Times New Roman" w:hAnsi="Times New Roman" w:cs="Times New Roman"/>
          <w:sz w:val="22"/>
          <w:szCs w:val="22"/>
        </w:rPr>
      </w:pPr>
      <w:r>
        <w:rPr>
          <w:rFonts w:ascii="Times New Roman" w:hAnsi="Times New Roman" w:cs="Times New Roman"/>
          <w:sz w:val="22"/>
          <w:szCs w:val="22"/>
        </w:rPr>
        <w:lastRenderedPageBreak/>
        <w:t xml:space="preserve">Dr. Doh thinks it would be helpful to reach out </w:t>
      </w:r>
      <w:r w:rsidR="005E3D6C">
        <w:rPr>
          <w:rFonts w:ascii="Times New Roman" w:hAnsi="Times New Roman" w:cs="Times New Roman"/>
          <w:sz w:val="22"/>
          <w:szCs w:val="22"/>
        </w:rPr>
        <w:t xml:space="preserve">to </w:t>
      </w:r>
      <w:r>
        <w:rPr>
          <w:rFonts w:ascii="Times New Roman" w:hAnsi="Times New Roman" w:cs="Times New Roman"/>
          <w:sz w:val="22"/>
          <w:szCs w:val="22"/>
        </w:rPr>
        <w:t>the programs with courses listed on the form to ask how relevant these courses are for Environmental Studies. She said the</w:t>
      </w:r>
      <w:r w:rsidR="005E3D6C">
        <w:rPr>
          <w:rFonts w:ascii="Times New Roman" w:hAnsi="Times New Roman" w:cs="Times New Roman"/>
          <w:sz w:val="22"/>
          <w:szCs w:val="22"/>
        </w:rPr>
        <w:t>se areas</w:t>
      </w:r>
      <w:r>
        <w:rPr>
          <w:rFonts w:ascii="Times New Roman" w:hAnsi="Times New Roman" w:cs="Times New Roman"/>
          <w:sz w:val="22"/>
          <w:szCs w:val="22"/>
        </w:rPr>
        <w:t xml:space="preserve"> might also recommend other courses that would be more related to the minor. She noted that from the Recreation, Sports and Tourism perspective, she saw some courses on the form that are in deep freeze or not being offered frequently.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agrees that, for instance, reaching out to Agriculture to show them the list of courses from the undergraduate catalog that would seem to be most appropriate for the minor and asking them what courses they know they will be offering that would be appropriate</w:t>
      </w:r>
      <w:r w:rsidR="005E3D6C">
        <w:rPr>
          <w:rFonts w:ascii="Times New Roman" w:hAnsi="Times New Roman" w:cs="Times New Roman"/>
          <w:sz w:val="22"/>
          <w:szCs w:val="22"/>
        </w:rPr>
        <w:t xml:space="preserve"> would be a good way to proceed</w:t>
      </w:r>
      <w:r>
        <w:rPr>
          <w:rFonts w:ascii="Times New Roman" w:hAnsi="Times New Roman" w:cs="Times New Roman"/>
          <w:sz w:val="22"/>
          <w:szCs w:val="22"/>
        </w:rPr>
        <w:t xml:space="preserve">.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stated that this was already done, and that information was shared with CCPI originally. He stated that in the case of Agriculture, the school director did have some doubts about whether some of the Agronomy classes should be included, but when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asked her point blank whether they should be removed, she replied that she was okay with leaving them in. He thinks there was also some consultation with Jeremy </w:t>
      </w:r>
      <w:proofErr w:type="spellStart"/>
      <w:r>
        <w:rPr>
          <w:rFonts w:ascii="Times New Roman" w:hAnsi="Times New Roman" w:cs="Times New Roman"/>
          <w:sz w:val="22"/>
          <w:szCs w:val="22"/>
        </w:rPr>
        <w:t>Robinett</w:t>
      </w:r>
      <w:proofErr w:type="spellEnd"/>
      <w:r>
        <w:rPr>
          <w:rFonts w:ascii="Times New Roman" w:hAnsi="Times New Roman" w:cs="Times New Roman"/>
          <w:sz w:val="22"/>
          <w:szCs w:val="22"/>
        </w:rPr>
        <w:t>, Director for the School of Communication, Media, and Experience Industries</w:t>
      </w:r>
      <w:r w:rsidR="005E3D6C">
        <w:rPr>
          <w:rFonts w:ascii="Times New Roman" w:hAnsi="Times New Roman" w:cs="Times New Roman"/>
          <w:sz w:val="22"/>
          <w:szCs w:val="22"/>
        </w:rPr>
        <w:t>,</w:t>
      </w:r>
      <w:r>
        <w:rPr>
          <w:rFonts w:ascii="Times New Roman" w:hAnsi="Times New Roman" w:cs="Times New Roman"/>
          <w:sz w:val="22"/>
          <w:szCs w:val="22"/>
        </w:rPr>
        <w:t xml:space="preserve"> about RSTA courses, and some courses were removed from the original proposal </w:t>
      </w:r>
      <w:r w:rsidR="00EB0E44">
        <w:rPr>
          <w:rFonts w:ascii="Times New Roman" w:hAnsi="Times New Roman" w:cs="Times New Roman"/>
          <w:sz w:val="22"/>
          <w:szCs w:val="22"/>
        </w:rPr>
        <w:t xml:space="preserve">which </w:t>
      </w:r>
      <w:r>
        <w:rPr>
          <w:rFonts w:ascii="Times New Roman" w:hAnsi="Times New Roman" w:cs="Times New Roman"/>
          <w:sz w:val="22"/>
          <w:szCs w:val="22"/>
        </w:rPr>
        <w:t>those</w:t>
      </w:r>
      <w:r w:rsidR="00EB0E44">
        <w:rPr>
          <w:rFonts w:ascii="Times New Roman" w:hAnsi="Times New Roman" w:cs="Times New Roman"/>
          <w:sz w:val="22"/>
          <w:szCs w:val="22"/>
        </w:rPr>
        <w:t xml:space="preserve"> who were</w:t>
      </w:r>
      <w:r>
        <w:rPr>
          <w:rFonts w:ascii="Times New Roman" w:hAnsi="Times New Roman" w:cs="Times New Roman"/>
          <w:sz w:val="22"/>
          <w:szCs w:val="22"/>
        </w:rPr>
        <w:t xml:space="preserve"> consulted did not think should be included. </w:t>
      </w:r>
    </w:p>
    <w:p w14:paraId="2EA7EDB0" w14:textId="77777777" w:rsidR="008D6BEE" w:rsidRDefault="008D6BEE" w:rsidP="00C77BB3">
      <w:pPr>
        <w:pStyle w:val="NoSpacing"/>
        <w:ind w:left="2880"/>
        <w:rPr>
          <w:rFonts w:ascii="Times New Roman" w:hAnsi="Times New Roman" w:cs="Times New Roman"/>
          <w:sz w:val="22"/>
          <w:szCs w:val="22"/>
        </w:rPr>
      </w:pPr>
    </w:p>
    <w:p w14:paraId="37E3A2C9" w14:textId="412B7FB0" w:rsidR="008D6BEE" w:rsidRDefault="008D6BEE" w:rsidP="00C77BB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Perez-Hernandez asked if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is open to reconsidering the number of courses so that the list can be reduced. Associate Dean </w:t>
      </w:r>
      <w:proofErr w:type="spellStart"/>
      <w:r>
        <w:rPr>
          <w:rFonts w:ascii="Times New Roman" w:hAnsi="Times New Roman" w:cs="Times New Roman"/>
          <w:sz w:val="22"/>
          <w:szCs w:val="22"/>
        </w:rPr>
        <w:t>Boeckelman</w:t>
      </w:r>
      <w:proofErr w:type="spellEnd"/>
      <w:r>
        <w:rPr>
          <w:rFonts w:ascii="Times New Roman" w:hAnsi="Times New Roman" w:cs="Times New Roman"/>
          <w:sz w:val="22"/>
          <w:szCs w:val="22"/>
        </w:rPr>
        <w:t xml:space="preserve"> replied that he will have to defer to Ms. </w:t>
      </w:r>
      <w:proofErr w:type="spellStart"/>
      <w:r>
        <w:rPr>
          <w:rFonts w:ascii="Times New Roman" w:hAnsi="Times New Roman" w:cs="Times New Roman"/>
          <w:sz w:val="22"/>
          <w:szCs w:val="22"/>
        </w:rPr>
        <w:t>Sandrik</w:t>
      </w:r>
      <w:proofErr w:type="spellEnd"/>
      <w:r>
        <w:rPr>
          <w:rFonts w:ascii="Times New Roman" w:hAnsi="Times New Roman" w:cs="Times New Roman"/>
          <w:sz w:val="22"/>
          <w:szCs w:val="22"/>
        </w:rPr>
        <w:t xml:space="preserve">-Rubio on that question. 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asked if CCPI can disagree on </w:t>
      </w:r>
      <w:r w:rsidR="00664290">
        <w:rPr>
          <w:rFonts w:ascii="Times New Roman" w:hAnsi="Times New Roman" w:cs="Times New Roman"/>
          <w:sz w:val="22"/>
          <w:szCs w:val="22"/>
        </w:rPr>
        <w:t xml:space="preserve">what courses need to be included in the minor without denying it completely. She wonders if the council can recommend that certain courses not be included, in an advisory capacity, but not necessarily vote against the proposal. Chair </w:t>
      </w:r>
      <w:proofErr w:type="spellStart"/>
      <w:r w:rsidR="00664290">
        <w:rPr>
          <w:rFonts w:ascii="Times New Roman" w:hAnsi="Times New Roman" w:cs="Times New Roman"/>
          <w:sz w:val="22"/>
          <w:szCs w:val="22"/>
        </w:rPr>
        <w:t>Intrieri</w:t>
      </w:r>
      <w:proofErr w:type="spellEnd"/>
      <w:r w:rsidR="00664290">
        <w:rPr>
          <w:rFonts w:ascii="Times New Roman" w:hAnsi="Times New Roman" w:cs="Times New Roman"/>
          <w:sz w:val="22"/>
          <w:szCs w:val="22"/>
        </w:rPr>
        <w:t xml:space="preserve"> replied this is a tightrope that CCPI walks because its members are not necessarily experts in </w:t>
      </w:r>
      <w:r w:rsidR="00EB0E44">
        <w:rPr>
          <w:rFonts w:ascii="Times New Roman" w:hAnsi="Times New Roman" w:cs="Times New Roman"/>
          <w:sz w:val="22"/>
          <w:szCs w:val="22"/>
        </w:rPr>
        <w:t>E</w:t>
      </w:r>
      <w:r w:rsidR="00664290">
        <w:rPr>
          <w:rFonts w:ascii="Times New Roman" w:hAnsi="Times New Roman" w:cs="Times New Roman"/>
          <w:sz w:val="22"/>
          <w:szCs w:val="22"/>
        </w:rPr>
        <w:t xml:space="preserve">nvironmental </w:t>
      </w:r>
      <w:proofErr w:type="spellStart"/>
      <w:r w:rsidR="00EB0E44">
        <w:rPr>
          <w:rFonts w:ascii="Times New Roman" w:hAnsi="Times New Roman" w:cs="Times New Roman"/>
          <w:sz w:val="22"/>
          <w:szCs w:val="22"/>
        </w:rPr>
        <w:t>S</w:t>
      </w:r>
      <w:r w:rsidR="00664290">
        <w:rPr>
          <w:rFonts w:ascii="Times New Roman" w:hAnsi="Times New Roman" w:cs="Times New Roman"/>
          <w:sz w:val="22"/>
          <w:szCs w:val="22"/>
        </w:rPr>
        <w:t>iences</w:t>
      </w:r>
      <w:proofErr w:type="spellEnd"/>
      <w:r w:rsidR="00664290">
        <w:rPr>
          <w:rFonts w:ascii="Times New Roman" w:hAnsi="Times New Roman" w:cs="Times New Roman"/>
          <w:sz w:val="22"/>
          <w:szCs w:val="22"/>
        </w:rPr>
        <w:t xml:space="preserve"> and do not know the curriculum as well as Ms. </w:t>
      </w:r>
      <w:proofErr w:type="spellStart"/>
      <w:r w:rsidR="00664290">
        <w:rPr>
          <w:rFonts w:ascii="Times New Roman" w:hAnsi="Times New Roman" w:cs="Times New Roman"/>
          <w:sz w:val="22"/>
          <w:szCs w:val="22"/>
        </w:rPr>
        <w:t>Sandrik</w:t>
      </w:r>
      <w:proofErr w:type="spellEnd"/>
      <w:r w:rsidR="00664290">
        <w:rPr>
          <w:rFonts w:ascii="Times New Roman" w:hAnsi="Times New Roman" w:cs="Times New Roman"/>
          <w:sz w:val="22"/>
          <w:szCs w:val="22"/>
        </w:rPr>
        <w:t>-Rubio. He hears, however, members expressing concerns about making this such an all-encompassing minor</w:t>
      </w:r>
      <w:r w:rsidR="00EB0E44">
        <w:rPr>
          <w:rFonts w:ascii="Times New Roman" w:hAnsi="Times New Roman" w:cs="Times New Roman"/>
          <w:sz w:val="22"/>
          <w:szCs w:val="22"/>
        </w:rPr>
        <w:t>, and</w:t>
      </w:r>
      <w:r w:rsidR="00664290">
        <w:rPr>
          <w:rFonts w:ascii="Times New Roman" w:hAnsi="Times New Roman" w:cs="Times New Roman"/>
          <w:sz w:val="22"/>
          <w:szCs w:val="22"/>
        </w:rPr>
        <w:t xml:space="preserve"> that presents some problems, to his mind. He stated that CCPI is generally an </w:t>
      </w:r>
      <w:r w:rsidR="000C0B32">
        <w:rPr>
          <w:rFonts w:ascii="Times New Roman" w:hAnsi="Times New Roman" w:cs="Times New Roman"/>
          <w:sz w:val="22"/>
          <w:szCs w:val="22"/>
        </w:rPr>
        <w:t>advice</w:t>
      </w:r>
      <w:r w:rsidR="00664290">
        <w:rPr>
          <w:rFonts w:ascii="Times New Roman" w:hAnsi="Times New Roman" w:cs="Times New Roman"/>
          <w:sz w:val="22"/>
          <w:szCs w:val="22"/>
        </w:rPr>
        <w:t xml:space="preserve"> and consent council, but if members have significant objections based upon their ideas about what curriculum should be, then it is important to pay attention to that and act accordingly. </w:t>
      </w:r>
    </w:p>
    <w:p w14:paraId="7ABF8EAA" w14:textId="77777777" w:rsidR="00F57157" w:rsidRDefault="00F57157" w:rsidP="00C77BB3">
      <w:pPr>
        <w:pStyle w:val="NoSpacing"/>
        <w:ind w:left="2880"/>
        <w:rPr>
          <w:rFonts w:ascii="Times New Roman" w:hAnsi="Times New Roman" w:cs="Times New Roman"/>
          <w:sz w:val="22"/>
          <w:szCs w:val="22"/>
        </w:rPr>
      </w:pPr>
    </w:p>
    <w:p w14:paraId="6CD9BCA0" w14:textId="6D2AB9D3" w:rsidR="00F57157" w:rsidRPr="00422F92" w:rsidRDefault="00F57157" w:rsidP="00C77BB3">
      <w:pPr>
        <w:pStyle w:val="NoSpacing"/>
        <w:ind w:left="2880"/>
        <w:rPr>
          <w:rFonts w:ascii="Times New Roman" w:hAnsi="Times New Roman" w:cs="Times New Roman"/>
          <w:sz w:val="22"/>
          <w:szCs w:val="22"/>
        </w:rPr>
      </w:pPr>
      <w:r>
        <w:rPr>
          <w:rFonts w:ascii="Times New Roman" w:hAnsi="Times New Roman" w:cs="Times New Roman"/>
          <w:sz w:val="22"/>
          <w:szCs w:val="22"/>
        </w:rPr>
        <w:t xml:space="preserve">Dr. </w:t>
      </w:r>
      <w:proofErr w:type="spellStart"/>
      <w:r>
        <w:rPr>
          <w:rFonts w:ascii="Times New Roman" w:hAnsi="Times New Roman" w:cs="Times New Roman"/>
          <w:sz w:val="22"/>
          <w:szCs w:val="22"/>
        </w:rPr>
        <w:t>Gravitt</w:t>
      </w:r>
      <w:proofErr w:type="spellEnd"/>
      <w:r>
        <w:rPr>
          <w:rFonts w:ascii="Times New Roman" w:hAnsi="Times New Roman" w:cs="Times New Roman"/>
          <w:sz w:val="22"/>
          <w:szCs w:val="22"/>
        </w:rPr>
        <w:t xml:space="preserve"> remarked she would not vote against approving the minor because of ENGR 300, even though she thinks the number of students signing up for that </w:t>
      </w:r>
      <w:r w:rsidR="00EB0E44">
        <w:rPr>
          <w:rFonts w:ascii="Times New Roman" w:hAnsi="Times New Roman" w:cs="Times New Roman"/>
          <w:sz w:val="22"/>
          <w:szCs w:val="22"/>
        </w:rPr>
        <w:t>T</w:t>
      </w:r>
      <w:r>
        <w:rPr>
          <w:rFonts w:ascii="Times New Roman" w:hAnsi="Times New Roman" w:cs="Times New Roman"/>
          <w:sz w:val="22"/>
          <w:szCs w:val="22"/>
        </w:rPr>
        <w:t xml:space="preserve">hermodynamics class who will be taking this minor is minute. She agrees with Chair </w:t>
      </w:r>
      <w:proofErr w:type="spellStart"/>
      <w:r>
        <w:rPr>
          <w:rFonts w:ascii="Times New Roman" w:hAnsi="Times New Roman" w:cs="Times New Roman"/>
          <w:sz w:val="22"/>
          <w:szCs w:val="22"/>
        </w:rPr>
        <w:t>Intrieri</w:t>
      </w:r>
      <w:proofErr w:type="spellEnd"/>
      <w:r>
        <w:rPr>
          <w:rFonts w:ascii="Times New Roman" w:hAnsi="Times New Roman" w:cs="Times New Roman"/>
          <w:sz w:val="22"/>
          <w:szCs w:val="22"/>
        </w:rPr>
        <w:t xml:space="preserve"> that she does not necessarily have an opinion on someone else’s content </w:t>
      </w:r>
      <w:r w:rsidR="008407C4">
        <w:rPr>
          <w:rFonts w:ascii="Times New Roman" w:hAnsi="Times New Roman" w:cs="Times New Roman"/>
          <w:sz w:val="22"/>
          <w:szCs w:val="22"/>
        </w:rPr>
        <w:t xml:space="preserve">and cannot say whether the number of courses needs to be kept under 20 or some other specific guidance of that kind. Chair </w:t>
      </w:r>
      <w:proofErr w:type="spellStart"/>
      <w:r w:rsidR="008407C4">
        <w:rPr>
          <w:rFonts w:ascii="Times New Roman" w:hAnsi="Times New Roman" w:cs="Times New Roman"/>
          <w:sz w:val="22"/>
          <w:szCs w:val="22"/>
        </w:rPr>
        <w:t>Intrieri</w:t>
      </w:r>
      <w:proofErr w:type="spellEnd"/>
      <w:r w:rsidR="008407C4">
        <w:rPr>
          <w:rFonts w:ascii="Times New Roman" w:hAnsi="Times New Roman" w:cs="Times New Roman"/>
          <w:sz w:val="22"/>
          <w:szCs w:val="22"/>
        </w:rPr>
        <w:t xml:space="preserve"> remarked that he heard Dr. </w:t>
      </w:r>
      <w:proofErr w:type="spellStart"/>
      <w:r w:rsidR="008407C4">
        <w:rPr>
          <w:rFonts w:ascii="Times New Roman" w:hAnsi="Times New Roman" w:cs="Times New Roman"/>
          <w:sz w:val="22"/>
          <w:szCs w:val="22"/>
        </w:rPr>
        <w:t>Gravitt</w:t>
      </w:r>
      <w:proofErr w:type="spellEnd"/>
      <w:r w:rsidR="008407C4">
        <w:rPr>
          <w:rFonts w:ascii="Times New Roman" w:hAnsi="Times New Roman" w:cs="Times New Roman"/>
          <w:sz w:val="22"/>
          <w:szCs w:val="22"/>
        </w:rPr>
        <w:t xml:space="preserve"> say that</w:t>
      </w:r>
      <w:r w:rsidR="00EB0E44">
        <w:rPr>
          <w:rFonts w:ascii="Times New Roman" w:hAnsi="Times New Roman" w:cs="Times New Roman"/>
          <w:sz w:val="22"/>
          <w:szCs w:val="22"/>
        </w:rPr>
        <w:t>,</w:t>
      </w:r>
      <w:r w:rsidR="008407C4">
        <w:rPr>
          <w:rFonts w:ascii="Times New Roman" w:hAnsi="Times New Roman" w:cs="Times New Roman"/>
          <w:sz w:val="22"/>
          <w:szCs w:val="22"/>
        </w:rPr>
        <w:t xml:space="preserve"> given her familiarity with the area of engineering, she would have a very difficult time seeing how ENGR 300 would fit into the Environmental Studies minor; Dr. </w:t>
      </w:r>
      <w:proofErr w:type="spellStart"/>
      <w:r w:rsidR="008407C4">
        <w:rPr>
          <w:rFonts w:ascii="Times New Roman" w:hAnsi="Times New Roman" w:cs="Times New Roman"/>
          <w:sz w:val="22"/>
          <w:szCs w:val="22"/>
        </w:rPr>
        <w:t>Gravitt</w:t>
      </w:r>
      <w:proofErr w:type="spellEnd"/>
      <w:r w:rsidR="008407C4">
        <w:rPr>
          <w:rFonts w:ascii="Times New Roman" w:hAnsi="Times New Roman" w:cs="Times New Roman"/>
          <w:sz w:val="22"/>
          <w:szCs w:val="22"/>
        </w:rPr>
        <w:t xml:space="preserve"> agreed. Chair </w:t>
      </w:r>
      <w:proofErr w:type="spellStart"/>
      <w:r w:rsidR="008407C4">
        <w:rPr>
          <w:rFonts w:ascii="Times New Roman" w:hAnsi="Times New Roman" w:cs="Times New Roman"/>
          <w:sz w:val="22"/>
          <w:szCs w:val="22"/>
        </w:rPr>
        <w:t>Intrieri</w:t>
      </w:r>
      <w:proofErr w:type="spellEnd"/>
      <w:r w:rsidR="008407C4">
        <w:rPr>
          <w:rFonts w:ascii="Times New Roman" w:hAnsi="Times New Roman" w:cs="Times New Roman"/>
          <w:sz w:val="22"/>
          <w:szCs w:val="22"/>
        </w:rPr>
        <w:t xml:space="preserve"> thinks that people commenting such as this</w:t>
      </w:r>
      <w:r w:rsidR="00EB0E44">
        <w:rPr>
          <w:rFonts w:ascii="Times New Roman" w:hAnsi="Times New Roman" w:cs="Times New Roman"/>
          <w:sz w:val="22"/>
          <w:szCs w:val="22"/>
        </w:rPr>
        <w:t>,</w:t>
      </w:r>
      <w:r w:rsidR="008407C4">
        <w:rPr>
          <w:rFonts w:ascii="Times New Roman" w:hAnsi="Times New Roman" w:cs="Times New Roman"/>
          <w:sz w:val="22"/>
          <w:szCs w:val="22"/>
        </w:rPr>
        <w:t xml:space="preserve"> from their own area of expertise</w:t>
      </w:r>
      <w:r w:rsidR="00EB0E44">
        <w:rPr>
          <w:rFonts w:ascii="Times New Roman" w:hAnsi="Times New Roman" w:cs="Times New Roman"/>
          <w:sz w:val="22"/>
          <w:szCs w:val="22"/>
        </w:rPr>
        <w:t xml:space="preserve">, </w:t>
      </w:r>
      <w:r w:rsidR="008407C4">
        <w:rPr>
          <w:rFonts w:ascii="Times New Roman" w:hAnsi="Times New Roman" w:cs="Times New Roman"/>
          <w:sz w:val="22"/>
          <w:szCs w:val="22"/>
        </w:rPr>
        <w:t xml:space="preserve">is completely appropriate and that it is important to respect that there are people on CCPI with substantive information which should be listened to. </w:t>
      </w:r>
    </w:p>
    <w:p w14:paraId="3917CD9B" w14:textId="266D1C74" w:rsidR="00131EFB" w:rsidRDefault="008B1DD2" w:rsidP="00C77BB3">
      <w:pPr>
        <w:pStyle w:val="NoSpacing"/>
        <w:ind w:left="2880"/>
        <w:rPr>
          <w:rFonts w:ascii="Times New Roman" w:hAnsi="Times New Roman" w:cs="Times New Roman"/>
          <w:b/>
          <w:bCs/>
          <w:sz w:val="22"/>
          <w:szCs w:val="22"/>
        </w:rPr>
      </w:pPr>
      <w:r>
        <w:rPr>
          <w:rFonts w:ascii="Times New Roman" w:hAnsi="Times New Roman" w:cs="Times New Roman"/>
          <w:b/>
          <w:bCs/>
          <w:sz w:val="22"/>
          <w:szCs w:val="22"/>
        </w:rPr>
        <w:t xml:space="preserve"> </w:t>
      </w:r>
    </w:p>
    <w:p w14:paraId="0FD603C4" w14:textId="0E2BF240" w:rsidR="00B416E4" w:rsidRDefault="00131EFB" w:rsidP="00131EFB">
      <w:pPr>
        <w:pStyle w:val="NoSpacing"/>
        <w:rPr>
          <w:rFonts w:ascii="Times New Roman" w:hAnsi="Times New Roman" w:cs="Times New Roman"/>
          <w:b/>
          <w:bCs/>
          <w:sz w:val="22"/>
          <w:szCs w:val="22"/>
        </w:rPr>
      </w:pPr>
      <w:r w:rsidRPr="00EA2C3A">
        <w:rPr>
          <w:rFonts w:ascii="Times New Roman" w:hAnsi="Times New Roman" w:cs="Times New Roman"/>
          <w:sz w:val="22"/>
          <w:szCs w:val="22"/>
        </w:rPr>
        <w:t xml:space="preserve">IV. </w:t>
      </w:r>
      <w:r w:rsidRPr="00EA2C3A">
        <w:rPr>
          <w:rFonts w:ascii="Times New Roman" w:hAnsi="Times New Roman" w:cs="Times New Roman"/>
          <w:sz w:val="22"/>
          <w:szCs w:val="22"/>
        </w:rPr>
        <w:tab/>
      </w:r>
      <w:r w:rsidRPr="00EA2C3A">
        <w:rPr>
          <w:rFonts w:ascii="Times New Roman" w:hAnsi="Times New Roman" w:cs="Times New Roman"/>
          <w:sz w:val="22"/>
          <w:szCs w:val="22"/>
          <w:u w:val="single"/>
        </w:rPr>
        <w:t>New Business</w:t>
      </w:r>
      <w:r w:rsidRPr="00EA2C3A">
        <w:rPr>
          <w:rFonts w:ascii="Times New Roman" w:hAnsi="Times New Roman" w:cs="Times New Roman"/>
          <w:sz w:val="22"/>
          <w:szCs w:val="22"/>
        </w:rPr>
        <w:t xml:space="preserve"> </w:t>
      </w:r>
      <w:r>
        <w:rPr>
          <w:rFonts w:ascii="Times New Roman" w:hAnsi="Times New Roman" w:cs="Times New Roman"/>
          <w:sz w:val="22"/>
          <w:szCs w:val="22"/>
        </w:rPr>
        <w:t>– None</w:t>
      </w:r>
    </w:p>
    <w:p w14:paraId="7A98E4AE" w14:textId="530D2D6B" w:rsidR="00EE54E8" w:rsidRPr="00C26EA6" w:rsidRDefault="00EE54E8" w:rsidP="00C26EA6">
      <w:pPr>
        <w:pStyle w:val="NoSpacing"/>
        <w:ind w:left="2880"/>
        <w:rPr>
          <w:rFonts w:ascii="Times New Roman" w:hAnsi="Times New Roman" w:cs="Times New Roman"/>
          <w:b/>
          <w:bCs/>
          <w:sz w:val="22"/>
          <w:szCs w:val="22"/>
        </w:rPr>
      </w:pPr>
    </w:p>
    <w:p w14:paraId="40ECCAE2" w14:textId="33AD77FD" w:rsidR="009812C7" w:rsidRDefault="00EE54E8" w:rsidP="00131EFB">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V.</w:t>
      </w:r>
      <w:r>
        <w:rPr>
          <w:rFonts w:ascii="Times New Roman" w:eastAsia="Times New Roman" w:hAnsi="Times New Roman" w:cs="Times New Roman"/>
          <w:color w:val="000000"/>
          <w:sz w:val="22"/>
          <w:szCs w:val="22"/>
        </w:rPr>
        <w:tab/>
      </w:r>
      <w:r w:rsidRPr="00EE54E8">
        <w:rPr>
          <w:rFonts w:ascii="Times New Roman" w:eastAsia="Times New Roman" w:hAnsi="Times New Roman" w:cs="Times New Roman"/>
          <w:color w:val="000000"/>
          <w:sz w:val="22"/>
          <w:szCs w:val="22"/>
          <w:u w:val="single"/>
        </w:rPr>
        <w:t>Provost’s Report</w:t>
      </w:r>
      <w:r>
        <w:rPr>
          <w:rFonts w:ascii="Times New Roman" w:eastAsia="Times New Roman" w:hAnsi="Times New Roman" w:cs="Times New Roman"/>
          <w:color w:val="000000"/>
          <w:sz w:val="22"/>
          <w:szCs w:val="22"/>
        </w:rPr>
        <w:t xml:space="preserve"> </w:t>
      </w:r>
    </w:p>
    <w:p w14:paraId="04D2D000" w14:textId="77777777" w:rsidR="00EE54E8" w:rsidRDefault="00EE54E8"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b/>
          <w:bCs/>
          <w:color w:val="000000"/>
          <w:sz w:val="22"/>
          <w:szCs w:val="22"/>
        </w:rPr>
      </w:pPr>
    </w:p>
    <w:p w14:paraId="75374D54" w14:textId="572DD7E4" w:rsidR="008407C4" w:rsidRDefault="008407C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Associate Provost Baker-Sperry was unable to respond earlier to the question about the curricular pause because of technical difficulties, but she explained the reason for the pause is that the Registrar’s Office is overloaded due to implementing Colleague. She noted that there might be a couple of instances where it is actually less work for the Registrar’s Office to let a curricular request go through, but those would be special circumstances decided upon by Registrar Lawson and Provost Mossman. </w:t>
      </w:r>
    </w:p>
    <w:p w14:paraId="2A3B0CE8" w14:textId="77777777" w:rsidR="008407C4" w:rsidRDefault="008407C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p>
    <w:p w14:paraId="3DCB8E4F" w14:textId="3CCE549C" w:rsidR="008407C4" w:rsidRDefault="008407C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Associate Provost Baker-Sperry explained </w:t>
      </w:r>
      <w:r w:rsidR="0032091B">
        <w:rPr>
          <w:rFonts w:ascii="Times New Roman" w:eastAsia="Times New Roman" w:hAnsi="Times New Roman" w:cs="Times New Roman"/>
          <w:color w:val="000000"/>
          <w:sz w:val="22"/>
          <w:szCs w:val="22"/>
        </w:rPr>
        <w:t xml:space="preserve">that </w:t>
      </w:r>
      <w:r>
        <w:rPr>
          <w:rFonts w:ascii="Times New Roman" w:eastAsia="Times New Roman" w:hAnsi="Times New Roman" w:cs="Times New Roman"/>
          <w:color w:val="000000"/>
          <w:sz w:val="22"/>
          <w:szCs w:val="22"/>
        </w:rPr>
        <w:t xml:space="preserve">emergency situations that </w:t>
      </w:r>
      <w:r w:rsidR="00EB0E44">
        <w:rPr>
          <w:rFonts w:ascii="Times New Roman" w:eastAsia="Times New Roman" w:hAnsi="Times New Roman" w:cs="Times New Roman"/>
          <w:color w:val="000000"/>
          <w:sz w:val="22"/>
          <w:szCs w:val="22"/>
        </w:rPr>
        <w:t>require</w:t>
      </w:r>
      <w:r w:rsidR="0032091B">
        <w:rPr>
          <w:rFonts w:ascii="Times New Roman" w:eastAsia="Times New Roman" w:hAnsi="Times New Roman" w:cs="Times New Roman"/>
          <w:color w:val="000000"/>
          <w:sz w:val="22"/>
          <w:szCs w:val="22"/>
        </w:rPr>
        <w:t xml:space="preserve"> curriculum to</w:t>
      </w:r>
      <w:r>
        <w:rPr>
          <w:rFonts w:ascii="Times New Roman" w:eastAsia="Times New Roman" w:hAnsi="Times New Roman" w:cs="Times New Roman"/>
          <w:color w:val="000000"/>
          <w:sz w:val="22"/>
          <w:szCs w:val="22"/>
        </w:rPr>
        <w:t xml:space="preserve"> go through, such as because of accreditation, </w:t>
      </w:r>
      <w:r w:rsidR="0032091B">
        <w:rPr>
          <w:rFonts w:ascii="Times New Roman" w:eastAsia="Times New Roman" w:hAnsi="Times New Roman" w:cs="Times New Roman"/>
          <w:color w:val="000000"/>
          <w:sz w:val="22"/>
          <w:szCs w:val="22"/>
        </w:rPr>
        <w:t>will be accepted by the Registrar. She said it is</w:t>
      </w:r>
      <w:r w:rsidR="00EB0E44">
        <w:rPr>
          <w:rFonts w:ascii="Times New Roman" w:eastAsia="Times New Roman" w:hAnsi="Times New Roman" w:cs="Times New Roman"/>
          <w:color w:val="000000"/>
          <w:sz w:val="22"/>
          <w:szCs w:val="22"/>
        </w:rPr>
        <w:t xml:space="preserve"> also</w:t>
      </w:r>
      <w:r w:rsidR="0032091B">
        <w:rPr>
          <w:rFonts w:ascii="Times New Roman" w:eastAsia="Times New Roman" w:hAnsi="Times New Roman" w:cs="Times New Roman"/>
          <w:color w:val="000000"/>
          <w:sz w:val="22"/>
          <w:szCs w:val="22"/>
        </w:rPr>
        <w:t xml:space="preserve"> important to note, however, that it has been decided that curriculum requests can go all the way through the approval process, including CCPI and Faculty Senate, and then be held back in the Provost’s Office by date so that when the curriculum pause ends, they will be sent through to the Registrar’s Office for processing. She anticipates that Provost Mossman will send out some sort of email to clarify this. She added that one exception is General Education requests which must be approved by the Provost’s Office before going forward to that council during their review period. </w:t>
      </w:r>
      <w:r w:rsidR="00D83437">
        <w:rPr>
          <w:rFonts w:ascii="Times New Roman" w:eastAsia="Times New Roman" w:hAnsi="Times New Roman" w:cs="Times New Roman"/>
          <w:color w:val="000000"/>
          <w:sz w:val="22"/>
          <w:szCs w:val="22"/>
        </w:rPr>
        <w:t>She noted that, as is normal process, requests requiring feasibility studies must be approved by the Provost’s Office before coming to CCPI; these may now</w:t>
      </w:r>
      <w:r w:rsidR="00EB0E44">
        <w:rPr>
          <w:rFonts w:ascii="Times New Roman" w:eastAsia="Times New Roman" w:hAnsi="Times New Roman" w:cs="Times New Roman"/>
          <w:color w:val="000000"/>
          <w:sz w:val="22"/>
          <w:szCs w:val="22"/>
        </w:rPr>
        <w:t xml:space="preserve"> be</w:t>
      </w:r>
      <w:r w:rsidR="00D83437">
        <w:rPr>
          <w:rFonts w:ascii="Times New Roman" w:eastAsia="Times New Roman" w:hAnsi="Times New Roman" w:cs="Times New Roman"/>
          <w:color w:val="000000"/>
          <w:sz w:val="22"/>
          <w:szCs w:val="22"/>
        </w:rPr>
        <w:t xml:space="preserve"> go</w:t>
      </w:r>
      <w:r w:rsidR="00EB0E44">
        <w:rPr>
          <w:rFonts w:ascii="Times New Roman" w:eastAsia="Times New Roman" w:hAnsi="Times New Roman" w:cs="Times New Roman"/>
          <w:color w:val="000000"/>
          <w:sz w:val="22"/>
          <w:szCs w:val="22"/>
        </w:rPr>
        <w:t>ing</w:t>
      </w:r>
      <w:r w:rsidR="00D83437">
        <w:rPr>
          <w:rFonts w:ascii="Times New Roman" w:eastAsia="Times New Roman" w:hAnsi="Times New Roman" w:cs="Times New Roman"/>
          <w:color w:val="000000"/>
          <w:sz w:val="22"/>
          <w:szCs w:val="22"/>
        </w:rPr>
        <w:t xml:space="preserve"> through Amy Patrick Mossman in order to have a process that is more streamlined. </w:t>
      </w:r>
    </w:p>
    <w:p w14:paraId="5A4BE1CC" w14:textId="77777777" w:rsidR="00D83437" w:rsidRDefault="00D83437"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p>
    <w:p w14:paraId="54FB8B9C" w14:textId="352E18B7" w:rsidR="00D05AD4" w:rsidRDefault="00D83437"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Associate Provost Baker-Sperry noted that the Environmental Studies minor proposal has come to CCPI two times, and she thinks the guidelines from CCPI are as clear as the council can give them, but the request probably </w:t>
      </w:r>
      <w:r w:rsidR="00EB0E44">
        <w:rPr>
          <w:rFonts w:ascii="Times New Roman" w:eastAsia="Times New Roman" w:hAnsi="Times New Roman" w:cs="Times New Roman"/>
          <w:color w:val="000000"/>
          <w:sz w:val="22"/>
          <w:szCs w:val="22"/>
        </w:rPr>
        <w:t>needs</w:t>
      </w:r>
      <w:r>
        <w:rPr>
          <w:rFonts w:ascii="Times New Roman" w:eastAsia="Times New Roman" w:hAnsi="Times New Roman" w:cs="Times New Roman"/>
          <w:color w:val="000000"/>
          <w:sz w:val="22"/>
          <w:szCs w:val="22"/>
        </w:rPr>
        <w:t xml:space="preserve"> more work. She stated that Associate Dean </w:t>
      </w:r>
      <w:proofErr w:type="spellStart"/>
      <w:r>
        <w:rPr>
          <w:rFonts w:ascii="Times New Roman" w:eastAsia="Times New Roman" w:hAnsi="Times New Roman" w:cs="Times New Roman"/>
          <w:color w:val="000000"/>
          <w:sz w:val="22"/>
          <w:szCs w:val="22"/>
        </w:rPr>
        <w:t>Boeckelman</w:t>
      </w:r>
      <w:proofErr w:type="spellEnd"/>
      <w:r>
        <w:rPr>
          <w:rFonts w:ascii="Times New Roman" w:eastAsia="Times New Roman" w:hAnsi="Times New Roman" w:cs="Times New Roman"/>
          <w:color w:val="000000"/>
          <w:sz w:val="22"/>
          <w:szCs w:val="22"/>
        </w:rPr>
        <w:t xml:space="preserve"> a</w:t>
      </w:r>
      <w:r w:rsidR="00D05AD4">
        <w:rPr>
          <w:rFonts w:ascii="Times New Roman" w:eastAsia="Times New Roman" w:hAnsi="Times New Roman" w:cs="Times New Roman"/>
          <w:color w:val="000000"/>
          <w:sz w:val="22"/>
          <w:szCs w:val="22"/>
        </w:rPr>
        <w:t>long with herself</w:t>
      </w:r>
      <w:r>
        <w:rPr>
          <w:rFonts w:ascii="Times New Roman" w:eastAsia="Times New Roman" w:hAnsi="Times New Roman" w:cs="Times New Roman"/>
          <w:color w:val="000000"/>
          <w:sz w:val="22"/>
          <w:szCs w:val="22"/>
        </w:rPr>
        <w:t xml:space="preserve">, to a less extent, worked on the minor before it came to CCPI, </w:t>
      </w:r>
      <w:r w:rsidR="00D05AD4">
        <w:rPr>
          <w:rFonts w:ascii="Times New Roman" w:eastAsia="Times New Roman" w:hAnsi="Times New Roman" w:cs="Times New Roman"/>
          <w:color w:val="000000"/>
          <w:sz w:val="22"/>
          <w:szCs w:val="22"/>
        </w:rPr>
        <w:t xml:space="preserve">and she is hearing that it perhaps </w:t>
      </w:r>
      <w:r w:rsidR="00EB0E44">
        <w:rPr>
          <w:rFonts w:ascii="Times New Roman" w:eastAsia="Times New Roman" w:hAnsi="Times New Roman" w:cs="Times New Roman"/>
          <w:color w:val="000000"/>
          <w:sz w:val="22"/>
          <w:szCs w:val="22"/>
        </w:rPr>
        <w:t xml:space="preserve">it </w:t>
      </w:r>
      <w:r w:rsidR="00D05AD4">
        <w:rPr>
          <w:rFonts w:ascii="Times New Roman" w:eastAsia="Times New Roman" w:hAnsi="Times New Roman" w:cs="Times New Roman"/>
          <w:color w:val="000000"/>
          <w:sz w:val="22"/>
          <w:szCs w:val="22"/>
        </w:rPr>
        <w:t xml:space="preserve">has too many courses and needs to be more focused. She noted that the council also seems to think the minor is a good idea because even when programs did not know if their courses were a good fit, they wanted to leave them in the proposal. She thinks there might be merit for the Provost’s Office to work with those proposing the changes to the minor to revise it to something that CCPI might want to see a third time. </w:t>
      </w:r>
    </w:p>
    <w:p w14:paraId="7ADF7573" w14:textId="77777777" w:rsidR="00D05AD4" w:rsidRDefault="00D05AD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p>
    <w:p w14:paraId="3124503E" w14:textId="4476FE52" w:rsidR="00D05AD4" w:rsidRDefault="00D05AD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Chair </w:t>
      </w:r>
      <w:proofErr w:type="spellStart"/>
      <w:r>
        <w:rPr>
          <w:rFonts w:ascii="Times New Roman" w:eastAsia="Times New Roman" w:hAnsi="Times New Roman" w:cs="Times New Roman"/>
          <w:color w:val="000000"/>
          <w:sz w:val="22"/>
          <w:szCs w:val="22"/>
        </w:rPr>
        <w:t>Intrieri</w:t>
      </w:r>
      <w:proofErr w:type="spellEnd"/>
      <w:r>
        <w:rPr>
          <w:rFonts w:ascii="Times New Roman" w:eastAsia="Times New Roman" w:hAnsi="Times New Roman" w:cs="Times New Roman"/>
          <w:color w:val="000000"/>
          <w:sz w:val="22"/>
          <w:szCs w:val="22"/>
        </w:rPr>
        <w:t xml:space="preserve"> stated that he not only thinks Environmental Studies is a good idea, he thinks it is a necessary program that needs to be implemented into the university curriculum. He thinks it represents a forward-looking idea and that after the current federal administration leaves office</w:t>
      </w:r>
      <w:r w:rsidR="00EB0E44">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things will change dramatically, and students will need to be educated in this field of study. He also, however, thinks that the proposal needs to be more focused, which is the challenge currently. </w:t>
      </w:r>
    </w:p>
    <w:p w14:paraId="4EA675C0" w14:textId="77777777" w:rsidR="00D05AD4" w:rsidRDefault="00D05AD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p>
    <w:p w14:paraId="36A93704" w14:textId="26669FEA" w:rsidR="00D83437" w:rsidRDefault="00D05AD4" w:rsidP="008407C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ind w:left="72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Dr. </w:t>
      </w:r>
      <w:proofErr w:type="spellStart"/>
      <w:r>
        <w:rPr>
          <w:rFonts w:ascii="Times New Roman" w:eastAsia="Times New Roman" w:hAnsi="Times New Roman" w:cs="Times New Roman"/>
          <w:color w:val="000000"/>
          <w:sz w:val="22"/>
          <w:szCs w:val="22"/>
        </w:rPr>
        <w:t>Gravitt</w:t>
      </w:r>
      <w:proofErr w:type="spellEnd"/>
      <w:r>
        <w:rPr>
          <w:rFonts w:ascii="Times New Roman" w:eastAsia="Times New Roman" w:hAnsi="Times New Roman" w:cs="Times New Roman"/>
          <w:color w:val="000000"/>
          <w:sz w:val="22"/>
          <w:szCs w:val="22"/>
        </w:rPr>
        <w:t xml:space="preserve"> asked if what Associate Provost Baker-Sperry is saying is that CCPI can conduct operations as normal and pretend that the requests will go all the way through while knowing that they will actually stop at the Provost’s Office until </w:t>
      </w:r>
      <w:r w:rsidR="00EB0E44">
        <w:rPr>
          <w:rFonts w:ascii="Times New Roman" w:eastAsia="Times New Roman" w:hAnsi="Times New Roman" w:cs="Times New Roman"/>
          <w:color w:val="000000"/>
          <w:sz w:val="22"/>
          <w:szCs w:val="22"/>
        </w:rPr>
        <w:t>they</w:t>
      </w:r>
      <w:r>
        <w:rPr>
          <w:rFonts w:ascii="Times New Roman" w:eastAsia="Times New Roman" w:hAnsi="Times New Roman" w:cs="Times New Roman"/>
          <w:color w:val="000000"/>
          <w:sz w:val="22"/>
          <w:szCs w:val="22"/>
        </w:rPr>
        <w:t xml:space="preserve"> can be put into Colleague at a more appropriate time. She asked if CCPI should basically pretend that there is </w:t>
      </w:r>
      <w:r w:rsidR="00EB0E44">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nothing stopping anything from happening.</w:t>
      </w:r>
      <w:r w:rsidR="00EB0E44">
        <w:rPr>
          <w:rFonts w:ascii="Times New Roman" w:eastAsia="Times New Roman" w:hAnsi="Times New Roman" w:cs="Times New Roman"/>
          <w:color w:val="000000"/>
          <w:sz w:val="22"/>
          <w:szCs w:val="22"/>
        </w:rPr>
        <w:t>”</w:t>
      </w:r>
      <w:r>
        <w:rPr>
          <w:rFonts w:ascii="Times New Roman" w:eastAsia="Times New Roman" w:hAnsi="Times New Roman" w:cs="Times New Roman"/>
          <w:color w:val="000000"/>
          <w:sz w:val="22"/>
          <w:szCs w:val="22"/>
        </w:rPr>
        <w:t xml:space="preserve"> Associate Provost Baker-Sperry confirmed that is exactly the message, and curriculum that comes forward to the Provost’s Office will basically just get in line. She noted that there is not a huge hurry because the university is in a curriculum pause, but once that pause is </w:t>
      </w:r>
      <w:r w:rsidR="00EB0E44">
        <w:rPr>
          <w:rFonts w:ascii="Times New Roman" w:eastAsia="Times New Roman" w:hAnsi="Times New Roman" w:cs="Times New Roman"/>
          <w:color w:val="000000"/>
          <w:sz w:val="22"/>
          <w:szCs w:val="22"/>
        </w:rPr>
        <w:t>lifted,</w:t>
      </w:r>
      <w:r>
        <w:rPr>
          <w:rFonts w:ascii="Times New Roman" w:eastAsia="Times New Roman" w:hAnsi="Times New Roman" w:cs="Times New Roman"/>
          <w:color w:val="000000"/>
          <w:sz w:val="22"/>
          <w:szCs w:val="22"/>
        </w:rPr>
        <w:t xml:space="preserve"> she thinks that requests will want to be in that line.</w:t>
      </w:r>
      <w:r w:rsidR="00E359F1">
        <w:rPr>
          <w:rFonts w:ascii="Times New Roman" w:eastAsia="Times New Roman" w:hAnsi="Times New Roman" w:cs="Times New Roman"/>
          <w:color w:val="000000"/>
          <w:sz w:val="22"/>
          <w:szCs w:val="22"/>
        </w:rPr>
        <w:t xml:space="preserve"> Dr. </w:t>
      </w:r>
      <w:proofErr w:type="spellStart"/>
      <w:r w:rsidR="00E359F1">
        <w:rPr>
          <w:rFonts w:ascii="Times New Roman" w:eastAsia="Times New Roman" w:hAnsi="Times New Roman" w:cs="Times New Roman"/>
          <w:color w:val="000000"/>
          <w:sz w:val="22"/>
          <w:szCs w:val="22"/>
        </w:rPr>
        <w:t>Gravitt</w:t>
      </w:r>
      <w:proofErr w:type="spellEnd"/>
      <w:r w:rsidR="00E359F1">
        <w:rPr>
          <w:rFonts w:ascii="Times New Roman" w:eastAsia="Times New Roman" w:hAnsi="Times New Roman" w:cs="Times New Roman"/>
          <w:color w:val="000000"/>
          <w:sz w:val="22"/>
          <w:szCs w:val="22"/>
        </w:rPr>
        <w:t xml:space="preserve"> remarked it would not be good to have </w:t>
      </w:r>
      <w:r w:rsidR="00EB0E44">
        <w:rPr>
          <w:rFonts w:ascii="Times New Roman" w:eastAsia="Times New Roman" w:hAnsi="Times New Roman" w:cs="Times New Roman"/>
          <w:color w:val="000000"/>
          <w:sz w:val="22"/>
          <w:szCs w:val="22"/>
        </w:rPr>
        <w:t>two-and-a-half-hour</w:t>
      </w:r>
      <w:r w:rsidR="00E359F1">
        <w:rPr>
          <w:rFonts w:ascii="Times New Roman" w:eastAsia="Times New Roman" w:hAnsi="Times New Roman" w:cs="Times New Roman"/>
          <w:color w:val="000000"/>
          <w:sz w:val="22"/>
          <w:szCs w:val="22"/>
        </w:rPr>
        <w:t xml:space="preserve"> Faculty Senate meetings just to consider curriculum either. Associate Provost Baker-Sperry agreed, stating that what helped inform the decision was the feeling that curricular requests would flood into the councils after the pause is lifted. Dr. </w:t>
      </w:r>
      <w:proofErr w:type="spellStart"/>
      <w:r w:rsidR="00E359F1">
        <w:rPr>
          <w:rFonts w:ascii="Times New Roman" w:eastAsia="Times New Roman" w:hAnsi="Times New Roman" w:cs="Times New Roman"/>
          <w:color w:val="000000"/>
          <w:sz w:val="22"/>
          <w:szCs w:val="22"/>
        </w:rPr>
        <w:t>Gravitt</w:t>
      </w:r>
      <w:proofErr w:type="spellEnd"/>
      <w:r w:rsidR="00E359F1">
        <w:rPr>
          <w:rFonts w:ascii="Times New Roman" w:eastAsia="Times New Roman" w:hAnsi="Times New Roman" w:cs="Times New Roman"/>
          <w:color w:val="000000"/>
          <w:sz w:val="22"/>
          <w:szCs w:val="22"/>
        </w:rPr>
        <w:t xml:space="preserve"> asked if Associate Provost Baker-Sperry will be sharing the message with everyone that it is business as usual as far as the curricular process or whether Chair </w:t>
      </w:r>
      <w:proofErr w:type="spellStart"/>
      <w:r w:rsidR="00E359F1">
        <w:rPr>
          <w:rFonts w:ascii="Times New Roman" w:eastAsia="Times New Roman" w:hAnsi="Times New Roman" w:cs="Times New Roman"/>
          <w:color w:val="000000"/>
          <w:sz w:val="22"/>
          <w:szCs w:val="22"/>
        </w:rPr>
        <w:t>Intrieri</w:t>
      </w:r>
      <w:proofErr w:type="spellEnd"/>
      <w:r w:rsidR="00E359F1">
        <w:rPr>
          <w:rFonts w:ascii="Times New Roman" w:eastAsia="Times New Roman" w:hAnsi="Times New Roman" w:cs="Times New Roman"/>
          <w:color w:val="000000"/>
          <w:sz w:val="22"/>
          <w:szCs w:val="22"/>
        </w:rPr>
        <w:t xml:space="preserve"> should share it. Associate Provost Baker-Sperry responded that she thinks Provost Mossman should share it. She added that CCPI is its own body and is also welcome to send this information out on its own or in conjunction with Provost Mossman’s message. </w:t>
      </w:r>
    </w:p>
    <w:p w14:paraId="4D5920FA" w14:textId="77777777" w:rsidR="008407C4" w:rsidRPr="008407C4" w:rsidRDefault="008407C4"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p>
    <w:p w14:paraId="45B110F9" w14:textId="0FF3092A" w:rsidR="009D5498" w:rsidRDefault="00F55C7D" w:rsidP="009D5498">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20"/>
        </w:tabs>
        <w:rPr>
          <w:rFonts w:ascii="Times New Roman" w:eastAsia="Times New Roman" w:hAnsi="Times New Roman" w:cs="Times New Roman"/>
          <w:color w:val="000000"/>
          <w:sz w:val="22"/>
          <w:szCs w:val="22"/>
        </w:rPr>
      </w:pPr>
      <w:r w:rsidRPr="00F55C7D">
        <w:rPr>
          <w:rFonts w:ascii="Times New Roman" w:eastAsia="Times New Roman" w:hAnsi="Times New Roman" w:cs="Times New Roman"/>
          <w:b/>
          <w:bCs/>
          <w:color w:val="000000"/>
          <w:sz w:val="22"/>
          <w:szCs w:val="22"/>
        </w:rPr>
        <w:t xml:space="preserve">Motion: </w:t>
      </w:r>
      <w:r>
        <w:rPr>
          <w:rFonts w:ascii="Times New Roman" w:eastAsia="Times New Roman" w:hAnsi="Times New Roman" w:cs="Times New Roman"/>
          <w:color w:val="000000"/>
          <w:sz w:val="22"/>
          <w:szCs w:val="22"/>
        </w:rPr>
        <w:t>To adjourn (</w:t>
      </w:r>
      <w:proofErr w:type="spellStart"/>
      <w:r w:rsidR="00C26EA6">
        <w:rPr>
          <w:rFonts w:ascii="Times New Roman" w:eastAsia="Times New Roman" w:hAnsi="Times New Roman" w:cs="Times New Roman"/>
          <w:color w:val="000000"/>
          <w:sz w:val="22"/>
          <w:szCs w:val="22"/>
        </w:rPr>
        <w:t>Gravitt</w:t>
      </w:r>
      <w:proofErr w:type="spellEnd"/>
      <w:r>
        <w:rPr>
          <w:rFonts w:ascii="Times New Roman" w:eastAsia="Times New Roman" w:hAnsi="Times New Roman" w:cs="Times New Roman"/>
          <w:color w:val="000000"/>
          <w:sz w:val="22"/>
          <w:szCs w:val="22"/>
        </w:rPr>
        <w:t>)</w:t>
      </w:r>
      <w:r w:rsidR="009D5498" w:rsidRPr="00C95003">
        <w:rPr>
          <w:rFonts w:ascii="Times New Roman" w:eastAsia="Times New Roman" w:hAnsi="Times New Roman" w:cs="Times New Roman"/>
          <w:color w:val="000000"/>
          <w:sz w:val="22"/>
          <w:szCs w:val="22"/>
        </w:rPr>
        <w:tab/>
      </w:r>
    </w:p>
    <w:p w14:paraId="7A810785" w14:textId="0DBCF7FA" w:rsidR="00783312" w:rsidRDefault="00783312" w:rsidP="009D5498">
      <w:pPr>
        <w:pBdr>
          <w:top w:val="nil"/>
          <w:left w:val="nil"/>
          <w:bottom w:val="nil"/>
          <w:right w:val="nil"/>
          <w:between w:val="nil"/>
        </w:pBdr>
        <w:tabs>
          <w:tab w:val="left" w:pos="720"/>
          <w:tab w:val="left" w:pos="1440"/>
          <w:tab w:val="left" w:pos="2160"/>
          <w:tab w:val="left" w:pos="2880"/>
          <w:tab w:val="left" w:pos="3600"/>
          <w:tab w:val="left" w:pos="5040"/>
          <w:tab w:val="left" w:pos="5760"/>
          <w:tab w:val="left" w:pos="6480"/>
          <w:tab w:val="left" w:pos="7200"/>
          <w:tab w:val="left" w:pos="7920"/>
          <w:tab w:val="left" w:pos="8520"/>
        </w:tabs>
        <w:rPr>
          <w:rFonts w:ascii="Times New Roman" w:eastAsia="Times New Roman" w:hAnsi="Times New Roman" w:cs="Times New Roman"/>
          <w:sz w:val="22"/>
          <w:szCs w:val="22"/>
        </w:rPr>
      </w:pPr>
    </w:p>
    <w:p w14:paraId="000000B2" w14:textId="29BDF567" w:rsidR="009356E3" w:rsidRPr="004513E7" w:rsidRDefault="00352709">
      <w:pPr>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 xml:space="preserve">The Council adjourned at </w:t>
      </w:r>
      <w:r w:rsidR="000E3667">
        <w:rPr>
          <w:rFonts w:ascii="Times New Roman" w:eastAsia="Times New Roman" w:hAnsi="Times New Roman" w:cs="Times New Roman"/>
          <w:sz w:val="22"/>
          <w:szCs w:val="22"/>
        </w:rPr>
        <w:t>4:</w:t>
      </w:r>
      <w:r w:rsidR="00CF3D00">
        <w:rPr>
          <w:rFonts w:ascii="Times New Roman" w:eastAsia="Times New Roman" w:hAnsi="Times New Roman" w:cs="Times New Roman"/>
          <w:sz w:val="22"/>
          <w:szCs w:val="22"/>
        </w:rPr>
        <w:t>27</w:t>
      </w:r>
      <w:r w:rsidR="00F4073F">
        <w:rPr>
          <w:rFonts w:ascii="Times New Roman" w:eastAsia="Times New Roman" w:hAnsi="Times New Roman" w:cs="Times New Roman"/>
          <w:sz w:val="22"/>
          <w:szCs w:val="22"/>
        </w:rPr>
        <w:t xml:space="preserve"> </w:t>
      </w:r>
      <w:r w:rsidRPr="004513E7">
        <w:rPr>
          <w:rFonts w:ascii="Times New Roman" w:eastAsia="Times New Roman" w:hAnsi="Times New Roman" w:cs="Times New Roman"/>
          <w:sz w:val="22"/>
          <w:szCs w:val="22"/>
        </w:rPr>
        <w:t xml:space="preserve">p.m.  </w:t>
      </w:r>
    </w:p>
    <w:p w14:paraId="000000B3" w14:textId="77777777" w:rsidR="009356E3" w:rsidRPr="004513E7" w:rsidRDefault="009356E3">
      <w:pPr>
        <w:rPr>
          <w:rFonts w:ascii="Times New Roman" w:eastAsia="Times New Roman" w:hAnsi="Times New Roman" w:cs="Times New Roman"/>
          <w:sz w:val="22"/>
          <w:szCs w:val="22"/>
        </w:rPr>
      </w:pPr>
    </w:p>
    <w:p w14:paraId="000000B6" w14:textId="34A15064" w:rsidR="009356E3" w:rsidRDefault="00352709">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ab/>
      </w:r>
      <w:r w:rsidR="00A635A5">
        <w:rPr>
          <w:rFonts w:ascii="Times New Roman" w:eastAsia="Times New Roman" w:hAnsi="Times New Roman" w:cs="Times New Roman"/>
          <w:sz w:val="22"/>
          <w:szCs w:val="22"/>
        </w:rPr>
        <w:t>Respectfully submitted,</w:t>
      </w:r>
    </w:p>
    <w:p w14:paraId="29F00982" w14:textId="77777777" w:rsidR="0048378A" w:rsidRPr="004513E7" w:rsidRDefault="0048378A">
      <w:pPr>
        <w:tabs>
          <w:tab w:val="left" w:pos="720"/>
          <w:tab w:val="left" w:pos="1440"/>
          <w:tab w:val="left" w:pos="2160"/>
          <w:tab w:val="left" w:pos="2880"/>
          <w:tab w:val="left" w:pos="3600"/>
          <w:tab w:val="left" w:pos="4320"/>
          <w:tab w:val="left" w:pos="5040"/>
          <w:tab w:val="left" w:pos="5760"/>
        </w:tabs>
        <w:ind w:left="6048" w:hanging="5040"/>
        <w:rPr>
          <w:rFonts w:ascii="Times New Roman" w:eastAsia="Times New Roman" w:hAnsi="Times New Roman" w:cs="Times New Roman"/>
          <w:sz w:val="22"/>
          <w:szCs w:val="22"/>
        </w:rPr>
      </w:pPr>
    </w:p>
    <w:p w14:paraId="1BCC9ACC" w14:textId="06C9C1EF" w:rsidR="00775B93" w:rsidRPr="00775B93" w:rsidRDefault="006A188B" w:rsidP="00775B93">
      <w:pPr>
        <w:tabs>
          <w:tab w:val="left" w:pos="720"/>
          <w:tab w:val="left" w:pos="1440"/>
          <w:tab w:val="left" w:pos="2160"/>
          <w:tab w:val="left" w:pos="2880"/>
          <w:tab w:val="left" w:pos="3600"/>
          <w:tab w:val="left" w:pos="4320"/>
          <w:tab w:val="left" w:pos="5040"/>
          <w:tab w:val="left" w:pos="5760"/>
        </w:tabs>
        <w:ind w:left="4320" w:hanging="3312"/>
        <w:rPr>
          <w:rFonts w:ascii="Times New Roman" w:eastAsia="Times New Roman" w:hAnsi="Times New Roman" w:cs="Times New Roman"/>
          <w:sz w:val="22"/>
          <w:szCs w:val="22"/>
        </w:rPr>
      </w:pP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sidRPr="004513E7">
        <w:rPr>
          <w:rFonts w:ascii="Times New Roman" w:eastAsia="Times New Roman" w:hAnsi="Times New Roman" w:cs="Times New Roman"/>
          <w:sz w:val="22"/>
          <w:szCs w:val="22"/>
        </w:rPr>
        <w:t xml:space="preserve">Annette Hamm, Faculty Senate Office Manager </w:t>
      </w:r>
      <w:r>
        <w:rPr>
          <w:rFonts w:ascii="Times New Roman" w:eastAsia="Times New Roman" w:hAnsi="Times New Roman" w:cs="Times New Roman"/>
          <w:sz w:val="22"/>
          <w:szCs w:val="22"/>
        </w:rPr>
        <w:t>and Recording Secretary</w:t>
      </w:r>
    </w:p>
    <w:sectPr w:rsidR="00775B93" w:rsidRPr="00775B93" w:rsidSect="0001030F">
      <w:footerReference w:type="default" r:id="rId8"/>
      <w:pgSz w:w="12240" w:h="15840"/>
      <w:pgMar w:top="634" w:right="990" w:bottom="360" w:left="994" w:header="36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17A7B" w14:textId="77777777" w:rsidR="004D6B7A" w:rsidRDefault="004D6B7A">
      <w:r>
        <w:separator/>
      </w:r>
    </w:p>
  </w:endnote>
  <w:endnote w:type="continuationSeparator" w:id="0">
    <w:p w14:paraId="2942D225" w14:textId="77777777" w:rsidR="004D6B7A" w:rsidRDefault="004D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168142"/>
      <w:docPartObj>
        <w:docPartGallery w:val="Page Numbers (Bottom of Page)"/>
        <w:docPartUnique/>
      </w:docPartObj>
    </w:sdtPr>
    <w:sdtEndPr>
      <w:rPr>
        <w:noProof/>
      </w:rPr>
    </w:sdtEndPr>
    <w:sdtContent>
      <w:p w14:paraId="366EEFF7" w14:textId="75FD15B4" w:rsidR="00424D80" w:rsidRDefault="00424D80">
        <w:pPr>
          <w:pStyle w:val="Footer"/>
        </w:pPr>
        <w:r>
          <w:fldChar w:fldCharType="begin"/>
        </w:r>
        <w:r>
          <w:instrText xml:space="preserve"> PAGE   \* MERGEFORMAT </w:instrText>
        </w:r>
        <w:r>
          <w:fldChar w:fldCharType="separate"/>
        </w:r>
        <w:r>
          <w:rPr>
            <w:noProof/>
          </w:rPr>
          <w:t>2</w:t>
        </w:r>
        <w:r>
          <w:rPr>
            <w:noProof/>
          </w:rPr>
          <w:fldChar w:fldCharType="end"/>
        </w:r>
      </w:p>
    </w:sdtContent>
  </w:sdt>
  <w:p w14:paraId="000000BA" w14:textId="77777777" w:rsidR="00424D80" w:rsidRDefault="00424D80">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DABBA" w14:textId="77777777" w:rsidR="004D6B7A" w:rsidRDefault="004D6B7A">
      <w:r>
        <w:separator/>
      </w:r>
    </w:p>
  </w:footnote>
  <w:footnote w:type="continuationSeparator" w:id="0">
    <w:p w14:paraId="1F465F05" w14:textId="77777777" w:rsidR="004D6B7A" w:rsidRDefault="004D6B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E2B69"/>
    <w:multiLevelType w:val="hybridMultilevel"/>
    <w:tmpl w:val="28548158"/>
    <w:lvl w:ilvl="0" w:tplc="CAAA8822">
      <w:start w:val="1"/>
      <w:numFmt w:val="upperRoman"/>
      <w:lvlText w:val="%1."/>
      <w:lvlJc w:val="left"/>
      <w:pPr>
        <w:ind w:left="941" w:hanging="720"/>
      </w:pPr>
      <w:rPr>
        <w:rFonts w:hint="default"/>
      </w:rPr>
    </w:lvl>
    <w:lvl w:ilvl="1" w:tplc="04090019">
      <w:start w:val="1"/>
      <w:numFmt w:val="lowerLetter"/>
      <w:lvlText w:val="%2."/>
      <w:lvlJc w:val="left"/>
      <w:pPr>
        <w:ind w:left="1301" w:hanging="360"/>
      </w:pPr>
    </w:lvl>
    <w:lvl w:ilvl="2" w:tplc="0409001B" w:tentative="1">
      <w:start w:val="1"/>
      <w:numFmt w:val="lowerRoman"/>
      <w:lvlText w:val="%3."/>
      <w:lvlJc w:val="right"/>
      <w:pPr>
        <w:ind w:left="2021" w:hanging="180"/>
      </w:pPr>
    </w:lvl>
    <w:lvl w:ilvl="3" w:tplc="0409000F" w:tentative="1">
      <w:start w:val="1"/>
      <w:numFmt w:val="decimal"/>
      <w:lvlText w:val="%4."/>
      <w:lvlJc w:val="left"/>
      <w:pPr>
        <w:ind w:left="2741" w:hanging="360"/>
      </w:pPr>
    </w:lvl>
    <w:lvl w:ilvl="4" w:tplc="04090019" w:tentative="1">
      <w:start w:val="1"/>
      <w:numFmt w:val="lowerLetter"/>
      <w:lvlText w:val="%5."/>
      <w:lvlJc w:val="left"/>
      <w:pPr>
        <w:ind w:left="3461" w:hanging="360"/>
      </w:pPr>
    </w:lvl>
    <w:lvl w:ilvl="5" w:tplc="0409001B" w:tentative="1">
      <w:start w:val="1"/>
      <w:numFmt w:val="lowerRoman"/>
      <w:lvlText w:val="%6."/>
      <w:lvlJc w:val="right"/>
      <w:pPr>
        <w:ind w:left="4181" w:hanging="180"/>
      </w:pPr>
    </w:lvl>
    <w:lvl w:ilvl="6" w:tplc="0409000F" w:tentative="1">
      <w:start w:val="1"/>
      <w:numFmt w:val="decimal"/>
      <w:lvlText w:val="%7."/>
      <w:lvlJc w:val="left"/>
      <w:pPr>
        <w:ind w:left="4901" w:hanging="360"/>
      </w:pPr>
    </w:lvl>
    <w:lvl w:ilvl="7" w:tplc="04090019" w:tentative="1">
      <w:start w:val="1"/>
      <w:numFmt w:val="lowerLetter"/>
      <w:lvlText w:val="%8."/>
      <w:lvlJc w:val="left"/>
      <w:pPr>
        <w:ind w:left="5621" w:hanging="360"/>
      </w:pPr>
    </w:lvl>
    <w:lvl w:ilvl="8" w:tplc="0409001B" w:tentative="1">
      <w:start w:val="1"/>
      <w:numFmt w:val="lowerRoman"/>
      <w:lvlText w:val="%9."/>
      <w:lvlJc w:val="right"/>
      <w:pPr>
        <w:ind w:left="6341" w:hanging="180"/>
      </w:pPr>
    </w:lvl>
  </w:abstractNum>
  <w:abstractNum w:abstractNumId="1" w15:restartNumberingAfterBreak="0">
    <w:nsid w:val="3AD717DD"/>
    <w:multiLevelType w:val="hybridMultilevel"/>
    <w:tmpl w:val="37980C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 w15:restartNumberingAfterBreak="0">
    <w:nsid w:val="6DB74DDD"/>
    <w:multiLevelType w:val="hybridMultilevel"/>
    <w:tmpl w:val="C424322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764B7D5D"/>
    <w:multiLevelType w:val="multilevel"/>
    <w:tmpl w:val="5F70E282"/>
    <w:lvl w:ilvl="0">
      <w:start w:val="1"/>
      <w:numFmt w:val="upperRoman"/>
      <w:pStyle w:val="Heading1"/>
      <w:lvlText w:val="%1."/>
      <w:lvlJc w:val="right"/>
      <w:pPr>
        <w:ind w:left="720" w:hanging="360"/>
      </w:pPr>
    </w:lvl>
    <w:lvl w:ilvl="1">
      <w:start w:val="1"/>
      <w:numFmt w:val="upperLetter"/>
      <w:pStyle w:val="Heading2"/>
      <w:lvlText w:val="%2."/>
      <w:lvlJc w:val="left"/>
      <w:pPr>
        <w:ind w:left="1440" w:hanging="360"/>
      </w:pPr>
      <w:rPr>
        <w:rFonts w:ascii="Times New Roman" w:eastAsia="Times New Roman" w:hAnsi="Times New Roman" w:cs="Times New Roman"/>
        <w:b w:val="0"/>
      </w:rPr>
    </w:lvl>
    <w:lvl w:ilvl="2">
      <w:start w:val="1"/>
      <w:numFmt w:val="decimal"/>
      <w:pStyle w:val="Heading3"/>
      <w:lvlText w:val="%3."/>
      <w:lvlJc w:val="left"/>
      <w:pPr>
        <w:ind w:left="2250" w:hanging="180"/>
      </w:pPr>
      <w:rPr>
        <w:b w:val="0"/>
      </w:rPr>
    </w:lvl>
    <w:lvl w:ilvl="3">
      <w:start w:val="1"/>
      <w:numFmt w:val="lowerLetter"/>
      <w:pStyle w:val="Heading4"/>
      <w:lvlText w:val="%4."/>
      <w:lvlJc w:val="left"/>
      <w:pPr>
        <w:ind w:left="2880" w:hanging="360"/>
      </w:pPr>
      <w:rPr>
        <w:b w:val="0"/>
      </w:r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num w:numId="1" w16cid:durableId="1569731436">
    <w:abstractNumId w:val="3"/>
  </w:num>
  <w:num w:numId="2" w16cid:durableId="1413426791">
    <w:abstractNumId w:val="0"/>
  </w:num>
  <w:num w:numId="3" w16cid:durableId="1404789824">
    <w:abstractNumId w:val="1"/>
  </w:num>
  <w:num w:numId="4" w16cid:durableId="60210775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56E3"/>
    <w:rsid w:val="000001BA"/>
    <w:rsid w:val="00000FAF"/>
    <w:rsid w:val="00002E47"/>
    <w:rsid w:val="00006A0D"/>
    <w:rsid w:val="000072BE"/>
    <w:rsid w:val="00007E2D"/>
    <w:rsid w:val="0001030F"/>
    <w:rsid w:val="00014670"/>
    <w:rsid w:val="00014A28"/>
    <w:rsid w:val="00014C95"/>
    <w:rsid w:val="00015821"/>
    <w:rsid w:val="00016796"/>
    <w:rsid w:val="00016EF4"/>
    <w:rsid w:val="00023EEB"/>
    <w:rsid w:val="00024466"/>
    <w:rsid w:val="00027003"/>
    <w:rsid w:val="00030ADF"/>
    <w:rsid w:val="0003273E"/>
    <w:rsid w:val="00032A88"/>
    <w:rsid w:val="000330DC"/>
    <w:rsid w:val="000358BE"/>
    <w:rsid w:val="000362A5"/>
    <w:rsid w:val="00037E8F"/>
    <w:rsid w:val="000556E4"/>
    <w:rsid w:val="000606A0"/>
    <w:rsid w:val="00062FD0"/>
    <w:rsid w:val="0006578C"/>
    <w:rsid w:val="00066229"/>
    <w:rsid w:val="0007005F"/>
    <w:rsid w:val="00071AA5"/>
    <w:rsid w:val="00077033"/>
    <w:rsid w:val="00081134"/>
    <w:rsid w:val="0008451B"/>
    <w:rsid w:val="00084883"/>
    <w:rsid w:val="000851AE"/>
    <w:rsid w:val="0009007B"/>
    <w:rsid w:val="00090D83"/>
    <w:rsid w:val="000924A7"/>
    <w:rsid w:val="0009296E"/>
    <w:rsid w:val="00092E15"/>
    <w:rsid w:val="00095904"/>
    <w:rsid w:val="0009623A"/>
    <w:rsid w:val="000A4C6C"/>
    <w:rsid w:val="000A58CA"/>
    <w:rsid w:val="000A5E63"/>
    <w:rsid w:val="000A6D58"/>
    <w:rsid w:val="000A7282"/>
    <w:rsid w:val="000B6BAC"/>
    <w:rsid w:val="000C0B32"/>
    <w:rsid w:val="000C2E3D"/>
    <w:rsid w:val="000C735A"/>
    <w:rsid w:val="000D4DBF"/>
    <w:rsid w:val="000D6A52"/>
    <w:rsid w:val="000D6D93"/>
    <w:rsid w:val="000E3667"/>
    <w:rsid w:val="000E541C"/>
    <w:rsid w:val="000E6A16"/>
    <w:rsid w:val="000E6EC5"/>
    <w:rsid w:val="000F0688"/>
    <w:rsid w:val="000F2059"/>
    <w:rsid w:val="000F6791"/>
    <w:rsid w:val="000F72DA"/>
    <w:rsid w:val="00100AD0"/>
    <w:rsid w:val="001033CC"/>
    <w:rsid w:val="00107AB6"/>
    <w:rsid w:val="0011228A"/>
    <w:rsid w:val="00113BB1"/>
    <w:rsid w:val="00113C40"/>
    <w:rsid w:val="0011420C"/>
    <w:rsid w:val="00115318"/>
    <w:rsid w:val="00122E41"/>
    <w:rsid w:val="00127380"/>
    <w:rsid w:val="00131EFB"/>
    <w:rsid w:val="00132CE8"/>
    <w:rsid w:val="00135C5C"/>
    <w:rsid w:val="00137896"/>
    <w:rsid w:val="001409D0"/>
    <w:rsid w:val="00141B59"/>
    <w:rsid w:val="001421B5"/>
    <w:rsid w:val="0014394B"/>
    <w:rsid w:val="00144593"/>
    <w:rsid w:val="001448A5"/>
    <w:rsid w:val="00151909"/>
    <w:rsid w:val="001526D4"/>
    <w:rsid w:val="00161A7F"/>
    <w:rsid w:val="00164AF2"/>
    <w:rsid w:val="0016639F"/>
    <w:rsid w:val="001668F0"/>
    <w:rsid w:val="00170CCE"/>
    <w:rsid w:val="0017190D"/>
    <w:rsid w:val="00173ABE"/>
    <w:rsid w:val="00177623"/>
    <w:rsid w:val="00180981"/>
    <w:rsid w:val="001819C0"/>
    <w:rsid w:val="00182C01"/>
    <w:rsid w:val="00184C8C"/>
    <w:rsid w:val="00185015"/>
    <w:rsid w:val="00190358"/>
    <w:rsid w:val="0019046B"/>
    <w:rsid w:val="00192313"/>
    <w:rsid w:val="001939C8"/>
    <w:rsid w:val="00193AA5"/>
    <w:rsid w:val="00197DB2"/>
    <w:rsid w:val="001A0A5E"/>
    <w:rsid w:val="001A268E"/>
    <w:rsid w:val="001A3AF5"/>
    <w:rsid w:val="001A3B9D"/>
    <w:rsid w:val="001A3F8C"/>
    <w:rsid w:val="001A6916"/>
    <w:rsid w:val="001A695B"/>
    <w:rsid w:val="001A6EE1"/>
    <w:rsid w:val="001A6EE7"/>
    <w:rsid w:val="001B00D9"/>
    <w:rsid w:val="001B55EC"/>
    <w:rsid w:val="001B5983"/>
    <w:rsid w:val="001B5A78"/>
    <w:rsid w:val="001B62FA"/>
    <w:rsid w:val="001C010A"/>
    <w:rsid w:val="001C2975"/>
    <w:rsid w:val="001C6774"/>
    <w:rsid w:val="001D2D60"/>
    <w:rsid w:val="001D42D9"/>
    <w:rsid w:val="001E4F00"/>
    <w:rsid w:val="001E5144"/>
    <w:rsid w:val="001F0A02"/>
    <w:rsid w:val="001F3A65"/>
    <w:rsid w:val="001F4E31"/>
    <w:rsid w:val="001F5CC0"/>
    <w:rsid w:val="001F658D"/>
    <w:rsid w:val="00201A44"/>
    <w:rsid w:val="00202E2E"/>
    <w:rsid w:val="0020393C"/>
    <w:rsid w:val="00204B3A"/>
    <w:rsid w:val="002052FC"/>
    <w:rsid w:val="002052FD"/>
    <w:rsid w:val="00206132"/>
    <w:rsid w:val="00210765"/>
    <w:rsid w:val="00213F1E"/>
    <w:rsid w:val="00217EAE"/>
    <w:rsid w:val="0022119F"/>
    <w:rsid w:val="00221E52"/>
    <w:rsid w:val="002227CC"/>
    <w:rsid w:val="002238F4"/>
    <w:rsid w:val="002252FE"/>
    <w:rsid w:val="002258EC"/>
    <w:rsid w:val="002278E8"/>
    <w:rsid w:val="0023002C"/>
    <w:rsid w:val="0023022D"/>
    <w:rsid w:val="0023386B"/>
    <w:rsid w:val="002341CA"/>
    <w:rsid w:val="0023426C"/>
    <w:rsid w:val="00235AEC"/>
    <w:rsid w:val="002360D5"/>
    <w:rsid w:val="002430B8"/>
    <w:rsid w:val="00244211"/>
    <w:rsid w:val="00247D20"/>
    <w:rsid w:val="002508A3"/>
    <w:rsid w:val="00251637"/>
    <w:rsid w:val="002546CA"/>
    <w:rsid w:val="0025780F"/>
    <w:rsid w:val="0026276B"/>
    <w:rsid w:val="00263400"/>
    <w:rsid w:val="002640F5"/>
    <w:rsid w:val="00264151"/>
    <w:rsid w:val="00264E6C"/>
    <w:rsid w:val="002657A1"/>
    <w:rsid w:val="00265985"/>
    <w:rsid w:val="00267173"/>
    <w:rsid w:val="002672DA"/>
    <w:rsid w:val="00270D05"/>
    <w:rsid w:val="00271DD9"/>
    <w:rsid w:val="00273AEE"/>
    <w:rsid w:val="00273B2B"/>
    <w:rsid w:val="00280C25"/>
    <w:rsid w:val="002824E4"/>
    <w:rsid w:val="00284887"/>
    <w:rsid w:val="002870E8"/>
    <w:rsid w:val="00287524"/>
    <w:rsid w:val="00287FCE"/>
    <w:rsid w:val="002907BF"/>
    <w:rsid w:val="002912E5"/>
    <w:rsid w:val="002A0D13"/>
    <w:rsid w:val="002A3F2C"/>
    <w:rsid w:val="002A53AD"/>
    <w:rsid w:val="002A667B"/>
    <w:rsid w:val="002A68E6"/>
    <w:rsid w:val="002B208F"/>
    <w:rsid w:val="002C072A"/>
    <w:rsid w:val="002C09F8"/>
    <w:rsid w:val="002C45D0"/>
    <w:rsid w:val="002C74DE"/>
    <w:rsid w:val="002C7EA8"/>
    <w:rsid w:val="002D3701"/>
    <w:rsid w:val="002D4FB8"/>
    <w:rsid w:val="002E104A"/>
    <w:rsid w:val="002E1D95"/>
    <w:rsid w:val="002E23AF"/>
    <w:rsid w:val="002E445E"/>
    <w:rsid w:val="002E7407"/>
    <w:rsid w:val="002F0C0D"/>
    <w:rsid w:val="002F2144"/>
    <w:rsid w:val="002F34AB"/>
    <w:rsid w:val="002F56E0"/>
    <w:rsid w:val="00300482"/>
    <w:rsid w:val="00300F02"/>
    <w:rsid w:val="0030667E"/>
    <w:rsid w:val="00312B2D"/>
    <w:rsid w:val="0031695D"/>
    <w:rsid w:val="003171B2"/>
    <w:rsid w:val="0032064A"/>
    <w:rsid w:val="0032091B"/>
    <w:rsid w:val="00321663"/>
    <w:rsid w:val="0032347E"/>
    <w:rsid w:val="0032508F"/>
    <w:rsid w:val="00326221"/>
    <w:rsid w:val="003304BA"/>
    <w:rsid w:val="003307F3"/>
    <w:rsid w:val="00331AA7"/>
    <w:rsid w:val="00332514"/>
    <w:rsid w:val="00333AAB"/>
    <w:rsid w:val="00337B7B"/>
    <w:rsid w:val="00341A67"/>
    <w:rsid w:val="003430BF"/>
    <w:rsid w:val="00343AB6"/>
    <w:rsid w:val="00343B17"/>
    <w:rsid w:val="00346464"/>
    <w:rsid w:val="00351641"/>
    <w:rsid w:val="00351BAB"/>
    <w:rsid w:val="00352478"/>
    <w:rsid w:val="00352709"/>
    <w:rsid w:val="00354EDE"/>
    <w:rsid w:val="0035670A"/>
    <w:rsid w:val="00356CA7"/>
    <w:rsid w:val="00356FC8"/>
    <w:rsid w:val="003623D9"/>
    <w:rsid w:val="00363BD3"/>
    <w:rsid w:val="0036502F"/>
    <w:rsid w:val="00367688"/>
    <w:rsid w:val="00371013"/>
    <w:rsid w:val="00374363"/>
    <w:rsid w:val="00376496"/>
    <w:rsid w:val="0037790F"/>
    <w:rsid w:val="00382BF6"/>
    <w:rsid w:val="00384BBE"/>
    <w:rsid w:val="003864D7"/>
    <w:rsid w:val="00386A03"/>
    <w:rsid w:val="00387D6C"/>
    <w:rsid w:val="003908A3"/>
    <w:rsid w:val="00392355"/>
    <w:rsid w:val="00395151"/>
    <w:rsid w:val="0039735E"/>
    <w:rsid w:val="003973D3"/>
    <w:rsid w:val="003979EC"/>
    <w:rsid w:val="003A01F1"/>
    <w:rsid w:val="003A1E70"/>
    <w:rsid w:val="003A217E"/>
    <w:rsid w:val="003A4EBA"/>
    <w:rsid w:val="003A5121"/>
    <w:rsid w:val="003B1B74"/>
    <w:rsid w:val="003B3135"/>
    <w:rsid w:val="003B3A2A"/>
    <w:rsid w:val="003B530A"/>
    <w:rsid w:val="003B6517"/>
    <w:rsid w:val="003C18EB"/>
    <w:rsid w:val="003C5F6E"/>
    <w:rsid w:val="003C7100"/>
    <w:rsid w:val="003C7F98"/>
    <w:rsid w:val="003D45DE"/>
    <w:rsid w:val="003D45E6"/>
    <w:rsid w:val="003E1385"/>
    <w:rsid w:val="003E38DD"/>
    <w:rsid w:val="003E4529"/>
    <w:rsid w:val="003F05AE"/>
    <w:rsid w:val="003F2299"/>
    <w:rsid w:val="003F3CBE"/>
    <w:rsid w:val="003F6168"/>
    <w:rsid w:val="003F6C39"/>
    <w:rsid w:val="00400C0B"/>
    <w:rsid w:val="00401C98"/>
    <w:rsid w:val="00405155"/>
    <w:rsid w:val="004051D4"/>
    <w:rsid w:val="00405C88"/>
    <w:rsid w:val="00405DFE"/>
    <w:rsid w:val="00405FAD"/>
    <w:rsid w:val="00406016"/>
    <w:rsid w:val="00410C1F"/>
    <w:rsid w:val="00411BB0"/>
    <w:rsid w:val="00411E20"/>
    <w:rsid w:val="00413F36"/>
    <w:rsid w:val="00415030"/>
    <w:rsid w:val="00415211"/>
    <w:rsid w:val="0041525B"/>
    <w:rsid w:val="00417576"/>
    <w:rsid w:val="00422183"/>
    <w:rsid w:val="00422F92"/>
    <w:rsid w:val="00424D80"/>
    <w:rsid w:val="0042592D"/>
    <w:rsid w:val="0042666F"/>
    <w:rsid w:val="00430E35"/>
    <w:rsid w:val="0043267E"/>
    <w:rsid w:val="00433B8E"/>
    <w:rsid w:val="00437F68"/>
    <w:rsid w:val="00444A69"/>
    <w:rsid w:val="004467EA"/>
    <w:rsid w:val="004513E7"/>
    <w:rsid w:val="00455A62"/>
    <w:rsid w:val="004573DB"/>
    <w:rsid w:val="004601F9"/>
    <w:rsid w:val="00460C34"/>
    <w:rsid w:val="00460F49"/>
    <w:rsid w:val="004638B7"/>
    <w:rsid w:val="0046476A"/>
    <w:rsid w:val="00472074"/>
    <w:rsid w:val="00473FDB"/>
    <w:rsid w:val="00475DCE"/>
    <w:rsid w:val="00481086"/>
    <w:rsid w:val="004828CC"/>
    <w:rsid w:val="00482E81"/>
    <w:rsid w:val="0048378A"/>
    <w:rsid w:val="004900BF"/>
    <w:rsid w:val="00490AF0"/>
    <w:rsid w:val="004913DF"/>
    <w:rsid w:val="0049376B"/>
    <w:rsid w:val="004937AA"/>
    <w:rsid w:val="00493FFD"/>
    <w:rsid w:val="00494551"/>
    <w:rsid w:val="00494745"/>
    <w:rsid w:val="0049480A"/>
    <w:rsid w:val="004A0E21"/>
    <w:rsid w:val="004A2000"/>
    <w:rsid w:val="004A3106"/>
    <w:rsid w:val="004A3343"/>
    <w:rsid w:val="004A48E3"/>
    <w:rsid w:val="004A5414"/>
    <w:rsid w:val="004A6790"/>
    <w:rsid w:val="004A7067"/>
    <w:rsid w:val="004A722F"/>
    <w:rsid w:val="004A7491"/>
    <w:rsid w:val="004B0A74"/>
    <w:rsid w:val="004B2CB9"/>
    <w:rsid w:val="004B50F9"/>
    <w:rsid w:val="004B691C"/>
    <w:rsid w:val="004C0FDC"/>
    <w:rsid w:val="004C3921"/>
    <w:rsid w:val="004C6D18"/>
    <w:rsid w:val="004C7404"/>
    <w:rsid w:val="004C7638"/>
    <w:rsid w:val="004D0368"/>
    <w:rsid w:val="004D1C24"/>
    <w:rsid w:val="004D26A6"/>
    <w:rsid w:val="004D50CC"/>
    <w:rsid w:val="004D6B7A"/>
    <w:rsid w:val="004D72B8"/>
    <w:rsid w:val="004D74C4"/>
    <w:rsid w:val="004D7AD8"/>
    <w:rsid w:val="004E272E"/>
    <w:rsid w:val="004E3024"/>
    <w:rsid w:val="004E38FB"/>
    <w:rsid w:val="004E4771"/>
    <w:rsid w:val="004E50AC"/>
    <w:rsid w:val="004E7318"/>
    <w:rsid w:val="004F270A"/>
    <w:rsid w:val="004F2B47"/>
    <w:rsid w:val="004F3B0E"/>
    <w:rsid w:val="004F4DDB"/>
    <w:rsid w:val="004F7716"/>
    <w:rsid w:val="00501347"/>
    <w:rsid w:val="00501B83"/>
    <w:rsid w:val="00502CB2"/>
    <w:rsid w:val="0050362A"/>
    <w:rsid w:val="0050647E"/>
    <w:rsid w:val="005079AC"/>
    <w:rsid w:val="00507E39"/>
    <w:rsid w:val="005118AE"/>
    <w:rsid w:val="005146C0"/>
    <w:rsid w:val="005158F3"/>
    <w:rsid w:val="00517CA7"/>
    <w:rsid w:val="00521762"/>
    <w:rsid w:val="00521997"/>
    <w:rsid w:val="00521EEC"/>
    <w:rsid w:val="005226CF"/>
    <w:rsid w:val="00524325"/>
    <w:rsid w:val="00526C2B"/>
    <w:rsid w:val="00530809"/>
    <w:rsid w:val="00530C4C"/>
    <w:rsid w:val="005339EA"/>
    <w:rsid w:val="005378AB"/>
    <w:rsid w:val="00540AE8"/>
    <w:rsid w:val="00543224"/>
    <w:rsid w:val="00543D08"/>
    <w:rsid w:val="00544050"/>
    <w:rsid w:val="0055098C"/>
    <w:rsid w:val="0055261B"/>
    <w:rsid w:val="00562A9E"/>
    <w:rsid w:val="00564603"/>
    <w:rsid w:val="00565371"/>
    <w:rsid w:val="005659EC"/>
    <w:rsid w:val="00565A69"/>
    <w:rsid w:val="00565C67"/>
    <w:rsid w:val="005663C4"/>
    <w:rsid w:val="005667C0"/>
    <w:rsid w:val="00567DC0"/>
    <w:rsid w:val="005709FB"/>
    <w:rsid w:val="005737B2"/>
    <w:rsid w:val="0057394E"/>
    <w:rsid w:val="00577175"/>
    <w:rsid w:val="0058688F"/>
    <w:rsid w:val="005876DE"/>
    <w:rsid w:val="00587C91"/>
    <w:rsid w:val="00590E45"/>
    <w:rsid w:val="00591344"/>
    <w:rsid w:val="0059180D"/>
    <w:rsid w:val="005977D5"/>
    <w:rsid w:val="005A155A"/>
    <w:rsid w:val="005A3ED8"/>
    <w:rsid w:val="005A45A4"/>
    <w:rsid w:val="005B048F"/>
    <w:rsid w:val="005B211F"/>
    <w:rsid w:val="005B48A4"/>
    <w:rsid w:val="005B6E51"/>
    <w:rsid w:val="005B7553"/>
    <w:rsid w:val="005C0EF6"/>
    <w:rsid w:val="005C4FBB"/>
    <w:rsid w:val="005C6E66"/>
    <w:rsid w:val="005D1DED"/>
    <w:rsid w:val="005D6556"/>
    <w:rsid w:val="005D6558"/>
    <w:rsid w:val="005D7D1F"/>
    <w:rsid w:val="005E02C5"/>
    <w:rsid w:val="005E1E7F"/>
    <w:rsid w:val="005E21AB"/>
    <w:rsid w:val="005E2807"/>
    <w:rsid w:val="005E3612"/>
    <w:rsid w:val="005E36E9"/>
    <w:rsid w:val="005E3D6C"/>
    <w:rsid w:val="005E503F"/>
    <w:rsid w:val="005E725C"/>
    <w:rsid w:val="005E7943"/>
    <w:rsid w:val="005E7A5C"/>
    <w:rsid w:val="005F2A93"/>
    <w:rsid w:val="005F3069"/>
    <w:rsid w:val="005F75DC"/>
    <w:rsid w:val="005F7694"/>
    <w:rsid w:val="0060063B"/>
    <w:rsid w:val="00603F77"/>
    <w:rsid w:val="0061100A"/>
    <w:rsid w:val="00612336"/>
    <w:rsid w:val="006124DC"/>
    <w:rsid w:val="006140C3"/>
    <w:rsid w:val="00620510"/>
    <w:rsid w:val="0062099B"/>
    <w:rsid w:val="006241B9"/>
    <w:rsid w:val="006256FB"/>
    <w:rsid w:val="0062660B"/>
    <w:rsid w:val="006349C7"/>
    <w:rsid w:val="006359D0"/>
    <w:rsid w:val="00637CCD"/>
    <w:rsid w:val="00640247"/>
    <w:rsid w:val="00640A95"/>
    <w:rsid w:val="00642A4E"/>
    <w:rsid w:val="00644A72"/>
    <w:rsid w:val="0064621E"/>
    <w:rsid w:val="00652BB5"/>
    <w:rsid w:val="00661798"/>
    <w:rsid w:val="00664290"/>
    <w:rsid w:val="006662BA"/>
    <w:rsid w:val="0066780E"/>
    <w:rsid w:val="006709E6"/>
    <w:rsid w:val="00671B16"/>
    <w:rsid w:val="0067228B"/>
    <w:rsid w:val="00674242"/>
    <w:rsid w:val="00674922"/>
    <w:rsid w:val="00674F67"/>
    <w:rsid w:val="00682009"/>
    <w:rsid w:val="0068215C"/>
    <w:rsid w:val="00684B9B"/>
    <w:rsid w:val="006950AD"/>
    <w:rsid w:val="00695D02"/>
    <w:rsid w:val="006972B3"/>
    <w:rsid w:val="006979CB"/>
    <w:rsid w:val="006A188B"/>
    <w:rsid w:val="006A31C5"/>
    <w:rsid w:val="006A3CD4"/>
    <w:rsid w:val="006A5399"/>
    <w:rsid w:val="006A5A79"/>
    <w:rsid w:val="006B0B7C"/>
    <w:rsid w:val="006B0E7C"/>
    <w:rsid w:val="006B326C"/>
    <w:rsid w:val="006B3530"/>
    <w:rsid w:val="006B3C0E"/>
    <w:rsid w:val="006B53C1"/>
    <w:rsid w:val="006B77DF"/>
    <w:rsid w:val="006C12BC"/>
    <w:rsid w:val="006C2409"/>
    <w:rsid w:val="006C26A3"/>
    <w:rsid w:val="006C622D"/>
    <w:rsid w:val="006D0CB5"/>
    <w:rsid w:val="006D1BE7"/>
    <w:rsid w:val="006D5D93"/>
    <w:rsid w:val="006D6BBA"/>
    <w:rsid w:val="006E4BC5"/>
    <w:rsid w:val="006E6DA4"/>
    <w:rsid w:val="006E77D6"/>
    <w:rsid w:val="006F05B4"/>
    <w:rsid w:val="006F07F1"/>
    <w:rsid w:val="006F524F"/>
    <w:rsid w:val="006F7CC3"/>
    <w:rsid w:val="00703E72"/>
    <w:rsid w:val="00704083"/>
    <w:rsid w:val="00705600"/>
    <w:rsid w:val="007060BB"/>
    <w:rsid w:val="0070611D"/>
    <w:rsid w:val="007111EC"/>
    <w:rsid w:val="00712542"/>
    <w:rsid w:val="0071494A"/>
    <w:rsid w:val="007161C9"/>
    <w:rsid w:val="00717200"/>
    <w:rsid w:val="00723308"/>
    <w:rsid w:val="00723A3F"/>
    <w:rsid w:val="00723A5E"/>
    <w:rsid w:val="00723ACF"/>
    <w:rsid w:val="00723E97"/>
    <w:rsid w:val="007252A1"/>
    <w:rsid w:val="00731E3E"/>
    <w:rsid w:val="0073281E"/>
    <w:rsid w:val="007334DC"/>
    <w:rsid w:val="00733F73"/>
    <w:rsid w:val="0073419D"/>
    <w:rsid w:val="00734B09"/>
    <w:rsid w:val="007367A6"/>
    <w:rsid w:val="00741A41"/>
    <w:rsid w:val="00742F0C"/>
    <w:rsid w:val="00747FFE"/>
    <w:rsid w:val="00750F28"/>
    <w:rsid w:val="00751E96"/>
    <w:rsid w:val="00753865"/>
    <w:rsid w:val="00754686"/>
    <w:rsid w:val="007557EE"/>
    <w:rsid w:val="0075701F"/>
    <w:rsid w:val="007603F7"/>
    <w:rsid w:val="00764ACD"/>
    <w:rsid w:val="0076641D"/>
    <w:rsid w:val="00766D6B"/>
    <w:rsid w:val="00767B3C"/>
    <w:rsid w:val="007705A5"/>
    <w:rsid w:val="00771DAE"/>
    <w:rsid w:val="007722C6"/>
    <w:rsid w:val="00775538"/>
    <w:rsid w:val="00775B6F"/>
    <w:rsid w:val="00775B93"/>
    <w:rsid w:val="007802E6"/>
    <w:rsid w:val="007823A1"/>
    <w:rsid w:val="00783312"/>
    <w:rsid w:val="00784A2D"/>
    <w:rsid w:val="00790822"/>
    <w:rsid w:val="007912F3"/>
    <w:rsid w:val="007927A1"/>
    <w:rsid w:val="0079378E"/>
    <w:rsid w:val="00794232"/>
    <w:rsid w:val="007947A2"/>
    <w:rsid w:val="007949F2"/>
    <w:rsid w:val="007967EB"/>
    <w:rsid w:val="00797E97"/>
    <w:rsid w:val="007B2D0F"/>
    <w:rsid w:val="007B3EB9"/>
    <w:rsid w:val="007B423A"/>
    <w:rsid w:val="007B72D3"/>
    <w:rsid w:val="007C0B33"/>
    <w:rsid w:val="007D094A"/>
    <w:rsid w:val="007D16DC"/>
    <w:rsid w:val="007D445F"/>
    <w:rsid w:val="007D6FA2"/>
    <w:rsid w:val="007D7B68"/>
    <w:rsid w:val="007E132E"/>
    <w:rsid w:val="007E1432"/>
    <w:rsid w:val="007E1A7D"/>
    <w:rsid w:val="007E5749"/>
    <w:rsid w:val="007E684D"/>
    <w:rsid w:val="007E6FF9"/>
    <w:rsid w:val="007F0211"/>
    <w:rsid w:val="007F08CF"/>
    <w:rsid w:val="007F6101"/>
    <w:rsid w:val="007F621A"/>
    <w:rsid w:val="008000B5"/>
    <w:rsid w:val="008021C8"/>
    <w:rsid w:val="008051E1"/>
    <w:rsid w:val="008126FC"/>
    <w:rsid w:val="00812D4E"/>
    <w:rsid w:val="00812F69"/>
    <w:rsid w:val="008135BC"/>
    <w:rsid w:val="00815337"/>
    <w:rsid w:val="0081622A"/>
    <w:rsid w:val="00816397"/>
    <w:rsid w:val="00817112"/>
    <w:rsid w:val="008206F7"/>
    <w:rsid w:val="00830433"/>
    <w:rsid w:val="00834B71"/>
    <w:rsid w:val="00834C12"/>
    <w:rsid w:val="008366C2"/>
    <w:rsid w:val="0083697A"/>
    <w:rsid w:val="008407C4"/>
    <w:rsid w:val="00841DBD"/>
    <w:rsid w:val="008439D8"/>
    <w:rsid w:val="00844DB5"/>
    <w:rsid w:val="00845C65"/>
    <w:rsid w:val="008467F1"/>
    <w:rsid w:val="0084683C"/>
    <w:rsid w:val="00853D1B"/>
    <w:rsid w:val="008549C5"/>
    <w:rsid w:val="008562DF"/>
    <w:rsid w:val="008575AE"/>
    <w:rsid w:val="00857EF7"/>
    <w:rsid w:val="00861176"/>
    <w:rsid w:val="0086362D"/>
    <w:rsid w:val="00864914"/>
    <w:rsid w:val="00864BF7"/>
    <w:rsid w:val="00865781"/>
    <w:rsid w:val="00866E18"/>
    <w:rsid w:val="0087035E"/>
    <w:rsid w:val="008727A1"/>
    <w:rsid w:val="008729E8"/>
    <w:rsid w:val="008741C0"/>
    <w:rsid w:val="00874504"/>
    <w:rsid w:val="00874B88"/>
    <w:rsid w:val="00875B6F"/>
    <w:rsid w:val="008775C7"/>
    <w:rsid w:val="00886385"/>
    <w:rsid w:val="00886BF5"/>
    <w:rsid w:val="008903C2"/>
    <w:rsid w:val="00891CB4"/>
    <w:rsid w:val="00892D38"/>
    <w:rsid w:val="008A0C8E"/>
    <w:rsid w:val="008A266F"/>
    <w:rsid w:val="008A3032"/>
    <w:rsid w:val="008A3041"/>
    <w:rsid w:val="008A642D"/>
    <w:rsid w:val="008B1C9B"/>
    <w:rsid w:val="008B1DD2"/>
    <w:rsid w:val="008B4626"/>
    <w:rsid w:val="008B4D89"/>
    <w:rsid w:val="008B5071"/>
    <w:rsid w:val="008B6CC0"/>
    <w:rsid w:val="008C190F"/>
    <w:rsid w:val="008C5B80"/>
    <w:rsid w:val="008C60D3"/>
    <w:rsid w:val="008C6A54"/>
    <w:rsid w:val="008D40F5"/>
    <w:rsid w:val="008D4300"/>
    <w:rsid w:val="008D62EF"/>
    <w:rsid w:val="008D64C5"/>
    <w:rsid w:val="008D6BEE"/>
    <w:rsid w:val="008D7E4B"/>
    <w:rsid w:val="008E07CD"/>
    <w:rsid w:val="008E0D5A"/>
    <w:rsid w:val="008E134F"/>
    <w:rsid w:val="008E2F5D"/>
    <w:rsid w:val="008E3B5F"/>
    <w:rsid w:val="008E5357"/>
    <w:rsid w:val="008E61BE"/>
    <w:rsid w:val="008E71D7"/>
    <w:rsid w:val="008F1827"/>
    <w:rsid w:val="008F4CD2"/>
    <w:rsid w:val="008F619E"/>
    <w:rsid w:val="00900904"/>
    <w:rsid w:val="00901A5F"/>
    <w:rsid w:val="00904D15"/>
    <w:rsid w:val="00904F86"/>
    <w:rsid w:val="00905539"/>
    <w:rsid w:val="00905D64"/>
    <w:rsid w:val="009060E6"/>
    <w:rsid w:val="00906D58"/>
    <w:rsid w:val="00907285"/>
    <w:rsid w:val="009102F5"/>
    <w:rsid w:val="00910A61"/>
    <w:rsid w:val="00912142"/>
    <w:rsid w:val="00912CED"/>
    <w:rsid w:val="00917EDB"/>
    <w:rsid w:val="009210BA"/>
    <w:rsid w:val="009226E1"/>
    <w:rsid w:val="009233D5"/>
    <w:rsid w:val="0092390D"/>
    <w:rsid w:val="0092392A"/>
    <w:rsid w:val="0092476D"/>
    <w:rsid w:val="00927421"/>
    <w:rsid w:val="009343D7"/>
    <w:rsid w:val="009356E3"/>
    <w:rsid w:val="00935FC7"/>
    <w:rsid w:val="00936F31"/>
    <w:rsid w:val="0094066D"/>
    <w:rsid w:val="00940F48"/>
    <w:rsid w:val="00950045"/>
    <w:rsid w:val="00951614"/>
    <w:rsid w:val="0095329A"/>
    <w:rsid w:val="009532C9"/>
    <w:rsid w:val="00963F4D"/>
    <w:rsid w:val="00965E5D"/>
    <w:rsid w:val="009678A4"/>
    <w:rsid w:val="00971647"/>
    <w:rsid w:val="00977969"/>
    <w:rsid w:val="009812C7"/>
    <w:rsid w:val="00983C78"/>
    <w:rsid w:val="009856F6"/>
    <w:rsid w:val="00991F11"/>
    <w:rsid w:val="00994388"/>
    <w:rsid w:val="009A1B30"/>
    <w:rsid w:val="009A2576"/>
    <w:rsid w:val="009A3E5C"/>
    <w:rsid w:val="009A435E"/>
    <w:rsid w:val="009A4F61"/>
    <w:rsid w:val="009A56E6"/>
    <w:rsid w:val="009A6213"/>
    <w:rsid w:val="009A7DB2"/>
    <w:rsid w:val="009A7EC7"/>
    <w:rsid w:val="009B015D"/>
    <w:rsid w:val="009B0DF7"/>
    <w:rsid w:val="009B2194"/>
    <w:rsid w:val="009B357F"/>
    <w:rsid w:val="009B3D29"/>
    <w:rsid w:val="009B491E"/>
    <w:rsid w:val="009B50FF"/>
    <w:rsid w:val="009B6E5C"/>
    <w:rsid w:val="009B75ED"/>
    <w:rsid w:val="009C1421"/>
    <w:rsid w:val="009C2FC1"/>
    <w:rsid w:val="009C3C1E"/>
    <w:rsid w:val="009C4B00"/>
    <w:rsid w:val="009C6052"/>
    <w:rsid w:val="009D5498"/>
    <w:rsid w:val="009D7011"/>
    <w:rsid w:val="009D72ED"/>
    <w:rsid w:val="009E18C4"/>
    <w:rsid w:val="009E214A"/>
    <w:rsid w:val="009E45C7"/>
    <w:rsid w:val="009E6729"/>
    <w:rsid w:val="009F0EE2"/>
    <w:rsid w:val="009F36EB"/>
    <w:rsid w:val="009F46A7"/>
    <w:rsid w:val="009F4D9C"/>
    <w:rsid w:val="00A03CD5"/>
    <w:rsid w:val="00A03DC4"/>
    <w:rsid w:val="00A03F82"/>
    <w:rsid w:val="00A05AA6"/>
    <w:rsid w:val="00A06C54"/>
    <w:rsid w:val="00A07425"/>
    <w:rsid w:val="00A10371"/>
    <w:rsid w:val="00A10A3C"/>
    <w:rsid w:val="00A119F3"/>
    <w:rsid w:val="00A1217C"/>
    <w:rsid w:val="00A125EF"/>
    <w:rsid w:val="00A20902"/>
    <w:rsid w:val="00A22A23"/>
    <w:rsid w:val="00A22A6A"/>
    <w:rsid w:val="00A2353D"/>
    <w:rsid w:val="00A242A3"/>
    <w:rsid w:val="00A31411"/>
    <w:rsid w:val="00A34F9C"/>
    <w:rsid w:val="00A3625D"/>
    <w:rsid w:val="00A36284"/>
    <w:rsid w:val="00A410AD"/>
    <w:rsid w:val="00A41A67"/>
    <w:rsid w:val="00A42C9F"/>
    <w:rsid w:val="00A438E5"/>
    <w:rsid w:val="00A442FE"/>
    <w:rsid w:val="00A44659"/>
    <w:rsid w:val="00A44B63"/>
    <w:rsid w:val="00A45D6C"/>
    <w:rsid w:val="00A4763D"/>
    <w:rsid w:val="00A507D3"/>
    <w:rsid w:val="00A5180F"/>
    <w:rsid w:val="00A54314"/>
    <w:rsid w:val="00A60EE8"/>
    <w:rsid w:val="00A619D3"/>
    <w:rsid w:val="00A635A5"/>
    <w:rsid w:val="00A63C53"/>
    <w:rsid w:val="00A63E86"/>
    <w:rsid w:val="00A647AB"/>
    <w:rsid w:val="00A7076E"/>
    <w:rsid w:val="00A70D0F"/>
    <w:rsid w:val="00A735B5"/>
    <w:rsid w:val="00A73B53"/>
    <w:rsid w:val="00A73D79"/>
    <w:rsid w:val="00A74BAB"/>
    <w:rsid w:val="00A7500C"/>
    <w:rsid w:val="00A75D37"/>
    <w:rsid w:val="00A8109F"/>
    <w:rsid w:val="00A831FE"/>
    <w:rsid w:val="00A83511"/>
    <w:rsid w:val="00A84EC0"/>
    <w:rsid w:val="00A865FB"/>
    <w:rsid w:val="00A86AD6"/>
    <w:rsid w:val="00A9663B"/>
    <w:rsid w:val="00A97A3A"/>
    <w:rsid w:val="00AA125B"/>
    <w:rsid w:val="00AA3842"/>
    <w:rsid w:val="00AA4004"/>
    <w:rsid w:val="00AA4686"/>
    <w:rsid w:val="00AB0B4E"/>
    <w:rsid w:val="00AB1596"/>
    <w:rsid w:val="00AB1ABA"/>
    <w:rsid w:val="00AB1CE2"/>
    <w:rsid w:val="00AB1ED6"/>
    <w:rsid w:val="00AB3A25"/>
    <w:rsid w:val="00AB4EE1"/>
    <w:rsid w:val="00AB583A"/>
    <w:rsid w:val="00AB610A"/>
    <w:rsid w:val="00AC0222"/>
    <w:rsid w:val="00AC25DE"/>
    <w:rsid w:val="00AC2C28"/>
    <w:rsid w:val="00AC5C15"/>
    <w:rsid w:val="00AD0C2C"/>
    <w:rsid w:val="00AD1736"/>
    <w:rsid w:val="00AD2002"/>
    <w:rsid w:val="00AD28A3"/>
    <w:rsid w:val="00AD3093"/>
    <w:rsid w:val="00AD6899"/>
    <w:rsid w:val="00AE18E8"/>
    <w:rsid w:val="00AE35CD"/>
    <w:rsid w:val="00AE4219"/>
    <w:rsid w:val="00AE6598"/>
    <w:rsid w:val="00AE6A93"/>
    <w:rsid w:val="00AE704B"/>
    <w:rsid w:val="00AE71E6"/>
    <w:rsid w:val="00AF160A"/>
    <w:rsid w:val="00AF33E7"/>
    <w:rsid w:val="00AF59F9"/>
    <w:rsid w:val="00AF5F57"/>
    <w:rsid w:val="00AF60FE"/>
    <w:rsid w:val="00AF6632"/>
    <w:rsid w:val="00AF7FA8"/>
    <w:rsid w:val="00B00569"/>
    <w:rsid w:val="00B00D6A"/>
    <w:rsid w:val="00B04213"/>
    <w:rsid w:val="00B0422C"/>
    <w:rsid w:val="00B04402"/>
    <w:rsid w:val="00B05419"/>
    <w:rsid w:val="00B056CD"/>
    <w:rsid w:val="00B0750F"/>
    <w:rsid w:val="00B10B74"/>
    <w:rsid w:val="00B11A92"/>
    <w:rsid w:val="00B12544"/>
    <w:rsid w:val="00B14B76"/>
    <w:rsid w:val="00B1516F"/>
    <w:rsid w:val="00B221A9"/>
    <w:rsid w:val="00B25A32"/>
    <w:rsid w:val="00B26824"/>
    <w:rsid w:val="00B26A0F"/>
    <w:rsid w:val="00B26CEC"/>
    <w:rsid w:val="00B26ED8"/>
    <w:rsid w:val="00B3242F"/>
    <w:rsid w:val="00B33A19"/>
    <w:rsid w:val="00B4027B"/>
    <w:rsid w:val="00B403AE"/>
    <w:rsid w:val="00B416CF"/>
    <w:rsid w:val="00B416E4"/>
    <w:rsid w:val="00B5074C"/>
    <w:rsid w:val="00B53244"/>
    <w:rsid w:val="00B535EA"/>
    <w:rsid w:val="00B54910"/>
    <w:rsid w:val="00B56AD8"/>
    <w:rsid w:val="00B642B9"/>
    <w:rsid w:val="00B64757"/>
    <w:rsid w:val="00B716E5"/>
    <w:rsid w:val="00B74194"/>
    <w:rsid w:val="00B75011"/>
    <w:rsid w:val="00B76925"/>
    <w:rsid w:val="00B80D1E"/>
    <w:rsid w:val="00B82887"/>
    <w:rsid w:val="00B87737"/>
    <w:rsid w:val="00B87AB9"/>
    <w:rsid w:val="00B87EBB"/>
    <w:rsid w:val="00B933E2"/>
    <w:rsid w:val="00B93C79"/>
    <w:rsid w:val="00B95E1E"/>
    <w:rsid w:val="00BA2539"/>
    <w:rsid w:val="00BA3DD8"/>
    <w:rsid w:val="00BA59C1"/>
    <w:rsid w:val="00BA5ED2"/>
    <w:rsid w:val="00BA67B8"/>
    <w:rsid w:val="00BB01FC"/>
    <w:rsid w:val="00BB0DF3"/>
    <w:rsid w:val="00BB3CA9"/>
    <w:rsid w:val="00BB7B26"/>
    <w:rsid w:val="00BB7F66"/>
    <w:rsid w:val="00BC1B43"/>
    <w:rsid w:val="00BC449D"/>
    <w:rsid w:val="00BC598E"/>
    <w:rsid w:val="00BD078A"/>
    <w:rsid w:val="00BD4B78"/>
    <w:rsid w:val="00BD7461"/>
    <w:rsid w:val="00BE3965"/>
    <w:rsid w:val="00BE5F13"/>
    <w:rsid w:val="00BE7979"/>
    <w:rsid w:val="00BF0ED8"/>
    <w:rsid w:val="00BF2240"/>
    <w:rsid w:val="00BF2D61"/>
    <w:rsid w:val="00BF5226"/>
    <w:rsid w:val="00BF62FA"/>
    <w:rsid w:val="00C072E6"/>
    <w:rsid w:val="00C14253"/>
    <w:rsid w:val="00C15590"/>
    <w:rsid w:val="00C15B5F"/>
    <w:rsid w:val="00C16332"/>
    <w:rsid w:val="00C21602"/>
    <w:rsid w:val="00C216F5"/>
    <w:rsid w:val="00C26EA6"/>
    <w:rsid w:val="00C27481"/>
    <w:rsid w:val="00C30F80"/>
    <w:rsid w:val="00C31011"/>
    <w:rsid w:val="00C32AB4"/>
    <w:rsid w:val="00C33AA4"/>
    <w:rsid w:val="00C34326"/>
    <w:rsid w:val="00C4160D"/>
    <w:rsid w:val="00C41BA8"/>
    <w:rsid w:val="00C44695"/>
    <w:rsid w:val="00C45523"/>
    <w:rsid w:val="00C45B43"/>
    <w:rsid w:val="00C466AB"/>
    <w:rsid w:val="00C54B89"/>
    <w:rsid w:val="00C5523D"/>
    <w:rsid w:val="00C6068F"/>
    <w:rsid w:val="00C616AC"/>
    <w:rsid w:val="00C67DB5"/>
    <w:rsid w:val="00C707BA"/>
    <w:rsid w:val="00C70A6E"/>
    <w:rsid w:val="00C70B62"/>
    <w:rsid w:val="00C71A1A"/>
    <w:rsid w:val="00C74C15"/>
    <w:rsid w:val="00C74EDD"/>
    <w:rsid w:val="00C77BB3"/>
    <w:rsid w:val="00C77BB9"/>
    <w:rsid w:val="00C807C5"/>
    <w:rsid w:val="00C84265"/>
    <w:rsid w:val="00C86D0E"/>
    <w:rsid w:val="00C90275"/>
    <w:rsid w:val="00C90333"/>
    <w:rsid w:val="00C90520"/>
    <w:rsid w:val="00C9114C"/>
    <w:rsid w:val="00C95003"/>
    <w:rsid w:val="00C9571E"/>
    <w:rsid w:val="00C95F16"/>
    <w:rsid w:val="00C967A7"/>
    <w:rsid w:val="00C96E5D"/>
    <w:rsid w:val="00C97D04"/>
    <w:rsid w:val="00CA11DB"/>
    <w:rsid w:val="00CA1204"/>
    <w:rsid w:val="00CA133E"/>
    <w:rsid w:val="00CA3C71"/>
    <w:rsid w:val="00CA4B25"/>
    <w:rsid w:val="00CA5906"/>
    <w:rsid w:val="00CA5BC7"/>
    <w:rsid w:val="00CA5D76"/>
    <w:rsid w:val="00CA78C0"/>
    <w:rsid w:val="00CB1DAF"/>
    <w:rsid w:val="00CB2C55"/>
    <w:rsid w:val="00CB3ACD"/>
    <w:rsid w:val="00CB57D6"/>
    <w:rsid w:val="00CB5883"/>
    <w:rsid w:val="00CB5996"/>
    <w:rsid w:val="00CB6740"/>
    <w:rsid w:val="00CB7CB4"/>
    <w:rsid w:val="00CC1083"/>
    <w:rsid w:val="00CC2B66"/>
    <w:rsid w:val="00CC4159"/>
    <w:rsid w:val="00CC5BD9"/>
    <w:rsid w:val="00CC7C95"/>
    <w:rsid w:val="00CC7E4B"/>
    <w:rsid w:val="00CD4297"/>
    <w:rsid w:val="00CD74F9"/>
    <w:rsid w:val="00CE0BF1"/>
    <w:rsid w:val="00CE3E10"/>
    <w:rsid w:val="00CE4E7D"/>
    <w:rsid w:val="00CE5A1D"/>
    <w:rsid w:val="00CE6778"/>
    <w:rsid w:val="00CE6914"/>
    <w:rsid w:val="00CF078D"/>
    <w:rsid w:val="00CF25E1"/>
    <w:rsid w:val="00CF3D00"/>
    <w:rsid w:val="00CF6CDD"/>
    <w:rsid w:val="00CF7E2A"/>
    <w:rsid w:val="00D0317A"/>
    <w:rsid w:val="00D03B35"/>
    <w:rsid w:val="00D0430C"/>
    <w:rsid w:val="00D0588F"/>
    <w:rsid w:val="00D05AD4"/>
    <w:rsid w:val="00D06296"/>
    <w:rsid w:val="00D062B0"/>
    <w:rsid w:val="00D10628"/>
    <w:rsid w:val="00D10818"/>
    <w:rsid w:val="00D12AEA"/>
    <w:rsid w:val="00D13F6F"/>
    <w:rsid w:val="00D148AA"/>
    <w:rsid w:val="00D15562"/>
    <w:rsid w:val="00D15ADD"/>
    <w:rsid w:val="00D16805"/>
    <w:rsid w:val="00D16CD7"/>
    <w:rsid w:val="00D222EA"/>
    <w:rsid w:val="00D23E79"/>
    <w:rsid w:val="00D277A5"/>
    <w:rsid w:val="00D27DF5"/>
    <w:rsid w:val="00D3077F"/>
    <w:rsid w:val="00D32394"/>
    <w:rsid w:val="00D40C9F"/>
    <w:rsid w:val="00D43FBA"/>
    <w:rsid w:val="00D4568B"/>
    <w:rsid w:val="00D45B7D"/>
    <w:rsid w:val="00D45D4C"/>
    <w:rsid w:val="00D474B0"/>
    <w:rsid w:val="00D4795B"/>
    <w:rsid w:val="00D5005A"/>
    <w:rsid w:val="00D500DE"/>
    <w:rsid w:val="00D53E30"/>
    <w:rsid w:val="00D56D2F"/>
    <w:rsid w:val="00D57BEB"/>
    <w:rsid w:val="00D57E11"/>
    <w:rsid w:val="00D61759"/>
    <w:rsid w:val="00D63F8B"/>
    <w:rsid w:val="00D6532A"/>
    <w:rsid w:val="00D659FC"/>
    <w:rsid w:val="00D67393"/>
    <w:rsid w:val="00D71747"/>
    <w:rsid w:val="00D72975"/>
    <w:rsid w:val="00D738AD"/>
    <w:rsid w:val="00D744D2"/>
    <w:rsid w:val="00D76530"/>
    <w:rsid w:val="00D82B42"/>
    <w:rsid w:val="00D83271"/>
    <w:rsid w:val="00D83437"/>
    <w:rsid w:val="00D84921"/>
    <w:rsid w:val="00D84AE3"/>
    <w:rsid w:val="00D8637E"/>
    <w:rsid w:val="00D87F7A"/>
    <w:rsid w:val="00D912BF"/>
    <w:rsid w:val="00D9278A"/>
    <w:rsid w:val="00D92D5D"/>
    <w:rsid w:val="00D941C2"/>
    <w:rsid w:val="00D95AD7"/>
    <w:rsid w:val="00D97ED1"/>
    <w:rsid w:val="00DA1621"/>
    <w:rsid w:val="00DA1954"/>
    <w:rsid w:val="00DA3170"/>
    <w:rsid w:val="00DA40D2"/>
    <w:rsid w:val="00DA482E"/>
    <w:rsid w:val="00DA7023"/>
    <w:rsid w:val="00DA75AF"/>
    <w:rsid w:val="00DA7B1D"/>
    <w:rsid w:val="00DB0BB6"/>
    <w:rsid w:val="00DB1A4B"/>
    <w:rsid w:val="00DB21FE"/>
    <w:rsid w:val="00DB22D7"/>
    <w:rsid w:val="00DB248C"/>
    <w:rsid w:val="00DB2EDF"/>
    <w:rsid w:val="00DB479D"/>
    <w:rsid w:val="00DB53B3"/>
    <w:rsid w:val="00DB5B3A"/>
    <w:rsid w:val="00DC0489"/>
    <w:rsid w:val="00DC23D2"/>
    <w:rsid w:val="00DD2225"/>
    <w:rsid w:val="00DD3AD8"/>
    <w:rsid w:val="00DD522F"/>
    <w:rsid w:val="00DD536A"/>
    <w:rsid w:val="00DD5AAA"/>
    <w:rsid w:val="00DD609C"/>
    <w:rsid w:val="00DE0328"/>
    <w:rsid w:val="00DE27FF"/>
    <w:rsid w:val="00DE58FC"/>
    <w:rsid w:val="00DE60CD"/>
    <w:rsid w:val="00DE7D78"/>
    <w:rsid w:val="00DF03CA"/>
    <w:rsid w:val="00DF1E49"/>
    <w:rsid w:val="00DF2173"/>
    <w:rsid w:val="00DF67BA"/>
    <w:rsid w:val="00DF78DA"/>
    <w:rsid w:val="00E00DF5"/>
    <w:rsid w:val="00E0324D"/>
    <w:rsid w:val="00E03FB7"/>
    <w:rsid w:val="00E0415B"/>
    <w:rsid w:val="00E10FBE"/>
    <w:rsid w:val="00E20152"/>
    <w:rsid w:val="00E207C2"/>
    <w:rsid w:val="00E2151C"/>
    <w:rsid w:val="00E22474"/>
    <w:rsid w:val="00E24BB7"/>
    <w:rsid w:val="00E26A65"/>
    <w:rsid w:val="00E32366"/>
    <w:rsid w:val="00E359F1"/>
    <w:rsid w:val="00E36B0B"/>
    <w:rsid w:val="00E378F3"/>
    <w:rsid w:val="00E41157"/>
    <w:rsid w:val="00E46A9F"/>
    <w:rsid w:val="00E5259A"/>
    <w:rsid w:val="00E52641"/>
    <w:rsid w:val="00E542D7"/>
    <w:rsid w:val="00E63B12"/>
    <w:rsid w:val="00E71DB7"/>
    <w:rsid w:val="00E71FFC"/>
    <w:rsid w:val="00E72048"/>
    <w:rsid w:val="00E75E30"/>
    <w:rsid w:val="00E764BC"/>
    <w:rsid w:val="00E76CAC"/>
    <w:rsid w:val="00E81821"/>
    <w:rsid w:val="00E84F2C"/>
    <w:rsid w:val="00E87995"/>
    <w:rsid w:val="00E9093C"/>
    <w:rsid w:val="00E92FBE"/>
    <w:rsid w:val="00E93FAE"/>
    <w:rsid w:val="00EA0492"/>
    <w:rsid w:val="00EA2C3A"/>
    <w:rsid w:val="00EA517B"/>
    <w:rsid w:val="00EB0E44"/>
    <w:rsid w:val="00EB3802"/>
    <w:rsid w:val="00EB57EF"/>
    <w:rsid w:val="00EC2B71"/>
    <w:rsid w:val="00EC2D96"/>
    <w:rsid w:val="00EC3982"/>
    <w:rsid w:val="00EC572D"/>
    <w:rsid w:val="00ED4937"/>
    <w:rsid w:val="00ED5CF6"/>
    <w:rsid w:val="00EE1097"/>
    <w:rsid w:val="00EE26C3"/>
    <w:rsid w:val="00EE3B5D"/>
    <w:rsid w:val="00EE41FA"/>
    <w:rsid w:val="00EE4607"/>
    <w:rsid w:val="00EE483D"/>
    <w:rsid w:val="00EE54E8"/>
    <w:rsid w:val="00EE55EE"/>
    <w:rsid w:val="00EE742E"/>
    <w:rsid w:val="00EE7BCC"/>
    <w:rsid w:val="00EF0332"/>
    <w:rsid w:val="00EF0666"/>
    <w:rsid w:val="00EF0E30"/>
    <w:rsid w:val="00EF1EFD"/>
    <w:rsid w:val="00EF2477"/>
    <w:rsid w:val="00EF2F86"/>
    <w:rsid w:val="00EF30E9"/>
    <w:rsid w:val="00EF343C"/>
    <w:rsid w:val="00EF4CF7"/>
    <w:rsid w:val="00EF7EC1"/>
    <w:rsid w:val="00EF7F7E"/>
    <w:rsid w:val="00F04226"/>
    <w:rsid w:val="00F07C2F"/>
    <w:rsid w:val="00F105DE"/>
    <w:rsid w:val="00F1138F"/>
    <w:rsid w:val="00F11F64"/>
    <w:rsid w:val="00F12187"/>
    <w:rsid w:val="00F133EC"/>
    <w:rsid w:val="00F13478"/>
    <w:rsid w:val="00F14F0D"/>
    <w:rsid w:val="00F176DD"/>
    <w:rsid w:val="00F17E59"/>
    <w:rsid w:val="00F237C9"/>
    <w:rsid w:val="00F245F3"/>
    <w:rsid w:val="00F24FEE"/>
    <w:rsid w:val="00F25020"/>
    <w:rsid w:val="00F25DF5"/>
    <w:rsid w:val="00F337A9"/>
    <w:rsid w:val="00F359CF"/>
    <w:rsid w:val="00F4073F"/>
    <w:rsid w:val="00F40950"/>
    <w:rsid w:val="00F40B6D"/>
    <w:rsid w:val="00F454F3"/>
    <w:rsid w:val="00F46D96"/>
    <w:rsid w:val="00F50586"/>
    <w:rsid w:val="00F50D8B"/>
    <w:rsid w:val="00F53F3E"/>
    <w:rsid w:val="00F54C8F"/>
    <w:rsid w:val="00F55C7D"/>
    <w:rsid w:val="00F57157"/>
    <w:rsid w:val="00F60F39"/>
    <w:rsid w:val="00F61085"/>
    <w:rsid w:val="00F619E7"/>
    <w:rsid w:val="00F6211D"/>
    <w:rsid w:val="00F66321"/>
    <w:rsid w:val="00F67A3E"/>
    <w:rsid w:val="00F7129F"/>
    <w:rsid w:val="00F75B1D"/>
    <w:rsid w:val="00F77117"/>
    <w:rsid w:val="00F77963"/>
    <w:rsid w:val="00F8065C"/>
    <w:rsid w:val="00F81A17"/>
    <w:rsid w:val="00F83D8E"/>
    <w:rsid w:val="00F846A7"/>
    <w:rsid w:val="00F87174"/>
    <w:rsid w:val="00F875FE"/>
    <w:rsid w:val="00F9162C"/>
    <w:rsid w:val="00F922C7"/>
    <w:rsid w:val="00F925C5"/>
    <w:rsid w:val="00F95D7F"/>
    <w:rsid w:val="00F972FF"/>
    <w:rsid w:val="00F97952"/>
    <w:rsid w:val="00FA1D97"/>
    <w:rsid w:val="00FA5A25"/>
    <w:rsid w:val="00FA5B3A"/>
    <w:rsid w:val="00FA6A67"/>
    <w:rsid w:val="00FB1D6D"/>
    <w:rsid w:val="00FB2516"/>
    <w:rsid w:val="00FB3D70"/>
    <w:rsid w:val="00FB4A52"/>
    <w:rsid w:val="00FB6F47"/>
    <w:rsid w:val="00FB7D24"/>
    <w:rsid w:val="00FC057F"/>
    <w:rsid w:val="00FC1C51"/>
    <w:rsid w:val="00FC54F2"/>
    <w:rsid w:val="00FE01F6"/>
    <w:rsid w:val="00FE5377"/>
    <w:rsid w:val="00FE5A33"/>
    <w:rsid w:val="00FE759C"/>
    <w:rsid w:val="00FF111E"/>
    <w:rsid w:val="00FF2552"/>
    <w:rsid w:val="00FF3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37F0"/>
  <w15:docId w15:val="{98422280-8218-40A4-A7AE-D4F88F9C0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200"/>
    <w:rPr>
      <w:lang w:bidi="en-US"/>
    </w:rPr>
  </w:style>
  <w:style w:type="paragraph" w:styleId="Heading1">
    <w:name w:val="heading 1"/>
    <w:basedOn w:val="Normal"/>
    <w:next w:val="Normal"/>
    <w:link w:val="Heading1Char"/>
    <w:uiPriority w:val="9"/>
    <w:qFormat/>
    <w:rsid w:val="00956664"/>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56664"/>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956664"/>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56664"/>
    <w:pPr>
      <w:keepNext/>
      <w:numPr>
        <w:ilvl w:val="3"/>
        <w:numId w:val="1"/>
      </w:numPr>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56664"/>
    <w:pPr>
      <w:numPr>
        <w:ilvl w:val="4"/>
        <w:numId w:val="1"/>
      </w:num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56664"/>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56664"/>
    <w:pPr>
      <w:numPr>
        <w:ilvl w:val="6"/>
        <w:numId w:val="1"/>
      </w:numPr>
      <w:spacing w:before="240" w:after="60"/>
      <w:outlineLvl w:val="6"/>
    </w:pPr>
  </w:style>
  <w:style w:type="paragraph" w:styleId="Heading8">
    <w:name w:val="heading 8"/>
    <w:basedOn w:val="Normal"/>
    <w:next w:val="Normal"/>
    <w:link w:val="Heading8Char"/>
    <w:uiPriority w:val="9"/>
    <w:semiHidden/>
    <w:unhideWhenUsed/>
    <w:qFormat/>
    <w:rsid w:val="00956664"/>
    <w:pPr>
      <w:numPr>
        <w:ilvl w:val="7"/>
        <w:numId w:val="1"/>
      </w:numPr>
      <w:spacing w:before="240" w:after="60"/>
      <w:outlineLvl w:val="7"/>
    </w:pPr>
    <w:rPr>
      <w:i/>
      <w:iCs/>
    </w:rPr>
  </w:style>
  <w:style w:type="paragraph" w:styleId="Heading9">
    <w:name w:val="heading 9"/>
    <w:basedOn w:val="Normal"/>
    <w:next w:val="Normal"/>
    <w:link w:val="Heading9Char"/>
    <w:uiPriority w:val="9"/>
    <w:semiHidden/>
    <w:unhideWhenUsed/>
    <w:qFormat/>
    <w:rsid w:val="00956664"/>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6664"/>
    <w:pPr>
      <w:spacing w:before="240" w:after="60"/>
      <w:jc w:val="center"/>
      <w:outlineLvl w:val="0"/>
    </w:pPr>
    <w:rPr>
      <w:rFonts w:ascii="Cambria" w:hAnsi="Cambria"/>
      <w:b/>
      <w:bCs/>
      <w:kern w:val="28"/>
      <w:sz w:val="32"/>
      <w:szCs w:val="32"/>
      <w:lang w:bidi="ar-SA"/>
    </w:rPr>
  </w:style>
  <w:style w:type="paragraph" w:customStyle="1" w:styleId="Level1">
    <w:name w:val="Level 1"/>
    <w:rsid w:val="00A03DA8"/>
    <w:pPr>
      <w:autoSpaceDE w:val="0"/>
      <w:autoSpaceDN w:val="0"/>
      <w:adjustRightInd w:val="0"/>
      <w:spacing w:after="200" w:line="276" w:lineRule="auto"/>
      <w:ind w:left="720"/>
    </w:pPr>
    <w:rPr>
      <w:rFonts w:ascii="Courier" w:hAnsi="Courier"/>
      <w:sz w:val="22"/>
    </w:rPr>
  </w:style>
  <w:style w:type="paragraph" w:customStyle="1" w:styleId="Level2">
    <w:name w:val="Level 2"/>
    <w:rsid w:val="00A03DA8"/>
    <w:pPr>
      <w:autoSpaceDE w:val="0"/>
      <w:autoSpaceDN w:val="0"/>
      <w:adjustRightInd w:val="0"/>
      <w:spacing w:after="200" w:line="276" w:lineRule="auto"/>
      <w:ind w:left="1440"/>
    </w:pPr>
    <w:rPr>
      <w:rFonts w:ascii="Courier" w:hAnsi="Courier"/>
      <w:sz w:val="22"/>
    </w:rPr>
  </w:style>
  <w:style w:type="paragraph" w:customStyle="1" w:styleId="Level3">
    <w:name w:val="Level 3"/>
    <w:rsid w:val="00A03DA8"/>
    <w:pPr>
      <w:autoSpaceDE w:val="0"/>
      <w:autoSpaceDN w:val="0"/>
      <w:adjustRightInd w:val="0"/>
      <w:spacing w:after="200" w:line="276" w:lineRule="auto"/>
      <w:ind w:left="2160"/>
    </w:pPr>
    <w:rPr>
      <w:rFonts w:ascii="Courier" w:hAnsi="Courier"/>
      <w:sz w:val="22"/>
    </w:rPr>
  </w:style>
  <w:style w:type="paragraph" w:customStyle="1" w:styleId="Level4">
    <w:name w:val="Level 4"/>
    <w:rsid w:val="00A03DA8"/>
    <w:pPr>
      <w:autoSpaceDE w:val="0"/>
      <w:autoSpaceDN w:val="0"/>
      <w:adjustRightInd w:val="0"/>
      <w:spacing w:after="200" w:line="276" w:lineRule="auto"/>
      <w:ind w:left="2880"/>
    </w:pPr>
    <w:rPr>
      <w:rFonts w:ascii="Courier" w:hAnsi="Courier"/>
      <w:sz w:val="22"/>
    </w:rPr>
  </w:style>
  <w:style w:type="character" w:customStyle="1" w:styleId="SYSHYPERTEXT">
    <w:name w:val="SYS_HYPERTEXT"/>
    <w:rsid w:val="00A03DA8"/>
    <w:rPr>
      <w:color w:val="0000FF"/>
      <w:u w:val="single"/>
    </w:rPr>
  </w:style>
  <w:style w:type="paragraph" w:styleId="BalloonText">
    <w:name w:val="Balloon Text"/>
    <w:basedOn w:val="Normal"/>
    <w:link w:val="BalloonTextChar"/>
    <w:rsid w:val="006B06F3"/>
    <w:rPr>
      <w:rFonts w:ascii="Tahoma" w:hAnsi="Tahoma"/>
      <w:sz w:val="16"/>
      <w:szCs w:val="16"/>
      <w:lang w:bidi="ar-SA"/>
    </w:rPr>
  </w:style>
  <w:style w:type="character" w:customStyle="1" w:styleId="BalloonTextChar">
    <w:name w:val="Balloon Text Char"/>
    <w:link w:val="BalloonText"/>
    <w:rsid w:val="006B06F3"/>
    <w:rPr>
      <w:rFonts w:ascii="Tahoma" w:hAnsi="Tahoma" w:cs="Tahoma"/>
      <w:sz w:val="16"/>
      <w:szCs w:val="16"/>
    </w:rPr>
  </w:style>
  <w:style w:type="character" w:customStyle="1" w:styleId="Heading1Char">
    <w:name w:val="Heading 1 Char"/>
    <w:link w:val="Heading1"/>
    <w:uiPriority w:val="9"/>
    <w:rsid w:val="00956664"/>
    <w:rPr>
      <w:rFonts w:ascii="Cambria" w:hAnsi="Cambria"/>
      <w:b/>
      <w:bCs/>
      <w:kern w:val="32"/>
      <w:sz w:val="32"/>
      <w:szCs w:val="32"/>
      <w:lang w:bidi="en-US"/>
    </w:rPr>
  </w:style>
  <w:style w:type="character" w:customStyle="1" w:styleId="Heading2Char">
    <w:name w:val="Heading 2 Char"/>
    <w:link w:val="Heading2"/>
    <w:uiPriority w:val="9"/>
    <w:semiHidden/>
    <w:rsid w:val="00956664"/>
    <w:rPr>
      <w:rFonts w:ascii="Cambria" w:hAnsi="Cambria"/>
      <w:b/>
      <w:bCs/>
      <w:i/>
      <w:iCs/>
      <w:sz w:val="28"/>
      <w:szCs w:val="28"/>
      <w:lang w:bidi="en-US"/>
    </w:rPr>
  </w:style>
  <w:style w:type="character" w:customStyle="1" w:styleId="Heading3Char">
    <w:name w:val="Heading 3 Char"/>
    <w:link w:val="Heading3"/>
    <w:uiPriority w:val="9"/>
    <w:semiHidden/>
    <w:rsid w:val="00956664"/>
    <w:rPr>
      <w:rFonts w:ascii="Cambria" w:hAnsi="Cambria"/>
      <w:b/>
      <w:bCs/>
      <w:sz w:val="26"/>
      <w:szCs w:val="26"/>
      <w:lang w:bidi="en-US"/>
    </w:rPr>
  </w:style>
  <w:style w:type="character" w:customStyle="1" w:styleId="Heading4Char">
    <w:name w:val="Heading 4 Char"/>
    <w:link w:val="Heading4"/>
    <w:uiPriority w:val="9"/>
    <w:semiHidden/>
    <w:rsid w:val="00956664"/>
    <w:rPr>
      <w:b/>
      <w:bCs/>
      <w:sz w:val="28"/>
      <w:szCs w:val="28"/>
      <w:lang w:bidi="en-US"/>
    </w:rPr>
  </w:style>
  <w:style w:type="character" w:customStyle="1" w:styleId="Heading5Char">
    <w:name w:val="Heading 5 Char"/>
    <w:link w:val="Heading5"/>
    <w:uiPriority w:val="9"/>
    <w:semiHidden/>
    <w:rsid w:val="00956664"/>
    <w:rPr>
      <w:b/>
      <w:bCs/>
      <w:i/>
      <w:iCs/>
      <w:sz w:val="26"/>
      <w:szCs w:val="26"/>
      <w:lang w:bidi="en-US"/>
    </w:rPr>
  </w:style>
  <w:style w:type="character" w:customStyle="1" w:styleId="Heading6Char">
    <w:name w:val="Heading 6 Char"/>
    <w:link w:val="Heading6"/>
    <w:uiPriority w:val="9"/>
    <w:semiHidden/>
    <w:rsid w:val="00956664"/>
    <w:rPr>
      <w:b/>
      <w:bCs/>
      <w:sz w:val="22"/>
      <w:szCs w:val="22"/>
      <w:lang w:bidi="en-US"/>
    </w:rPr>
  </w:style>
  <w:style w:type="character" w:customStyle="1" w:styleId="Heading7Char">
    <w:name w:val="Heading 7 Char"/>
    <w:link w:val="Heading7"/>
    <w:uiPriority w:val="9"/>
    <w:semiHidden/>
    <w:rsid w:val="00956664"/>
    <w:rPr>
      <w:lang w:bidi="en-US"/>
    </w:rPr>
  </w:style>
  <w:style w:type="character" w:customStyle="1" w:styleId="Heading8Char">
    <w:name w:val="Heading 8 Char"/>
    <w:link w:val="Heading8"/>
    <w:uiPriority w:val="9"/>
    <w:semiHidden/>
    <w:rsid w:val="00956664"/>
    <w:rPr>
      <w:i/>
      <w:iCs/>
      <w:lang w:bidi="en-US"/>
    </w:rPr>
  </w:style>
  <w:style w:type="character" w:customStyle="1" w:styleId="Heading9Char">
    <w:name w:val="Heading 9 Char"/>
    <w:link w:val="Heading9"/>
    <w:uiPriority w:val="9"/>
    <w:semiHidden/>
    <w:rsid w:val="00956664"/>
    <w:rPr>
      <w:rFonts w:ascii="Cambria" w:hAnsi="Cambria"/>
      <w:sz w:val="22"/>
      <w:szCs w:val="22"/>
      <w:lang w:bidi="en-US"/>
    </w:rPr>
  </w:style>
  <w:style w:type="character" w:customStyle="1" w:styleId="TitleChar">
    <w:name w:val="Title Char"/>
    <w:link w:val="Title"/>
    <w:uiPriority w:val="10"/>
    <w:rsid w:val="00956664"/>
    <w:rPr>
      <w:rFonts w:ascii="Cambria" w:eastAsia="Times New Roman" w:hAnsi="Cambria"/>
      <w:b/>
      <w:bCs/>
      <w:kern w:val="28"/>
      <w:sz w:val="32"/>
      <w:szCs w:val="32"/>
    </w:rPr>
  </w:style>
  <w:style w:type="paragraph" w:styleId="Subtitle">
    <w:name w:val="Subtitle"/>
    <w:basedOn w:val="Normal"/>
    <w:next w:val="Normal"/>
    <w:link w:val="SubtitleChar"/>
    <w:uiPriority w:val="11"/>
    <w:qFormat/>
    <w:pPr>
      <w:spacing w:after="60"/>
      <w:jc w:val="center"/>
    </w:pPr>
    <w:rPr>
      <w:rFonts w:ascii="Cambria" w:eastAsia="Cambria" w:hAnsi="Cambria" w:cs="Cambria"/>
    </w:rPr>
  </w:style>
  <w:style w:type="character" w:customStyle="1" w:styleId="SubtitleChar">
    <w:name w:val="Subtitle Char"/>
    <w:link w:val="Subtitle"/>
    <w:uiPriority w:val="11"/>
    <w:rsid w:val="00956664"/>
    <w:rPr>
      <w:rFonts w:ascii="Cambria" w:eastAsia="Times New Roman" w:hAnsi="Cambria"/>
      <w:sz w:val="24"/>
      <w:szCs w:val="24"/>
    </w:rPr>
  </w:style>
  <w:style w:type="character" w:styleId="Strong">
    <w:name w:val="Strong"/>
    <w:uiPriority w:val="22"/>
    <w:qFormat/>
    <w:rsid w:val="00956664"/>
    <w:rPr>
      <w:b/>
      <w:bCs/>
    </w:rPr>
  </w:style>
  <w:style w:type="character" w:styleId="Emphasis">
    <w:name w:val="Emphasis"/>
    <w:uiPriority w:val="20"/>
    <w:qFormat/>
    <w:rsid w:val="00956664"/>
    <w:rPr>
      <w:rFonts w:ascii="Calibri" w:hAnsi="Calibri"/>
      <w:b/>
      <w:i/>
      <w:iCs/>
    </w:rPr>
  </w:style>
  <w:style w:type="paragraph" w:styleId="NoSpacing">
    <w:name w:val="No Spacing"/>
    <w:basedOn w:val="Normal"/>
    <w:uiPriority w:val="1"/>
    <w:qFormat/>
    <w:rsid w:val="00956664"/>
    <w:rPr>
      <w:szCs w:val="32"/>
    </w:rPr>
  </w:style>
  <w:style w:type="paragraph" w:styleId="ListParagraph">
    <w:name w:val="List Paragraph"/>
    <w:basedOn w:val="Normal"/>
    <w:uiPriority w:val="34"/>
    <w:qFormat/>
    <w:rsid w:val="00956664"/>
    <w:pPr>
      <w:ind w:left="720"/>
      <w:contextualSpacing/>
    </w:pPr>
  </w:style>
  <w:style w:type="paragraph" w:styleId="Quote">
    <w:name w:val="Quote"/>
    <w:basedOn w:val="Normal"/>
    <w:next w:val="Normal"/>
    <w:link w:val="QuoteChar"/>
    <w:uiPriority w:val="29"/>
    <w:qFormat/>
    <w:rsid w:val="00956664"/>
    <w:rPr>
      <w:i/>
      <w:lang w:bidi="ar-SA"/>
    </w:rPr>
  </w:style>
  <w:style w:type="character" w:customStyle="1" w:styleId="QuoteChar">
    <w:name w:val="Quote Char"/>
    <w:link w:val="Quote"/>
    <w:uiPriority w:val="29"/>
    <w:rsid w:val="00956664"/>
    <w:rPr>
      <w:i/>
      <w:sz w:val="24"/>
      <w:szCs w:val="24"/>
    </w:rPr>
  </w:style>
  <w:style w:type="paragraph" w:styleId="IntenseQuote">
    <w:name w:val="Intense Quote"/>
    <w:basedOn w:val="Normal"/>
    <w:next w:val="Normal"/>
    <w:link w:val="IntenseQuoteChar"/>
    <w:uiPriority w:val="30"/>
    <w:qFormat/>
    <w:rsid w:val="00956664"/>
    <w:pPr>
      <w:ind w:left="720" w:right="720"/>
    </w:pPr>
    <w:rPr>
      <w:b/>
      <w:i/>
      <w:szCs w:val="20"/>
      <w:lang w:bidi="ar-SA"/>
    </w:rPr>
  </w:style>
  <w:style w:type="character" w:customStyle="1" w:styleId="IntenseQuoteChar">
    <w:name w:val="Intense Quote Char"/>
    <w:link w:val="IntenseQuote"/>
    <w:uiPriority w:val="30"/>
    <w:rsid w:val="00956664"/>
    <w:rPr>
      <w:b/>
      <w:i/>
      <w:sz w:val="24"/>
    </w:rPr>
  </w:style>
  <w:style w:type="character" w:styleId="SubtleEmphasis">
    <w:name w:val="Subtle Emphasis"/>
    <w:uiPriority w:val="19"/>
    <w:qFormat/>
    <w:rsid w:val="00956664"/>
    <w:rPr>
      <w:i/>
      <w:color w:val="5A5A5A"/>
    </w:rPr>
  </w:style>
  <w:style w:type="character" w:styleId="IntenseEmphasis">
    <w:name w:val="Intense Emphasis"/>
    <w:uiPriority w:val="21"/>
    <w:qFormat/>
    <w:rsid w:val="00956664"/>
    <w:rPr>
      <w:b/>
      <w:i/>
      <w:sz w:val="24"/>
      <w:szCs w:val="24"/>
      <w:u w:val="single"/>
    </w:rPr>
  </w:style>
  <w:style w:type="character" w:styleId="SubtleReference">
    <w:name w:val="Subtle Reference"/>
    <w:uiPriority w:val="31"/>
    <w:qFormat/>
    <w:rsid w:val="00956664"/>
    <w:rPr>
      <w:sz w:val="24"/>
      <w:szCs w:val="24"/>
      <w:u w:val="single"/>
    </w:rPr>
  </w:style>
  <w:style w:type="character" w:styleId="IntenseReference">
    <w:name w:val="Intense Reference"/>
    <w:uiPriority w:val="32"/>
    <w:qFormat/>
    <w:rsid w:val="00956664"/>
    <w:rPr>
      <w:b/>
      <w:sz w:val="24"/>
      <w:u w:val="single"/>
    </w:rPr>
  </w:style>
  <w:style w:type="character" w:styleId="BookTitle">
    <w:name w:val="Book Title"/>
    <w:uiPriority w:val="33"/>
    <w:qFormat/>
    <w:rsid w:val="0095666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956664"/>
    <w:pPr>
      <w:outlineLvl w:val="9"/>
    </w:pPr>
  </w:style>
  <w:style w:type="character" w:styleId="Hyperlink">
    <w:name w:val="Hyperlink"/>
    <w:rsid w:val="00116446"/>
    <w:rPr>
      <w:color w:val="0000FF"/>
      <w:u w:val="single"/>
    </w:rPr>
  </w:style>
  <w:style w:type="paragraph" w:styleId="Header">
    <w:name w:val="header"/>
    <w:basedOn w:val="Normal"/>
    <w:link w:val="HeaderChar"/>
    <w:uiPriority w:val="99"/>
    <w:rsid w:val="00C2683C"/>
    <w:pPr>
      <w:tabs>
        <w:tab w:val="center" w:pos="4680"/>
        <w:tab w:val="right" w:pos="9360"/>
      </w:tabs>
    </w:pPr>
  </w:style>
  <w:style w:type="character" w:customStyle="1" w:styleId="HeaderChar">
    <w:name w:val="Header Char"/>
    <w:link w:val="Header"/>
    <w:uiPriority w:val="99"/>
    <w:rsid w:val="00C2683C"/>
    <w:rPr>
      <w:sz w:val="24"/>
      <w:szCs w:val="24"/>
      <w:lang w:bidi="en-US"/>
    </w:rPr>
  </w:style>
  <w:style w:type="paragraph" w:styleId="Footer">
    <w:name w:val="footer"/>
    <w:basedOn w:val="Normal"/>
    <w:link w:val="FooterChar"/>
    <w:uiPriority w:val="99"/>
    <w:rsid w:val="00C2683C"/>
    <w:pPr>
      <w:tabs>
        <w:tab w:val="center" w:pos="4680"/>
        <w:tab w:val="right" w:pos="9360"/>
      </w:tabs>
    </w:pPr>
  </w:style>
  <w:style w:type="character" w:customStyle="1" w:styleId="FooterChar">
    <w:name w:val="Footer Char"/>
    <w:link w:val="Footer"/>
    <w:uiPriority w:val="99"/>
    <w:rsid w:val="00C2683C"/>
    <w:rPr>
      <w:sz w:val="24"/>
      <w:szCs w:val="24"/>
      <w:lang w:bidi="en-US"/>
    </w:rPr>
  </w:style>
  <w:style w:type="character" w:styleId="FollowedHyperlink">
    <w:name w:val="FollowedHyperlink"/>
    <w:basedOn w:val="DefaultParagraphFont"/>
    <w:rsid w:val="006E5829"/>
    <w:rPr>
      <w:color w:val="800080" w:themeColor="followedHyperlink"/>
      <w:u w:val="single"/>
    </w:rPr>
  </w:style>
  <w:style w:type="paragraph" w:customStyle="1" w:styleId="m1475052655753154184m8824407339975001245gmail-m1660216939736723202gmail-msolistparagraph">
    <w:name w:val="m_1475052655753154184m_8824407339975001245gmail-m_1660216939736723202gmail-msolistparagraph"/>
    <w:basedOn w:val="Normal"/>
    <w:rsid w:val="00C05017"/>
    <w:pPr>
      <w:spacing w:before="100" w:beforeAutospacing="1" w:after="100" w:afterAutospacing="1"/>
    </w:pPr>
    <w:rPr>
      <w:rFonts w:ascii="Times New Roman" w:hAnsi="Times New Roman"/>
      <w:lang w:bidi="ar-SA"/>
    </w:rPr>
  </w:style>
  <w:style w:type="paragraph" w:styleId="BodyTextIndent">
    <w:name w:val="Body Text Indent"/>
    <w:basedOn w:val="Normal"/>
    <w:link w:val="BodyTextIndentChar"/>
    <w:rsid w:val="0025125E"/>
    <w:pPr>
      <w:spacing w:after="120"/>
      <w:ind w:left="360"/>
    </w:pPr>
  </w:style>
  <w:style w:type="character" w:customStyle="1" w:styleId="BodyTextIndentChar">
    <w:name w:val="Body Text Indent Char"/>
    <w:basedOn w:val="DefaultParagraphFont"/>
    <w:link w:val="BodyTextIndent"/>
    <w:rsid w:val="0025125E"/>
    <w:rPr>
      <w:sz w:val="24"/>
      <w:szCs w:val="24"/>
      <w:lang w:bidi="en-US"/>
    </w:rPr>
  </w:style>
  <w:style w:type="paragraph" w:styleId="NormalWeb">
    <w:name w:val="Normal (Web)"/>
    <w:basedOn w:val="Normal"/>
    <w:uiPriority w:val="99"/>
    <w:semiHidden/>
    <w:unhideWhenUsed/>
    <w:rsid w:val="0052791D"/>
    <w:pPr>
      <w:spacing w:before="100" w:beforeAutospacing="1" w:after="100" w:afterAutospacing="1"/>
    </w:pPr>
    <w:rPr>
      <w:rFonts w:ascii="Times New Roman" w:hAnsi="Times New Roman"/>
      <w:lang w:bidi="ar-SA"/>
    </w:rPr>
  </w:style>
  <w:style w:type="character" w:customStyle="1" w:styleId="apple-tab-span">
    <w:name w:val="apple-tab-span"/>
    <w:basedOn w:val="DefaultParagraphFont"/>
    <w:rsid w:val="0052791D"/>
  </w:style>
  <w:style w:type="character" w:styleId="UnresolvedMention">
    <w:name w:val="Unresolved Mention"/>
    <w:basedOn w:val="DefaultParagraphFont"/>
    <w:uiPriority w:val="99"/>
    <w:semiHidden/>
    <w:unhideWhenUsed/>
    <w:rsid w:val="008B46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749139">
      <w:bodyDiv w:val="1"/>
      <w:marLeft w:val="0"/>
      <w:marRight w:val="0"/>
      <w:marTop w:val="0"/>
      <w:marBottom w:val="0"/>
      <w:divBdr>
        <w:top w:val="none" w:sz="0" w:space="0" w:color="auto"/>
        <w:left w:val="none" w:sz="0" w:space="0" w:color="auto"/>
        <w:bottom w:val="none" w:sz="0" w:space="0" w:color="auto"/>
        <w:right w:val="none" w:sz="0" w:space="0" w:color="auto"/>
      </w:divBdr>
    </w:div>
    <w:div w:id="326904674">
      <w:bodyDiv w:val="1"/>
      <w:marLeft w:val="0"/>
      <w:marRight w:val="0"/>
      <w:marTop w:val="0"/>
      <w:marBottom w:val="0"/>
      <w:divBdr>
        <w:top w:val="none" w:sz="0" w:space="0" w:color="auto"/>
        <w:left w:val="none" w:sz="0" w:space="0" w:color="auto"/>
        <w:bottom w:val="none" w:sz="0" w:space="0" w:color="auto"/>
        <w:right w:val="none" w:sz="0" w:space="0" w:color="auto"/>
      </w:divBdr>
    </w:div>
    <w:div w:id="327710862">
      <w:bodyDiv w:val="1"/>
      <w:marLeft w:val="0"/>
      <w:marRight w:val="0"/>
      <w:marTop w:val="0"/>
      <w:marBottom w:val="0"/>
      <w:divBdr>
        <w:top w:val="none" w:sz="0" w:space="0" w:color="auto"/>
        <w:left w:val="none" w:sz="0" w:space="0" w:color="auto"/>
        <w:bottom w:val="none" w:sz="0" w:space="0" w:color="auto"/>
        <w:right w:val="none" w:sz="0" w:space="0" w:color="auto"/>
      </w:divBdr>
    </w:div>
    <w:div w:id="364214959">
      <w:bodyDiv w:val="1"/>
      <w:marLeft w:val="0"/>
      <w:marRight w:val="0"/>
      <w:marTop w:val="0"/>
      <w:marBottom w:val="0"/>
      <w:divBdr>
        <w:top w:val="none" w:sz="0" w:space="0" w:color="auto"/>
        <w:left w:val="none" w:sz="0" w:space="0" w:color="auto"/>
        <w:bottom w:val="none" w:sz="0" w:space="0" w:color="auto"/>
        <w:right w:val="none" w:sz="0" w:space="0" w:color="auto"/>
      </w:divBdr>
    </w:div>
    <w:div w:id="566645333">
      <w:bodyDiv w:val="1"/>
      <w:marLeft w:val="0"/>
      <w:marRight w:val="0"/>
      <w:marTop w:val="0"/>
      <w:marBottom w:val="0"/>
      <w:divBdr>
        <w:top w:val="none" w:sz="0" w:space="0" w:color="auto"/>
        <w:left w:val="none" w:sz="0" w:space="0" w:color="auto"/>
        <w:bottom w:val="none" w:sz="0" w:space="0" w:color="auto"/>
        <w:right w:val="none" w:sz="0" w:space="0" w:color="auto"/>
      </w:divBdr>
    </w:div>
    <w:div w:id="576718118">
      <w:bodyDiv w:val="1"/>
      <w:marLeft w:val="0"/>
      <w:marRight w:val="0"/>
      <w:marTop w:val="0"/>
      <w:marBottom w:val="0"/>
      <w:divBdr>
        <w:top w:val="none" w:sz="0" w:space="0" w:color="auto"/>
        <w:left w:val="none" w:sz="0" w:space="0" w:color="auto"/>
        <w:bottom w:val="none" w:sz="0" w:space="0" w:color="auto"/>
        <w:right w:val="none" w:sz="0" w:space="0" w:color="auto"/>
      </w:divBdr>
      <w:divsChild>
        <w:div w:id="212620415">
          <w:marLeft w:val="0"/>
          <w:marRight w:val="0"/>
          <w:marTop w:val="0"/>
          <w:marBottom w:val="0"/>
          <w:divBdr>
            <w:top w:val="none" w:sz="0" w:space="0" w:color="auto"/>
            <w:left w:val="none" w:sz="0" w:space="0" w:color="auto"/>
            <w:bottom w:val="none" w:sz="0" w:space="0" w:color="auto"/>
            <w:right w:val="none" w:sz="0" w:space="0" w:color="auto"/>
          </w:divBdr>
        </w:div>
      </w:divsChild>
    </w:div>
    <w:div w:id="817038926">
      <w:bodyDiv w:val="1"/>
      <w:marLeft w:val="0"/>
      <w:marRight w:val="0"/>
      <w:marTop w:val="0"/>
      <w:marBottom w:val="0"/>
      <w:divBdr>
        <w:top w:val="none" w:sz="0" w:space="0" w:color="auto"/>
        <w:left w:val="none" w:sz="0" w:space="0" w:color="auto"/>
        <w:bottom w:val="none" w:sz="0" w:space="0" w:color="auto"/>
        <w:right w:val="none" w:sz="0" w:space="0" w:color="auto"/>
      </w:divBdr>
    </w:div>
    <w:div w:id="897982597">
      <w:bodyDiv w:val="1"/>
      <w:marLeft w:val="0"/>
      <w:marRight w:val="0"/>
      <w:marTop w:val="0"/>
      <w:marBottom w:val="0"/>
      <w:divBdr>
        <w:top w:val="none" w:sz="0" w:space="0" w:color="auto"/>
        <w:left w:val="none" w:sz="0" w:space="0" w:color="auto"/>
        <w:bottom w:val="none" w:sz="0" w:space="0" w:color="auto"/>
        <w:right w:val="none" w:sz="0" w:space="0" w:color="auto"/>
      </w:divBdr>
    </w:div>
    <w:div w:id="1294213609">
      <w:bodyDiv w:val="1"/>
      <w:marLeft w:val="0"/>
      <w:marRight w:val="0"/>
      <w:marTop w:val="0"/>
      <w:marBottom w:val="0"/>
      <w:divBdr>
        <w:top w:val="none" w:sz="0" w:space="0" w:color="auto"/>
        <w:left w:val="none" w:sz="0" w:space="0" w:color="auto"/>
        <w:bottom w:val="none" w:sz="0" w:space="0" w:color="auto"/>
        <w:right w:val="none" w:sz="0" w:space="0" w:color="auto"/>
      </w:divBdr>
    </w:div>
    <w:div w:id="1300769060">
      <w:bodyDiv w:val="1"/>
      <w:marLeft w:val="0"/>
      <w:marRight w:val="0"/>
      <w:marTop w:val="0"/>
      <w:marBottom w:val="0"/>
      <w:divBdr>
        <w:top w:val="none" w:sz="0" w:space="0" w:color="auto"/>
        <w:left w:val="none" w:sz="0" w:space="0" w:color="auto"/>
        <w:bottom w:val="none" w:sz="0" w:space="0" w:color="auto"/>
        <w:right w:val="none" w:sz="0" w:space="0" w:color="auto"/>
      </w:divBdr>
      <w:divsChild>
        <w:div w:id="2009215635">
          <w:marLeft w:val="0"/>
          <w:marRight w:val="0"/>
          <w:marTop w:val="0"/>
          <w:marBottom w:val="0"/>
          <w:divBdr>
            <w:top w:val="none" w:sz="0" w:space="0" w:color="auto"/>
            <w:left w:val="none" w:sz="0" w:space="0" w:color="auto"/>
            <w:bottom w:val="none" w:sz="0" w:space="0" w:color="auto"/>
            <w:right w:val="none" w:sz="0" w:space="0" w:color="auto"/>
          </w:divBdr>
        </w:div>
      </w:divsChild>
    </w:div>
    <w:div w:id="1307399487">
      <w:bodyDiv w:val="1"/>
      <w:marLeft w:val="0"/>
      <w:marRight w:val="0"/>
      <w:marTop w:val="0"/>
      <w:marBottom w:val="0"/>
      <w:divBdr>
        <w:top w:val="none" w:sz="0" w:space="0" w:color="auto"/>
        <w:left w:val="none" w:sz="0" w:space="0" w:color="auto"/>
        <w:bottom w:val="none" w:sz="0" w:space="0" w:color="auto"/>
        <w:right w:val="none" w:sz="0" w:space="0" w:color="auto"/>
      </w:divBdr>
    </w:div>
    <w:div w:id="1645162459">
      <w:bodyDiv w:val="1"/>
      <w:marLeft w:val="0"/>
      <w:marRight w:val="0"/>
      <w:marTop w:val="0"/>
      <w:marBottom w:val="0"/>
      <w:divBdr>
        <w:top w:val="none" w:sz="0" w:space="0" w:color="auto"/>
        <w:left w:val="none" w:sz="0" w:space="0" w:color="auto"/>
        <w:bottom w:val="none" w:sz="0" w:space="0" w:color="auto"/>
        <w:right w:val="none" w:sz="0" w:space="0" w:color="auto"/>
      </w:divBdr>
    </w:div>
    <w:div w:id="1865248365">
      <w:bodyDiv w:val="1"/>
      <w:marLeft w:val="0"/>
      <w:marRight w:val="0"/>
      <w:marTop w:val="0"/>
      <w:marBottom w:val="0"/>
      <w:divBdr>
        <w:top w:val="none" w:sz="0" w:space="0" w:color="auto"/>
        <w:left w:val="none" w:sz="0" w:space="0" w:color="auto"/>
        <w:bottom w:val="none" w:sz="0" w:space="0" w:color="auto"/>
        <w:right w:val="none" w:sz="0" w:space="0" w:color="auto"/>
      </w:divBdr>
    </w:div>
    <w:div w:id="1902517700">
      <w:bodyDiv w:val="1"/>
      <w:marLeft w:val="0"/>
      <w:marRight w:val="0"/>
      <w:marTop w:val="0"/>
      <w:marBottom w:val="0"/>
      <w:divBdr>
        <w:top w:val="none" w:sz="0" w:space="0" w:color="auto"/>
        <w:left w:val="none" w:sz="0" w:space="0" w:color="auto"/>
        <w:bottom w:val="none" w:sz="0" w:space="0" w:color="auto"/>
        <w:right w:val="none" w:sz="0" w:space="0" w:color="auto"/>
      </w:divBdr>
    </w:div>
    <w:div w:id="1998873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I3XRglpDabS7wa/DuwnXSgghxg==">AMUW2mXgsdZq5GqTLGKrJ+eJOjD+l55nbMy2QQ5Oehv5oitOhoGs+rC8+UAhBC52MUsL6r2qNwhWkfjeA539CzoNYied5gcX7IotSGbE6aYZ5vy7Djlpil6F63a1P8CH9ukLhsdWXMUGsfKWMvfzIaftzS5+nLYTqA==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4332</Words>
  <Characters>24694</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Annette E Hamm</cp:lastModifiedBy>
  <cp:revision>4</cp:revision>
  <cp:lastPrinted>2026-10-14T15:10:00Z</cp:lastPrinted>
  <dcterms:created xsi:type="dcterms:W3CDTF">2026-10-14T14:59:00Z</dcterms:created>
  <dcterms:modified xsi:type="dcterms:W3CDTF">2026-10-14T15:10:00Z</dcterms:modified>
</cp:coreProperties>
</file>