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DDB351" w14:textId="54EB9C73" w:rsidR="001C1622" w:rsidRDefault="009F5DD8" w:rsidP="00D442CB">
      <w:pPr>
        <w:jc w:val="center"/>
        <w:rPr>
          <w:b/>
          <w:sz w:val="28"/>
          <w:szCs w:val="28"/>
        </w:rPr>
      </w:pPr>
      <w:r>
        <w:rPr>
          <w:b/>
          <w:sz w:val="28"/>
          <w:szCs w:val="28"/>
        </w:rPr>
        <w:t xml:space="preserve">CCPI </w:t>
      </w:r>
      <w:r w:rsidR="00546D4A" w:rsidRPr="00D442CB">
        <w:rPr>
          <w:b/>
          <w:sz w:val="28"/>
          <w:szCs w:val="28"/>
        </w:rPr>
        <w:t>Curricul</w:t>
      </w:r>
      <w:r w:rsidR="00D442CB" w:rsidRPr="00D442CB">
        <w:rPr>
          <w:b/>
          <w:sz w:val="28"/>
          <w:szCs w:val="28"/>
        </w:rPr>
        <w:t>um Workshop</w:t>
      </w:r>
    </w:p>
    <w:p w14:paraId="6DDDBF84" w14:textId="0C48C614" w:rsidR="002D249E" w:rsidRDefault="002D249E" w:rsidP="00D442CB">
      <w:pPr>
        <w:jc w:val="center"/>
        <w:rPr>
          <w:b/>
          <w:sz w:val="28"/>
          <w:szCs w:val="28"/>
        </w:rPr>
      </w:pPr>
      <w:r>
        <w:rPr>
          <w:b/>
          <w:sz w:val="28"/>
          <w:szCs w:val="28"/>
        </w:rPr>
        <w:t xml:space="preserve">September </w:t>
      </w:r>
      <w:r w:rsidR="006E23C5">
        <w:rPr>
          <w:b/>
          <w:sz w:val="28"/>
          <w:szCs w:val="28"/>
        </w:rPr>
        <w:t>19</w:t>
      </w:r>
      <w:r>
        <w:rPr>
          <w:b/>
          <w:sz w:val="28"/>
          <w:szCs w:val="28"/>
        </w:rPr>
        <w:t>, 2019, 3:30 p.m.</w:t>
      </w:r>
    </w:p>
    <w:p w14:paraId="1F339744" w14:textId="402E876F" w:rsidR="002D249E" w:rsidRPr="00D442CB" w:rsidRDefault="002D249E" w:rsidP="00D442CB">
      <w:pPr>
        <w:jc w:val="center"/>
        <w:rPr>
          <w:b/>
          <w:sz w:val="28"/>
          <w:szCs w:val="28"/>
        </w:rPr>
      </w:pPr>
      <w:proofErr w:type="spellStart"/>
      <w:r>
        <w:rPr>
          <w:b/>
          <w:sz w:val="28"/>
          <w:szCs w:val="28"/>
        </w:rPr>
        <w:t>Horrabin</w:t>
      </w:r>
      <w:proofErr w:type="spellEnd"/>
      <w:r>
        <w:rPr>
          <w:b/>
          <w:sz w:val="28"/>
          <w:szCs w:val="28"/>
        </w:rPr>
        <w:t xml:space="preserve"> Hall 1/QCC 1102</w:t>
      </w:r>
    </w:p>
    <w:p w14:paraId="5C8DF0FE" w14:textId="77777777" w:rsidR="004D1EFC" w:rsidRDefault="004D1EFC" w:rsidP="004D1EFC">
      <w:pPr>
        <w:rPr>
          <w:b/>
        </w:rPr>
      </w:pPr>
      <w:r>
        <w:rPr>
          <w:b/>
        </w:rPr>
        <w:t>What is CCPI?</w:t>
      </w:r>
    </w:p>
    <w:p w14:paraId="4C63188A" w14:textId="66F2CA20" w:rsidR="004D1EFC" w:rsidRPr="00546D4A" w:rsidRDefault="004D1EFC" w:rsidP="004D1EFC">
      <w:r>
        <w:t xml:space="preserve">CCPI is the Council on Curricular Programs and Instruction and is a subcommittee </w:t>
      </w:r>
      <w:r w:rsidR="00F31771">
        <w:t xml:space="preserve">of the Faculty Senate. </w:t>
      </w:r>
      <w:r w:rsidRPr="00546D4A">
        <w:rPr>
          <w:b/>
        </w:rPr>
        <w:t>MOST</w:t>
      </w:r>
      <w:r>
        <w:rPr>
          <w:b/>
        </w:rPr>
        <w:t xml:space="preserve"> </w:t>
      </w:r>
      <w:r>
        <w:t>undergraduate curricular requests are heard by CCPI</w:t>
      </w:r>
      <w:r w:rsidR="00950A81">
        <w:t>,</w:t>
      </w:r>
      <w:r>
        <w:t xml:space="preserve"> which makes recommendations to Faculty Senate about approvals to changes. The chair of CCPI attends </w:t>
      </w:r>
      <w:r w:rsidR="00950A81">
        <w:t>S</w:t>
      </w:r>
      <w:r>
        <w:t>enate meetings</w:t>
      </w:r>
      <w:r w:rsidR="00950A81">
        <w:t>,</w:t>
      </w:r>
      <w:r>
        <w:t xml:space="preserve"> speaks to the </w:t>
      </w:r>
      <w:r w:rsidR="00950A81">
        <w:t>S</w:t>
      </w:r>
      <w:r>
        <w:t>enate about CCPI decision making</w:t>
      </w:r>
      <w:r w:rsidR="00950A81">
        <w:t>,</w:t>
      </w:r>
      <w:r>
        <w:t xml:space="preserve"> and is another voice for your curriculum changes at this larger body.</w:t>
      </w:r>
    </w:p>
    <w:p w14:paraId="64350383" w14:textId="77777777" w:rsidR="00452D25" w:rsidRDefault="00452D25" w:rsidP="00452D25">
      <w:pPr>
        <w:rPr>
          <w:b/>
        </w:rPr>
      </w:pPr>
      <w:r>
        <w:rPr>
          <w:b/>
        </w:rPr>
        <w:t>What is the Curricular Process?</w:t>
      </w:r>
    </w:p>
    <w:p w14:paraId="60D4B7AB" w14:textId="3C661DC5" w:rsidR="00452D25" w:rsidRDefault="00452D25" w:rsidP="00452D25">
      <w:r>
        <w:t xml:space="preserve">To a certain extent, this depends on the college that you are in. </w:t>
      </w:r>
      <w:r w:rsidR="00B31F07">
        <w:t>After being developed in the departments, curricular requests go through the following processes before coming to CCPI:</w:t>
      </w:r>
    </w:p>
    <w:p w14:paraId="5B96F75B" w14:textId="6132B342" w:rsidR="00452D25" w:rsidRDefault="00452D25" w:rsidP="00452D25">
      <w:r w:rsidRPr="002D249E">
        <w:rPr>
          <w:b/>
          <w:color w:val="00B0F0"/>
          <w:u w:val="single"/>
        </w:rPr>
        <w:t>College of Arts &amp; Sciences</w:t>
      </w:r>
      <w:r w:rsidR="002E61FF">
        <w:t xml:space="preserve"> p</w:t>
      </w:r>
      <w:r>
        <w:t xml:space="preserve">roposals </w:t>
      </w:r>
      <w:r w:rsidR="00B31F07">
        <w:t xml:space="preserve">go </w:t>
      </w:r>
      <w:r>
        <w:t xml:space="preserve">to </w:t>
      </w:r>
      <w:r w:rsidR="009F5DD8">
        <w:t>the College of Arts and Sciences Associate Dean,</w:t>
      </w:r>
      <w:r w:rsidR="005B5AF9">
        <w:t xml:space="preserve"> </w:t>
      </w:r>
      <w:r>
        <w:t>who, working with the CAS curriculum council</w:t>
      </w:r>
      <w:r w:rsidR="009F5DD8">
        <w:t>,</w:t>
      </w:r>
      <w:r>
        <w:t xml:space="preserve"> hears the requests and makes suggestions for changes. Following this, request</w:t>
      </w:r>
      <w:r w:rsidR="00B31F07">
        <w:t>s are</w:t>
      </w:r>
      <w:r>
        <w:t xml:space="preserve"> heard by the CAS Faculty Council</w:t>
      </w:r>
      <w:r w:rsidR="002D249E">
        <w:t>, then return</w:t>
      </w:r>
      <w:r w:rsidR="00950A81">
        <w:t>ed</w:t>
      </w:r>
      <w:r w:rsidR="002D249E">
        <w:t xml:space="preserve"> to the dean for signature</w:t>
      </w:r>
      <w:r w:rsidR="00950A81">
        <w:t xml:space="preserve"> before going to CCPI.</w:t>
      </w:r>
    </w:p>
    <w:p w14:paraId="64CC4999" w14:textId="174119AB" w:rsidR="002D249E" w:rsidRPr="002D249E" w:rsidRDefault="00950A81" w:rsidP="002D249E">
      <w:pPr>
        <w:jc w:val="center"/>
        <w:rPr>
          <w:b/>
        </w:rPr>
      </w:pPr>
      <w:bookmarkStart w:id="0" w:name="_Hlk19516853"/>
      <w:r>
        <w:rPr>
          <w:b/>
        </w:rPr>
        <w:t>Department</w:t>
      </w:r>
      <w:r w:rsidRPr="002D249E">
        <w:rPr>
          <w:b/>
        </w:rPr>
        <w:t xml:space="preserve"> </w:t>
      </w:r>
      <w:r w:rsidRPr="002D249E">
        <w:rPr>
          <w:rFonts w:cstheme="minorHAnsi"/>
          <w:b/>
        </w:rPr>
        <w:t>→</w:t>
      </w:r>
      <w:r w:rsidRPr="002D249E">
        <w:rPr>
          <w:b/>
        </w:rPr>
        <w:t xml:space="preserve"> </w:t>
      </w:r>
      <w:r w:rsidR="002D249E" w:rsidRPr="002D249E">
        <w:rPr>
          <w:b/>
        </w:rPr>
        <w:t>Assoc</w:t>
      </w:r>
      <w:r w:rsidR="00EC6CBE">
        <w:rPr>
          <w:b/>
        </w:rPr>
        <w:t>iate</w:t>
      </w:r>
      <w:r w:rsidR="002D249E" w:rsidRPr="002D249E">
        <w:rPr>
          <w:b/>
        </w:rPr>
        <w:t xml:space="preserve"> Dean</w:t>
      </w:r>
      <w:r>
        <w:rPr>
          <w:b/>
        </w:rPr>
        <w:t>/</w:t>
      </w:r>
      <w:r w:rsidR="002D249E" w:rsidRPr="002D249E">
        <w:rPr>
          <w:b/>
        </w:rPr>
        <w:t xml:space="preserve">CAS Curriculum Council </w:t>
      </w:r>
      <w:r w:rsidR="002D249E" w:rsidRPr="002D249E">
        <w:rPr>
          <w:rFonts w:cstheme="minorHAnsi"/>
          <w:b/>
        </w:rPr>
        <w:t>→ Faculty Council → Dean</w:t>
      </w:r>
      <w:r w:rsidR="002D249E">
        <w:rPr>
          <w:rFonts w:cstheme="minorHAnsi"/>
          <w:b/>
        </w:rPr>
        <w:t xml:space="preserve"> </w:t>
      </w:r>
      <w:r w:rsidR="002D249E" w:rsidRPr="002D249E">
        <w:rPr>
          <w:rFonts w:cstheme="minorHAnsi"/>
          <w:b/>
        </w:rPr>
        <w:t>→</w:t>
      </w:r>
      <w:r w:rsidR="002D249E">
        <w:rPr>
          <w:rFonts w:cstheme="minorHAnsi"/>
          <w:b/>
        </w:rPr>
        <w:t xml:space="preserve"> CCPI</w:t>
      </w:r>
    </w:p>
    <w:bookmarkEnd w:id="0"/>
    <w:p w14:paraId="74364299" w14:textId="638B930F" w:rsidR="002D249E" w:rsidRPr="002D249E" w:rsidRDefault="00452D25" w:rsidP="002D249E">
      <w:pPr>
        <w:shd w:val="clear" w:color="auto" w:fill="FFFFFF"/>
        <w:rPr>
          <w:rFonts w:ascii="Arial" w:eastAsia="Times New Roman" w:hAnsi="Arial" w:cs="Arial"/>
          <w:color w:val="222222"/>
          <w:sz w:val="24"/>
          <w:szCs w:val="24"/>
        </w:rPr>
      </w:pPr>
      <w:r w:rsidRPr="002D249E">
        <w:rPr>
          <w:b/>
          <w:color w:val="00B0F0"/>
          <w:u w:val="single"/>
        </w:rPr>
        <w:t>C</w:t>
      </w:r>
      <w:r w:rsidR="002D249E" w:rsidRPr="002D249E">
        <w:rPr>
          <w:b/>
          <w:color w:val="00B0F0"/>
          <w:u w:val="single"/>
        </w:rPr>
        <w:t>ollege of Education and Human Services</w:t>
      </w:r>
      <w:r>
        <w:t xml:space="preserve"> </w:t>
      </w:r>
      <w:r w:rsidR="002D249E" w:rsidRPr="002D249E">
        <w:rPr>
          <w:rFonts w:eastAsia="Times New Roman" w:cstheme="minorHAnsi"/>
          <w:color w:val="222222"/>
        </w:rPr>
        <w:t xml:space="preserve">has an Undergraduate Academic Affairs Committee (UAAC) </w:t>
      </w:r>
      <w:r w:rsidR="002D249E">
        <w:rPr>
          <w:rFonts w:eastAsia="Times New Roman" w:cstheme="minorHAnsi"/>
          <w:color w:val="222222"/>
        </w:rPr>
        <w:t>that</w:t>
      </w:r>
      <w:r w:rsidR="002D249E" w:rsidRPr="002D249E">
        <w:rPr>
          <w:rFonts w:eastAsia="Times New Roman" w:cstheme="minorHAnsi"/>
          <w:color w:val="222222"/>
        </w:rPr>
        <w:t xml:space="preserve"> meets two Fridays a month. The curriculum committees from each school/department submit approved requests to UAAC for approval. UAAC is made up of a faculty representative from each of the schools/departments.</w:t>
      </w:r>
    </w:p>
    <w:p w14:paraId="57805E5A" w14:textId="7992566E" w:rsidR="002D249E" w:rsidRDefault="002D249E" w:rsidP="002D249E">
      <w:pPr>
        <w:shd w:val="clear" w:color="auto" w:fill="FFFFFF"/>
        <w:spacing w:after="0" w:line="240" w:lineRule="auto"/>
        <w:rPr>
          <w:rFonts w:eastAsia="Times New Roman" w:cstheme="minorHAnsi"/>
          <w:i/>
          <w:color w:val="222222"/>
        </w:rPr>
      </w:pPr>
      <w:r w:rsidRPr="002D249E">
        <w:rPr>
          <w:rFonts w:eastAsia="Times New Roman" w:cstheme="minorHAnsi"/>
          <w:i/>
          <w:color w:val="222222"/>
        </w:rPr>
        <w:t>All teacher education related program changes (from any College</w:t>
      </w:r>
      <w:r w:rsidR="00950A81">
        <w:rPr>
          <w:rFonts w:eastAsia="Times New Roman" w:cstheme="minorHAnsi"/>
          <w:i/>
          <w:color w:val="222222"/>
        </w:rPr>
        <w:t xml:space="preserve"> at the University</w:t>
      </w:r>
      <w:r w:rsidRPr="002D249E">
        <w:rPr>
          <w:rFonts w:eastAsia="Times New Roman" w:cstheme="minorHAnsi"/>
          <w:i/>
          <w:color w:val="222222"/>
        </w:rPr>
        <w:t>) must be heard by</w:t>
      </w:r>
      <w:r w:rsidR="00950A81">
        <w:rPr>
          <w:rFonts w:eastAsia="Times New Roman" w:cstheme="minorHAnsi"/>
          <w:i/>
          <w:color w:val="222222"/>
        </w:rPr>
        <w:t xml:space="preserve"> the University Committee for Education Preparation</w:t>
      </w:r>
      <w:r w:rsidRPr="002D249E">
        <w:rPr>
          <w:rFonts w:eastAsia="Times New Roman" w:cstheme="minorHAnsi"/>
          <w:i/>
          <w:color w:val="222222"/>
        </w:rPr>
        <w:t xml:space="preserve"> </w:t>
      </w:r>
      <w:r w:rsidR="00950A81">
        <w:rPr>
          <w:rFonts w:eastAsia="Times New Roman" w:cstheme="minorHAnsi"/>
          <w:i/>
          <w:color w:val="222222"/>
        </w:rPr>
        <w:t>(</w:t>
      </w:r>
      <w:r w:rsidRPr="002D249E">
        <w:rPr>
          <w:rFonts w:eastAsia="Times New Roman" w:cstheme="minorHAnsi"/>
          <w:i/>
          <w:color w:val="222222"/>
        </w:rPr>
        <w:t>UCEP</w:t>
      </w:r>
      <w:r w:rsidR="00950A81">
        <w:rPr>
          <w:rFonts w:eastAsia="Times New Roman" w:cstheme="minorHAnsi"/>
          <w:i/>
          <w:color w:val="222222"/>
        </w:rPr>
        <w:t>)</w:t>
      </w:r>
      <w:r w:rsidRPr="002D249E">
        <w:rPr>
          <w:rFonts w:eastAsia="Times New Roman" w:cstheme="minorHAnsi"/>
          <w:i/>
          <w:color w:val="222222"/>
        </w:rPr>
        <w:t xml:space="preserve"> before going to CCPI.</w:t>
      </w:r>
    </w:p>
    <w:p w14:paraId="0D224D34" w14:textId="77F88BD2" w:rsidR="002D249E" w:rsidRDefault="002D249E" w:rsidP="002D249E">
      <w:pPr>
        <w:shd w:val="clear" w:color="auto" w:fill="FFFFFF"/>
        <w:spacing w:after="0" w:line="240" w:lineRule="auto"/>
        <w:rPr>
          <w:rFonts w:eastAsia="Times New Roman" w:cstheme="minorHAnsi"/>
          <w:i/>
          <w:color w:val="222222"/>
        </w:rPr>
      </w:pPr>
    </w:p>
    <w:p w14:paraId="5437A5E4" w14:textId="49788542" w:rsidR="002D249E" w:rsidRPr="002D249E" w:rsidRDefault="002D249E" w:rsidP="002D249E">
      <w:pPr>
        <w:jc w:val="center"/>
        <w:rPr>
          <w:b/>
        </w:rPr>
      </w:pPr>
      <w:r>
        <w:rPr>
          <w:b/>
        </w:rPr>
        <w:t>Dep</w:t>
      </w:r>
      <w:r w:rsidR="00950A81">
        <w:rPr>
          <w:b/>
        </w:rPr>
        <w:t>artmental</w:t>
      </w:r>
      <w:r>
        <w:rPr>
          <w:b/>
        </w:rPr>
        <w:t xml:space="preserve"> Curriculum Committee</w:t>
      </w:r>
      <w:r w:rsidRPr="002D249E">
        <w:rPr>
          <w:b/>
        </w:rPr>
        <w:t xml:space="preserve"> </w:t>
      </w:r>
      <w:r w:rsidRPr="002D249E">
        <w:rPr>
          <w:rFonts w:cstheme="minorHAnsi"/>
          <w:b/>
        </w:rPr>
        <w:t>→</w:t>
      </w:r>
      <w:r w:rsidRPr="002D249E">
        <w:rPr>
          <w:b/>
        </w:rPr>
        <w:t xml:space="preserve"> </w:t>
      </w:r>
      <w:r>
        <w:rPr>
          <w:b/>
        </w:rPr>
        <w:t>UAAC</w:t>
      </w:r>
      <w:r w:rsidRPr="002D249E">
        <w:rPr>
          <w:b/>
        </w:rPr>
        <w:t xml:space="preserve"> </w:t>
      </w:r>
      <w:r w:rsidRPr="002D249E">
        <w:rPr>
          <w:rFonts w:cstheme="minorHAnsi"/>
          <w:b/>
        </w:rPr>
        <w:t xml:space="preserve">→ </w:t>
      </w:r>
      <w:r>
        <w:rPr>
          <w:rFonts w:cstheme="minorHAnsi"/>
          <w:b/>
        </w:rPr>
        <w:t>UCEP</w:t>
      </w:r>
      <w:r w:rsidRPr="002D249E">
        <w:rPr>
          <w:rFonts w:cstheme="minorHAnsi"/>
          <w:b/>
        </w:rPr>
        <w:t xml:space="preserve"> → Dean</w:t>
      </w:r>
      <w:r w:rsidR="00950A81">
        <w:rPr>
          <w:rFonts w:cstheme="minorHAnsi"/>
          <w:b/>
        </w:rPr>
        <w:t xml:space="preserve"> </w:t>
      </w:r>
      <w:r w:rsidR="00950A81" w:rsidRPr="002D249E">
        <w:rPr>
          <w:rFonts w:cstheme="minorHAnsi"/>
          <w:b/>
        </w:rPr>
        <w:t>→</w:t>
      </w:r>
      <w:r w:rsidR="00950A81">
        <w:rPr>
          <w:rFonts w:cstheme="minorHAnsi"/>
          <w:b/>
        </w:rPr>
        <w:t xml:space="preserve"> CCPI</w:t>
      </w:r>
    </w:p>
    <w:p w14:paraId="0C8BBC87" w14:textId="2088B11B" w:rsidR="00885676" w:rsidRDefault="00452D25" w:rsidP="00452D25">
      <w:r w:rsidRPr="002D249E">
        <w:rPr>
          <w:b/>
          <w:color w:val="00B0F0"/>
          <w:u w:val="single"/>
        </w:rPr>
        <w:t>C</w:t>
      </w:r>
      <w:r w:rsidR="002D249E" w:rsidRPr="002D249E">
        <w:rPr>
          <w:b/>
          <w:color w:val="00B0F0"/>
          <w:u w:val="single"/>
        </w:rPr>
        <w:t>ollege of Fine Arts and Communication</w:t>
      </w:r>
      <w:r>
        <w:t xml:space="preserve"> has an Undergraduate Curriculum Committee that meets on an “as needed basis.” </w:t>
      </w:r>
      <w:r w:rsidR="00885676">
        <w:t>From the curriculum committees from each department, approved requests are heard by the college committee</w:t>
      </w:r>
      <w:r w:rsidR="009F5DD8">
        <w:t xml:space="preserve">, </w:t>
      </w:r>
      <w:r w:rsidR="00885676">
        <w:t xml:space="preserve">which is made up of a faculty representative from each of the six departments. </w:t>
      </w:r>
      <w:r w:rsidR="009F5DD8">
        <w:t>The COFAC Dean’s Office</w:t>
      </w:r>
      <w:r w:rsidR="00885676">
        <w:t xml:space="preserve"> calls meetings </w:t>
      </w:r>
      <w:r w:rsidR="00691B6B">
        <w:t>when there is a need.</w:t>
      </w:r>
    </w:p>
    <w:p w14:paraId="64EDAB46" w14:textId="6CDC380F" w:rsidR="00950A81" w:rsidRPr="002D249E" w:rsidRDefault="00950A81" w:rsidP="00950A81">
      <w:pPr>
        <w:jc w:val="center"/>
        <w:rPr>
          <w:b/>
        </w:rPr>
      </w:pPr>
      <w:r>
        <w:rPr>
          <w:b/>
        </w:rPr>
        <w:t>Departmental Curriculum Committee</w:t>
      </w:r>
      <w:r w:rsidRPr="002D249E">
        <w:rPr>
          <w:b/>
        </w:rPr>
        <w:t xml:space="preserve"> </w:t>
      </w:r>
      <w:r w:rsidRPr="002D249E">
        <w:rPr>
          <w:rFonts w:cstheme="minorHAnsi"/>
          <w:b/>
        </w:rPr>
        <w:t>→</w:t>
      </w:r>
      <w:r w:rsidRPr="002D249E">
        <w:rPr>
          <w:b/>
        </w:rPr>
        <w:t xml:space="preserve"> </w:t>
      </w:r>
      <w:r>
        <w:rPr>
          <w:rFonts w:cstheme="minorHAnsi"/>
          <w:b/>
        </w:rPr>
        <w:t xml:space="preserve">College Curriculum Committee (called by </w:t>
      </w:r>
      <w:r w:rsidR="00EC6CBE">
        <w:rPr>
          <w:rFonts w:cstheme="minorHAnsi"/>
          <w:b/>
        </w:rPr>
        <w:t xml:space="preserve">Dean) </w:t>
      </w:r>
      <w:r w:rsidR="00EC6CBE" w:rsidRPr="002D249E">
        <w:rPr>
          <w:rFonts w:cstheme="minorHAnsi"/>
          <w:b/>
        </w:rPr>
        <w:t>→</w:t>
      </w:r>
      <w:r w:rsidRPr="002D249E">
        <w:rPr>
          <w:rFonts w:cstheme="minorHAnsi"/>
          <w:b/>
        </w:rPr>
        <w:t xml:space="preserve"> Dean</w:t>
      </w:r>
      <w:r>
        <w:rPr>
          <w:rFonts w:cstheme="minorHAnsi"/>
          <w:b/>
        </w:rPr>
        <w:t xml:space="preserve"> </w:t>
      </w:r>
      <w:r w:rsidRPr="002D249E">
        <w:rPr>
          <w:rFonts w:cstheme="minorHAnsi"/>
          <w:b/>
        </w:rPr>
        <w:t>→</w:t>
      </w:r>
      <w:r>
        <w:rPr>
          <w:rFonts w:cstheme="minorHAnsi"/>
          <w:b/>
        </w:rPr>
        <w:t xml:space="preserve"> CCPI</w:t>
      </w:r>
    </w:p>
    <w:p w14:paraId="67CC3AE4" w14:textId="09FF89C7" w:rsidR="00452D25" w:rsidRDefault="00452D25" w:rsidP="00452D25">
      <w:r w:rsidRPr="002D249E">
        <w:rPr>
          <w:b/>
          <w:color w:val="00B0F0"/>
          <w:u w:val="single"/>
        </w:rPr>
        <w:t>C</w:t>
      </w:r>
      <w:r w:rsidR="002D249E" w:rsidRPr="002D249E">
        <w:rPr>
          <w:b/>
          <w:color w:val="00B0F0"/>
          <w:u w:val="single"/>
        </w:rPr>
        <w:t>ollege of Business and Technology</w:t>
      </w:r>
      <w:r w:rsidRPr="004D1EFC">
        <w:rPr>
          <w:color w:val="00B0F0"/>
        </w:rPr>
        <w:t xml:space="preserve"> </w:t>
      </w:r>
      <w:r>
        <w:t xml:space="preserve">requests are heard by the Curriculum Committee and then signed by </w:t>
      </w:r>
      <w:r w:rsidR="009F5DD8">
        <w:t>the Dean or Associate Dean</w:t>
      </w:r>
      <w:r w:rsidRPr="00DC4C94">
        <w:t xml:space="preserve">. </w:t>
      </w:r>
    </w:p>
    <w:p w14:paraId="05054A94" w14:textId="38069EB2" w:rsidR="00EC6CBE" w:rsidRPr="002D249E" w:rsidRDefault="00EC6CBE" w:rsidP="00EC6CBE">
      <w:pPr>
        <w:jc w:val="center"/>
        <w:rPr>
          <w:b/>
        </w:rPr>
      </w:pPr>
      <w:r>
        <w:rPr>
          <w:b/>
        </w:rPr>
        <w:t>Department</w:t>
      </w:r>
      <w:r w:rsidRPr="002D249E">
        <w:rPr>
          <w:b/>
        </w:rPr>
        <w:t xml:space="preserve"> </w:t>
      </w:r>
      <w:r w:rsidRPr="002D249E">
        <w:rPr>
          <w:rFonts w:cstheme="minorHAnsi"/>
          <w:b/>
        </w:rPr>
        <w:t>→</w:t>
      </w:r>
      <w:r w:rsidRPr="002D249E">
        <w:rPr>
          <w:b/>
        </w:rPr>
        <w:t xml:space="preserve"> </w:t>
      </w:r>
      <w:r>
        <w:rPr>
          <w:rFonts w:cstheme="minorHAnsi"/>
          <w:b/>
        </w:rPr>
        <w:t xml:space="preserve">College Curriculum Committee </w:t>
      </w:r>
      <w:r w:rsidRPr="002D249E">
        <w:rPr>
          <w:rFonts w:cstheme="minorHAnsi"/>
          <w:b/>
        </w:rPr>
        <w:t>→ Dean</w:t>
      </w:r>
      <w:r>
        <w:rPr>
          <w:rFonts w:cstheme="minorHAnsi"/>
          <w:b/>
        </w:rPr>
        <w:t xml:space="preserve">/Associate Dean </w:t>
      </w:r>
      <w:r w:rsidRPr="002D249E">
        <w:rPr>
          <w:rFonts w:cstheme="minorHAnsi"/>
          <w:b/>
        </w:rPr>
        <w:t>→</w:t>
      </w:r>
      <w:r>
        <w:rPr>
          <w:rFonts w:cstheme="minorHAnsi"/>
          <w:b/>
        </w:rPr>
        <w:t xml:space="preserve"> CCPI</w:t>
      </w:r>
    </w:p>
    <w:p w14:paraId="7055593A" w14:textId="154CEF1F" w:rsidR="00F31771" w:rsidRPr="00F31771" w:rsidRDefault="00F31771" w:rsidP="00452D25">
      <w:pPr>
        <w:rPr>
          <w:b/>
          <w:strike/>
        </w:rPr>
      </w:pPr>
      <w:r>
        <w:rPr>
          <w:b/>
        </w:rPr>
        <w:t>THEN</w:t>
      </w:r>
    </w:p>
    <w:p w14:paraId="20FC3158" w14:textId="1271240D" w:rsidR="009261DB" w:rsidRDefault="009261DB" w:rsidP="00452D25">
      <w:r>
        <w:t>Once the Dean</w:t>
      </w:r>
      <w:r w:rsidR="00BF6D5C">
        <w:t>/Associate Dean</w:t>
      </w:r>
      <w:r>
        <w:t xml:space="preserve"> approves a proposal, the proposal can be heard by CCPI. Further, if the cou</w:t>
      </w:r>
      <w:r w:rsidR="00F31771">
        <w:t>rse needs approval as a Gen Ed,</w:t>
      </w:r>
      <w:r>
        <w:t xml:space="preserve"> </w:t>
      </w:r>
      <w:r w:rsidR="00BF6D5C">
        <w:t>Global Issues (</w:t>
      </w:r>
      <w:r w:rsidR="005B5AF9" w:rsidRPr="00DC4C94">
        <w:t>GI</w:t>
      </w:r>
      <w:r w:rsidR="00BF6D5C">
        <w:t>)</w:t>
      </w:r>
      <w:r w:rsidR="005B5AF9">
        <w:t xml:space="preserve"> </w:t>
      </w:r>
      <w:r>
        <w:t xml:space="preserve">or </w:t>
      </w:r>
      <w:r w:rsidR="00BF6D5C">
        <w:t>Writing Instruction in the Disciplines (</w:t>
      </w:r>
      <w:r>
        <w:t>WID</w:t>
      </w:r>
      <w:r w:rsidR="00BF6D5C">
        <w:t>)</w:t>
      </w:r>
      <w:r>
        <w:t xml:space="preserve"> course, </w:t>
      </w:r>
      <w:r>
        <w:lastRenderedPageBreak/>
        <w:t xml:space="preserve">it can be heard by </w:t>
      </w:r>
      <w:r w:rsidR="00BF6D5C">
        <w:t>the appropriate councils (</w:t>
      </w:r>
      <w:r>
        <w:t>CGE, CIE, and WID</w:t>
      </w:r>
      <w:r w:rsidR="00BF6D5C">
        <w:t>)</w:t>
      </w:r>
      <w:r>
        <w:t xml:space="preserve"> all at the SAME TIME it is heard by CCPI. </w:t>
      </w:r>
      <w:r w:rsidRPr="00BF6D5C">
        <w:rPr>
          <w:i/>
        </w:rPr>
        <w:t xml:space="preserve">A course </w:t>
      </w:r>
      <w:r w:rsidR="002E61FF" w:rsidRPr="00BF6D5C">
        <w:rPr>
          <w:i/>
        </w:rPr>
        <w:t xml:space="preserve">request </w:t>
      </w:r>
      <w:r w:rsidRPr="00BF6D5C">
        <w:rPr>
          <w:i/>
          <w:u w:val="single"/>
        </w:rPr>
        <w:t>can</w:t>
      </w:r>
      <w:r w:rsidRPr="00BF6D5C">
        <w:rPr>
          <w:i/>
        </w:rPr>
        <w:t xml:space="preserve"> go forward if it fails to get CGE, CIE, or WID approval. It </w:t>
      </w:r>
      <w:r w:rsidRPr="00BF6D5C">
        <w:rPr>
          <w:i/>
          <w:u w:val="single"/>
        </w:rPr>
        <w:t>cannot</w:t>
      </w:r>
      <w:r w:rsidRPr="00BF6D5C">
        <w:rPr>
          <w:i/>
        </w:rPr>
        <w:t xml:space="preserve"> go forward without CCPI approval.</w:t>
      </w:r>
      <w:r>
        <w:t xml:space="preserve">  </w:t>
      </w:r>
      <w:r w:rsidR="00F30096">
        <w:t>T</w:t>
      </w:r>
      <w:r w:rsidR="005B5AF9" w:rsidRPr="00DC4C94">
        <w:t>he Faculty Senate Office</w:t>
      </w:r>
      <w:r w:rsidR="005B5AF9">
        <w:rPr>
          <w:b/>
        </w:rPr>
        <w:t xml:space="preserve"> </w:t>
      </w:r>
      <w:r w:rsidR="00F30096">
        <w:t xml:space="preserve">Manager </w:t>
      </w:r>
      <w:r>
        <w:t xml:space="preserve">will check with the other </w:t>
      </w:r>
      <w:r w:rsidR="00F30096">
        <w:t>councils</w:t>
      </w:r>
      <w:r>
        <w:t xml:space="preserve"> to see where </w:t>
      </w:r>
      <w:r w:rsidR="00F30096">
        <w:t xml:space="preserve">the request </w:t>
      </w:r>
      <w:r>
        <w:t>stands with the others prior to going up to Senate.</w:t>
      </w:r>
    </w:p>
    <w:p w14:paraId="1628B1CE" w14:textId="72EF0B7D" w:rsidR="004D1EFC" w:rsidRDefault="004D1EFC" w:rsidP="00113A69">
      <w:r>
        <w:t xml:space="preserve">Once </w:t>
      </w:r>
      <w:r w:rsidR="00F30096">
        <w:t xml:space="preserve">a </w:t>
      </w:r>
      <w:r>
        <w:t xml:space="preserve">proposal is approved through CCPI and any necessary changes have been made, it will be heard by </w:t>
      </w:r>
      <w:r w:rsidR="00F30096">
        <w:t xml:space="preserve">Faculty </w:t>
      </w:r>
      <w:r>
        <w:t>Senate</w:t>
      </w:r>
      <w:r w:rsidR="00F30096">
        <w:t>, if applicable.</w:t>
      </w:r>
      <w:r>
        <w:t xml:space="preserve"> (</w:t>
      </w:r>
      <w:r w:rsidR="00F30096">
        <w:t>F</w:t>
      </w:r>
      <w:r>
        <w:t xml:space="preserve">or example, CCPI </w:t>
      </w:r>
      <w:r w:rsidR="00F30096">
        <w:t>reviews</w:t>
      </w:r>
      <w:r>
        <w:t xml:space="preserve"> experimental courses for information</w:t>
      </w:r>
      <w:r w:rsidR="00F30096">
        <w:t>al purposes</w:t>
      </w:r>
      <w:r>
        <w:t xml:space="preserve">, but these are not heard by Senate). The </w:t>
      </w:r>
      <w:r w:rsidR="00F30096">
        <w:t>C</w:t>
      </w:r>
      <w:r>
        <w:t xml:space="preserve">hair of CCPI attends </w:t>
      </w:r>
      <w:r w:rsidR="00F30096">
        <w:t>Faculty Senate</w:t>
      </w:r>
      <w:r>
        <w:t xml:space="preserve"> meetings and </w:t>
      </w:r>
      <w:r w:rsidR="00F30096">
        <w:t>a representative from the</w:t>
      </w:r>
      <w:r w:rsidR="005B5AF9" w:rsidRPr="00DC4C94">
        <w:t xml:space="preserve"> department</w:t>
      </w:r>
      <w:r w:rsidR="00DC4C94">
        <w:rPr>
          <w:b/>
        </w:rPr>
        <w:t xml:space="preserve"> </w:t>
      </w:r>
      <w:r w:rsidR="00F30096">
        <w:t>must also</w:t>
      </w:r>
      <w:r>
        <w:t xml:space="preserve"> attend. Senators may have questions that </w:t>
      </w:r>
      <w:r w:rsidR="00F30096">
        <w:t>a department chair or other faculty representative</w:t>
      </w:r>
      <w:r>
        <w:t xml:space="preserve"> can answer if </w:t>
      </w:r>
      <w:r w:rsidR="00F30096">
        <w:t>that person is</w:t>
      </w:r>
      <w:r>
        <w:t xml:space="preserve"> in attendance. Finally, the Provost sees the request and gives final approval. </w:t>
      </w:r>
    </w:p>
    <w:p w14:paraId="7A85AACD" w14:textId="5479D4AB" w:rsidR="00B37B8C" w:rsidRDefault="00B37B8C">
      <w:pPr>
        <w:rPr>
          <w:b/>
        </w:rPr>
      </w:pPr>
      <w:r>
        <w:rPr>
          <w:b/>
        </w:rPr>
        <w:t xml:space="preserve">What </w:t>
      </w:r>
      <w:r w:rsidR="00F30096">
        <w:rPr>
          <w:b/>
        </w:rPr>
        <w:t>D</w:t>
      </w:r>
      <w:r>
        <w:rPr>
          <w:b/>
        </w:rPr>
        <w:t>o</w:t>
      </w:r>
      <w:r w:rsidR="00F30096">
        <w:rPr>
          <w:b/>
        </w:rPr>
        <w:t>es</w:t>
      </w:r>
      <w:r>
        <w:rPr>
          <w:b/>
        </w:rPr>
        <w:t xml:space="preserve"> </w:t>
      </w:r>
      <w:r w:rsidR="00F30096">
        <w:rPr>
          <w:b/>
        </w:rPr>
        <w:t>CCPI</w:t>
      </w:r>
      <w:r>
        <w:rPr>
          <w:b/>
        </w:rPr>
        <w:t xml:space="preserve"> </w:t>
      </w:r>
      <w:r w:rsidR="00F30096">
        <w:rPr>
          <w:b/>
        </w:rPr>
        <w:t>S</w:t>
      </w:r>
      <w:r>
        <w:rPr>
          <w:b/>
        </w:rPr>
        <w:t>ee?</w:t>
      </w:r>
    </w:p>
    <w:p w14:paraId="179ED5A3" w14:textId="5EF02EC9" w:rsidR="004A2D02" w:rsidRDefault="004A2D02">
      <w:r>
        <w:t xml:space="preserve">The forms that CCPI sees are mainly those found on the website. </w:t>
      </w:r>
      <w:r w:rsidR="00F30096">
        <w:t>CCPI members</w:t>
      </w:r>
      <w:r>
        <w:t xml:space="preserve"> also see the letters of </w:t>
      </w:r>
      <w:r w:rsidR="00AC608F">
        <w:t xml:space="preserve">approval from other departments.  </w:t>
      </w:r>
      <w:r w:rsidR="00F30096">
        <w:t>CCPI</w:t>
      </w:r>
      <w:r>
        <w:t xml:space="preserve"> do</w:t>
      </w:r>
      <w:r w:rsidR="00F30096">
        <w:t>es</w:t>
      </w:r>
      <w:r>
        <w:t xml:space="preserve"> NOT need the </w:t>
      </w:r>
      <w:r w:rsidR="00F30096">
        <w:t xml:space="preserve">course </w:t>
      </w:r>
      <w:r>
        <w:t>syllabus</w:t>
      </w:r>
      <w:r w:rsidR="00F30096">
        <w:t>, un</w:t>
      </w:r>
      <w:r>
        <w:t>like so</w:t>
      </w:r>
      <w:r w:rsidR="00AC608F">
        <w:t>me other groups (for example</w:t>
      </w:r>
      <w:r w:rsidR="00F30096">
        <w:t>,</w:t>
      </w:r>
      <w:r w:rsidR="00AC608F">
        <w:t xml:space="preserve"> CIE wants to see</w:t>
      </w:r>
      <w:r>
        <w:t xml:space="preserve"> syllabi </w:t>
      </w:r>
      <w:r w:rsidR="005B5AF9" w:rsidRPr="00DC4C94">
        <w:t>for GI courses</w:t>
      </w:r>
      <w:r w:rsidR="005B5AF9">
        <w:rPr>
          <w:b/>
        </w:rPr>
        <w:t xml:space="preserve"> </w:t>
      </w:r>
      <w:r>
        <w:t xml:space="preserve">to make sure that they meet criteria). </w:t>
      </w:r>
      <w:r w:rsidRPr="00BF6D5C">
        <w:t>Less information</w:t>
      </w:r>
      <w:r>
        <w:rPr>
          <w:b/>
        </w:rPr>
        <w:t xml:space="preserve"> </w:t>
      </w:r>
      <w:r>
        <w:t xml:space="preserve">sometimes works better for you. </w:t>
      </w:r>
    </w:p>
    <w:p w14:paraId="2BD632BD" w14:textId="0ACD79C7" w:rsidR="00B37B8C" w:rsidRDefault="00F30096" w:rsidP="005B5AF9">
      <w:pPr>
        <w:pStyle w:val="Heading1"/>
      </w:pPr>
      <w:r>
        <w:t xml:space="preserve">Academic </w:t>
      </w:r>
      <w:r w:rsidR="00B37B8C">
        <w:t>Terms</w:t>
      </w:r>
    </w:p>
    <w:p w14:paraId="4C397DBA" w14:textId="77777777" w:rsidR="00B37B8C" w:rsidRPr="00B37B8C" w:rsidRDefault="00B37B8C" w:rsidP="00B37B8C">
      <w:pPr>
        <w:spacing w:after="0" w:line="240" w:lineRule="auto"/>
      </w:pPr>
      <w:r w:rsidRPr="00B37B8C">
        <w:rPr>
          <w:bCs/>
          <w:u w:val="single"/>
        </w:rPr>
        <w:t xml:space="preserve">Degree </w:t>
      </w:r>
      <w:r w:rsidRPr="00B37B8C">
        <w:rPr>
          <w:bCs/>
        </w:rPr>
        <w:t xml:space="preserve">(120 </w:t>
      </w:r>
      <w:proofErr w:type="spellStart"/>
      <w:r w:rsidRPr="00B37B8C">
        <w:rPr>
          <w:bCs/>
        </w:rPr>
        <w:t>s.h.</w:t>
      </w:r>
      <w:proofErr w:type="spellEnd"/>
      <w:r w:rsidRPr="00B37B8C">
        <w:rPr>
          <w:bCs/>
        </w:rPr>
        <w:t>; transcripted)</w:t>
      </w:r>
    </w:p>
    <w:p w14:paraId="54992A47" w14:textId="53B90938" w:rsidR="00B37B8C" w:rsidRPr="00B37B8C" w:rsidRDefault="00B37B8C" w:rsidP="00B37B8C">
      <w:pPr>
        <w:spacing w:after="0" w:line="240" w:lineRule="auto"/>
      </w:pPr>
      <w:r w:rsidRPr="00B37B8C">
        <w:t>A title conferred on graduates as the result of having completed University requirements for that degree.</w:t>
      </w:r>
    </w:p>
    <w:p w14:paraId="12F7BA3D" w14:textId="3C6E8757" w:rsidR="00B37B8C" w:rsidRDefault="00B37B8C" w:rsidP="00B37B8C">
      <w:pPr>
        <w:spacing w:after="0" w:line="240" w:lineRule="auto"/>
      </w:pPr>
      <w:r w:rsidRPr="00B37B8C">
        <w:rPr>
          <w:bCs/>
        </w:rPr>
        <w:t>Approvals</w:t>
      </w:r>
      <w:r w:rsidRPr="00B37B8C">
        <w:t>: Feasibility Study (Provost), CCPI, Faculty Senate, Academic Vice President, WIU Board of Trustees, IBHE</w:t>
      </w:r>
    </w:p>
    <w:p w14:paraId="774AFB41" w14:textId="1295E6F9" w:rsidR="00EA355A" w:rsidRDefault="00EA355A" w:rsidP="00B37B8C">
      <w:pPr>
        <w:spacing w:after="0" w:line="240" w:lineRule="auto"/>
      </w:pPr>
    </w:p>
    <w:p w14:paraId="1BCAA9C3" w14:textId="2989AF84" w:rsidR="00EA355A" w:rsidRPr="00EA355A" w:rsidRDefault="00EA355A" w:rsidP="00B37B8C">
      <w:pPr>
        <w:spacing w:after="0" w:line="240" w:lineRule="auto"/>
        <w:rPr>
          <w:u w:val="single"/>
        </w:rPr>
      </w:pPr>
      <w:r w:rsidRPr="00EA355A">
        <w:rPr>
          <w:u w:val="single"/>
        </w:rPr>
        <w:t>Core</w:t>
      </w:r>
    </w:p>
    <w:p w14:paraId="221F29B4" w14:textId="29A1D2C8" w:rsidR="00EA355A" w:rsidRPr="00B37B8C" w:rsidRDefault="00EA355A" w:rsidP="00B37B8C">
      <w:pPr>
        <w:spacing w:after="0" w:line="240" w:lineRule="auto"/>
      </w:pPr>
      <w:r>
        <w:t>A core is a set of required courses. In a major, the core shall be common to all versions of a major, regardless of option, emphasis, or track.</w:t>
      </w:r>
    </w:p>
    <w:p w14:paraId="0CA523D9" w14:textId="77777777" w:rsidR="004A2D02" w:rsidRDefault="004A2D02" w:rsidP="00B37B8C">
      <w:pPr>
        <w:spacing w:after="0" w:line="240" w:lineRule="auto"/>
      </w:pPr>
    </w:p>
    <w:p w14:paraId="365CFB86" w14:textId="77777777" w:rsidR="004A2D02" w:rsidRPr="00B37B8C" w:rsidRDefault="004A2D02" w:rsidP="004A2D02">
      <w:pPr>
        <w:spacing w:after="0" w:line="240" w:lineRule="auto"/>
      </w:pPr>
      <w:r w:rsidRPr="00B37B8C">
        <w:rPr>
          <w:bCs/>
          <w:u w:val="single"/>
        </w:rPr>
        <w:t>Comprehensive Major</w:t>
      </w:r>
      <w:r w:rsidRPr="00B37B8C">
        <w:rPr>
          <w:bCs/>
        </w:rPr>
        <w:t xml:space="preserve"> (48-66 s.h.; transcripted)</w:t>
      </w:r>
    </w:p>
    <w:p w14:paraId="282A064B" w14:textId="2F808244" w:rsidR="004A2D02" w:rsidRPr="00B37B8C" w:rsidRDefault="00F30096" w:rsidP="004A2D02">
      <w:pPr>
        <w:spacing w:after="0" w:line="240" w:lineRule="auto"/>
      </w:pPr>
      <w:r>
        <w:t>A</w:t>
      </w:r>
      <w:r w:rsidR="004A2D02" w:rsidRPr="00B37B8C">
        <w:t>t least 48 semester hours and includes at least 15 s.h. outside the major discipline</w:t>
      </w:r>
      <w:r w:rsidR="00EA355A">
        <w:t xml:space="preserve"> within the degree</w:t>
      </w:r>
      <w:r w:rsidR="004A2D02" w:rsidRPr="00B37B8C">
        <w:t>.</w:t>
      </w:r>
    </w:p>
    <w:p w14:paraId="6F403114" w14:textId="34C9C0EF" w:rsidR="004A2D02" w:rsidRPr="00B37B8C" w:rsidRDefault="00EA355A" w:rsidP="004A2D02">
      <w:pPr>
        <w:spacing w:after="0" w:line="240" w:lineRule="auto"/>
      </w:pPr>
      <w:r>
        <w:t>C</w:t>
      </w:r>
      <w:r w:rsidR="004A2D02" w:rsidRPr="00B37B8C">
        <w:t xml:space="preserve">ompletion of a Minor </w:t>
      </w:r>
      <w:r>
        <w:t>is not required</w:t>
      </w:r>
      <w:r w:rsidR="004A2D02" w:rsidRPr="00B37B8C">
        <w:t>.</w:t>
      </w:r>
    </w:p>
    <w:p w14:paraId="0CA7B133" w14:textId="0EE42623" w:rsidR="004A2D02" w:rsidRPr="00B37B8C" w:rsidRDefault="004A2D02" w:rsidP="004A2D02">
      <w:pPr>
        <w:spacing w:after="0" w:line="240" w:lineRule="auto"/>
      </w:pPr>
      <w:r w:rsidRPr="00B37B8C">
        <w:rPr>
          <w:bCs/>
        </w:rPr>
        <w:t>Approvals:</w:t>
      </w:r>
      <w:r w:rsidRPr="00B37B8C">
        <w:t> Feasibility Study (Provost), CCPI, Faculty Senate, Academic Vice President, WIU Board of Trustees, IBHE</w:t>
      </w:r>
    </w:p>
    <w:p w14:paraId="44B084D6" w14:textId="77777777" w:rsidR="00B37B8C" w:rsidRPr="00B37B8C" w:rsidRDefault="00B37B8C" w:rsidP="00B37B8C">
      <w:pPr>
        <w:spacing w:after="0" w:line="240" w:lineRule="auto"/>
      </w:pPr>
      <w:r w:rsidRPr="00B37B8C">
        <w:t> </w:t>
      </w:r>
    </w:p>
    <w:p w14:paraId="3437E637" w14:textId="77777777" w:rsidR="004A2D02" w:rsidRPr="00B37B8C" w:rsidRDefault="004A2D02" w:rsidP="004A2D02">
      <w:pPr>
        <w:spacing w:after="0" w:line="240" w:lineRule="auto"/>
      </w:pPr>
      <w:r w:rsidRPr="004A2D02">
        <w:rPr>
          <w:bCs/>
          <w:u w:val="single"/>
        </w:rPr>
        <w:t>Non-comprehensive Major</w:t>
      </w:r>
      <w:r w:rsidRPr="00B37B8C">
        <w:rPr>
          <w:bCs/>
        </w:rPr>
        <w:t xml:space="preserve"> (32 s.h. to 47 s.h.; transcripted)</w:t>
      </w:r>
    </w:p>
    <w:p w14:paraId="5F878CB5" w14:textId="3AFB51DD" w:rsidR="004A2D02" w:rsidRPr="00B37B8C" w:rsidRDefault="004A2D02" w:rsidP="004A2D02">
      <w:pPr>
        <w:spacing w:after="0" w:line="240" w:lineRule="auto"/>
      </w:pPr>
      <w:r w:rsidRPr="00B37B8C">
        <w:t>Includes specific course requirements unique to a broad field of academic specialization and may include elective courses.</w:t>
      </w:r>
    </w:p>
    <w:p w14:paraId="6E2DEA4F" w14:textId="5680583C" w:rsidR="004A2D02" w:rsidRPr="00B37B8C" w:rsidRDefault="004A2D02" w:rsidP="004A2D02">
      <w:pPr>
        <w:spacing w:after="0" w:line="240" w:lineRule="auto"/>
      </w:pPr>
      <w:r w:rsidRPr="00B37B8C">
        <w:t>May be limited to a specific academic department or may include specified courses from more than one academic department.</w:t>
      </w:r>
    </w:p>
    <w:p w14:paraId="7282C62B" w14:textId="14C5E48B" w:rsidR="004A2D02" w:rsidRPr="00B37B8C" w:rsidRDefault="004A2D02" w:rsidP="004A2D02">
      <w:pPr>
        <w:spacing w:after="0" w:line="240" w:lineRule="auto"/>
      </w:pPr>
      <w:r w:rsidRPr="00B37B8C">
        <w:t>Requires completion of a Minor as part of the degree program.</w:t>
      </w:r>
    </w:p>
    <w:p w14:paraId="1DF94800" w14:textId="06DD6DCF" w:rsidR="004A2D02" w:rsidRDefault="004A2D02" w:rsidP="004A2D02">
      <w:pPr>
        <w:spacing w:after="0" w:line="240" w:lineRule="auto"/>
      </w:pPr>
      <w:r w:rsidRPr="00B37B8C">
        <w:rPr>
          <w:bCs/>
        </w:rPr>
        <w:t>Approvals:</w:t>
      </w:r>
      <w:r w:rsidRPr="00B37B8C">
        <w:t> Feasibility Study (Provost), CCPI, Faculty Senate, Academic Vice President, WIU Board of Trustees, IBHE</w:t>
      </w:r>
    </w:p>
    <w:p w14:paraId="4CBB7B5F" w14:textId="77777777" w:rsidR="004B61D9" w:rsidRPr="00B37B8C" w:rsidRDefault="004B61D9" w:rsidP="004A2D02">
      <w:pPr>
        <w:spacing w:after="0" w:line="240" w:lineRule="auto"/>
      </w:pPr>
    </w:p>
    <w:p w14:paraId="5B0C53F2" w14:textId="77777777" w:rsidR="00B37B8C" w:rsidRPr="00B37B8C" w:rsidRDefault="00B37B8C" w:rsidP="00B37B8C">
      <w:pPr>
        <w:spacing w:after="0" w:line="240" w:lineRule="auto"/>
      </w:pPr>
      <w:r w:rsidRPr="004A2D02">
        <w:rPr>
          <w:bCs/>
          <w:u w:val="single"/>
        </w:rPr>
        <w:t xml:space="preserve">Minor </w:t>
      </w:r>
      <w:r w:rsidRPr="00B37B8C">
        <w:rPr>
          <w:bCs/>
        </w:rPr>
        <w:t>(16-24 s.h.; transcripted)</w:t>
      </w:r>
    </w:p>
    <w:p w14:paraId="02FD413C" w14:textId="77CA5259" w:rsidR="00B37B8C" w:rsidRPr="00B37B8C" w:rsidRDefault="00B37B8C" w:rsidP="00B37B8C">
      <w:pPr>
        <w:spacing w:after="0" w:line="240" w:lineRule="auto"/>
      </w:pPr>
      <w:r w:rsidRPr="00B37B8C">
        <w:t>Includes specific course requirements unique to a minor field of study and may include elective courses.</w:t>
      </w:r>
    </w:p>
    <w:p w14:paraId="48BC57DD" w14:textId="27C60A5B" w:rsidR="00B37B8C" w:rsidRPr="00B37B8C" w:rsidRDefault="00B37B8C" w:rsidP="00B37B8C">
      <w:pPr>
        <w:spacing w:after="0" w:line="240" w:lineRule="auto"/>
      </w:pPr>
      <w:r w:rsidRPr="00B37B8C">
        <w:t>May be limited to a specific academic department or may include specified courses from more than one academic department.</w:t>
      </w:r>
    </w:p>
    <w:p w14:paraId="7C83948C" w14:textId="73881FCB" w:rsidR="00B37B8C" w:rsidRPr="00B37B8C" w:rsidRDefault="00B37B8C" w:rsidP="00B37B8C">
      <w:pPr>
        <w:spacing w:after="0" w:line="240" w:lineRule="auto"/>
      </w:pPr>
      <w:r w:rsidRPr="00B37B8C">
        <w:rPr>
          <w:bCs/>
        </w:rPr>
        <w:t>Approvals</w:t>
      </w:r>
      <w:r w:rsidRPr="00B37B8C">
        <w:t>: CCPI, Faculty Senate, Academic Vice President</w:t>
      </w:r>
    </w:p>
    <w:p w14:paraId="5EE6B8D7" w14:textId="77777777" w:rsidR="00B37B8C" w:rsidRPr="00B37B8C" w:rsidRDefault="00B37B8C" w:rsidP="00B37B8C">
      <w:pPr>
        <w:spacing w:after="0" w:line="240" w:lineRule="auto"/>
      </w:pPr>
      <w:r w:rsidRPr="00B37B8C">
        <w:t> </w:t>
      </w:r>
    </w:p>
    <w:p w14:paraId="13F5EC6E" w14:textId="77777777" w:rsidR="004B61D9" w:rsidRPr="00B37B8C" w:rsidRDefault="004B61D9" w:rsidP="004B61D9">
      <w:pPr>
        <w:spacing w:after="0" w:line="240" w:lineRule="auto"/>
      </w:pPr>
      <w:r w:rsidRPr="00B37B8C">
        <w:rPr>
          <w:bCs/>
          <w:u w:val="single"/>
        </w:rPr>
        <w:lastRenderedPageBreak/>
        <w:t xml:space="preserve">Concentration </w:t>
      </w:r>
      <w:r w:rsidRPr="00B37B8C">
        <w:rPr>
          <w:bCs/>
        </w:rPr>
        <w:t>(37-47 s.h.; transcripted)</w:t>
      </w:r>
    </w:p>
    <w:p w14:paraId="183AC26A" w14:textId="4838ADAD" w:rsidR="004B61D9" w:rsidRPr="00B37B8C" w:rsidRDefault="004B61D9" w:rsidP="004B61D9">
      <w:pPr>
        <w:spacing w:after="0" w:line="240" w:lineRule="auto"/>
      </w:pPr>
      <w:r w:rsidRPr="00B37B8C">
        <w:t xml:space="preserve">Approved set of courses limited to the </w:t>
      </w:r>
      <w:r w:rsidRPr="004A2D02">
        <w:rPr>
          <w:b/>
        </w:rPr>
        <w:t>Interdisciplinary Studies Major</w:t>
      </w:r>
      <w:r w:rsidRPr="00B37B8C">
        <w:t>.</w:t>
      </w:r>
    </w:p>
    <w:p w14:paraId="21412378" w14:textId="77777777" w:rsidR="004B61D9" w:rsidRPr="00B37B8C" w:rsidRDefault="004B61D9" w:rsidP="004B61D9">
      <w:pPr>
        <w:spacing w:after="0" w:line="240" w:lineRule="auto"/>
      </w:pPr>
      <w:r w:rsidRPr="00B37B8C">
        <w:t>Integrates two or more academic disciplines to develop an area of study.</w:t>
      </w:r>
    </w:p>
    <w:p w14:paraId="5AFA6698" w14:textId="77777777" w:rsidR="004B61D9" w:rsidRPr="00B37B8C" w:rsidRDefault="004B61D9" w:rsidP="004B61D9">
      <w:pPr>
        <w:spacing w:after="0" w:line="240" w:lineRule="auto"/>
      </w:pPr>
      <w:r w:rsidRPr="00B37B8C">
        <w:t>Does not replicate an existing major.</w:t>
      </w:r>
    </w:p>
    <w:p w14:paraId="533EB14E" w14:textId="77777777" w:rsidR="004B61D9" w:rsidRPr="00B37B8C" w:rsidRDefault="004B61D9" w:rsidP="004B61D9">
      <w:pPr>
        <w:spacing w:after="0" w:line="240" w:lineRule="auto"/>
      </w:pPr>
      <w:r w:rsidRPr="00B37B8C">
        <w:rPr>
          <w:bCs/>
        </w:rPr>
        <w:t>Approvals</w:t>
      </w:r>
      <w:r w:rsidRPr="00B37B8C">
        <w:t>: Feasibility Study (Provost), CCPI, Faculty Senate, Academic Vice President</w:t>
      </w:r>
    </w:p>
    <w:p w14:paraId="2724E03E" w14:textId="77777777" w:rsidR="004B61D9" w:rsidRPr="00B37B8C" w:rsidRDefault="004B61D9" w:rsidP="004B61D9">
      <w:pPr>
        <w:spacing w:after="0" w:line="240" w:lineRule="auto"/>
      </w:pPr>
      <w:r w:rsidRPr="00B37B8C">
        <w:t> </w:t>
      </w:r>
    </w:p>
    <w:p w14:paraId="5F948AA6" w14:textId="77777777" w:rsidR="004A2D02" w:rsidRPr="00B37B8C" w:rsidRDefault="004A2D02" w:rsidP="004A2D02">
      <w:pPr>
        <w:spacing w:after="0" w:line="240" w:lineRule="auto"/>
      </w:pPr>
      <w:r w:rsidRPr="00B37B8C">
        <w:rPr>
          <w:bCs/>
          <w:u w:val="single"/>
        </w:rPr>
        <w:t>Emphasis</w:t>
      </w:r>
      <w:r w:rsidRPr="00B37B8C">
        <w:rPr>
          <w:bCs/>
        </w:rPr>
        <w:t xml:space="preserve"> (Number of hours determined by Department; not transcripted)</w:t>
      </w:r>
    </w:p>
    <w:p w14:paraId="6097DB65" w14:textId="416B944C" w:rsidR="004A2D02" w:rsidRPr="00B37B8C" w:rsidRDefault="004A2D02" w:rsidP="004A2D02">
      <w:pPr>
        <w:spacing w:after="0" w:line="240" w:lineRule="auto"/>
      </w:pPr>
      <w:r w:rsidRPr="00B37B8C">
        <w:t>Approved subset of courses within a Major.</w:t>
      </w:r>
    </w:p>
    <w:p w14:paraId="3CC88A68" w14:textId="57250844" w:rsidR="004A2D02" w:rsidRPr="00B37B8C" w:rsidRDefault="004A2D02" w:rsidP="004A2D02">
      <w:pPr>
        <w:spacing w:after="0" w:line="240" w:lineRule="auto"/>
      </w:pPr>
      <w:r w:rsidRPr="00B37B8C">
        <w:rPr>
          <w:bCs/>
        </w:rPr>
        <w:t>Approvals:</w:t>
      </w:r>
      <w:r w:rsidRPr="00B37B8C">
        <w:t> CCPI, Faculty Senate, Academic Vice President</w:t>
      </w:r>
    </w:p>
    <w:p w14:paraId="072E63FE" w14:textId="77777777" w:rsidR="00B37B8C" w:rsidRPr="00B37B8C" w:rsidRDefault="00B37B8C" w:rsidP="00B37B8C">
      <w:pPr>
        <w:spacing w:after="0" w:line="240" w:lineRule="auto"/>
      </w:pPr>
      <w:r w:rsidRPr="00B37B8C">
        <w:t> </w:t>
      </w:r>
    </w:p>
    <w:p w14:paraId="19BEB91A" w14:textId="77777777" w:rsidR="00B37B8C" w:rsidRPr="00B37B8C" w:rsidRDefault="00B37B8C" w:rsidP="00B37B8C">
      <w:pPr>
        <w:spacing w:after="0" w:line="240" w:lineRule="auto"/>
      </w:pPr>
      <w:r w:rsidRPr="004B61D9">
        <w:rPr>
          <w:bCs/>
          <w:u w:val="single"/>
        </w:rPr>
        <w:t>Option</w:t>
      </w:r>
      <w:r w:rsidRPr="00B37B8C">
        <w:rPr>
          <w:bCs/>
        </w:rPr>
        <w:t xml:space="preserve"> (1/3 – 3/4 of the total hours for the major; transcripted)</w:t>
      </w:r>
    </w:p>
    <w:p w14:paraId="44CFEC44" w14:textId="42BAFEAE" w:rsidR="00B37B8C" w:rsidRPr="00B37B8C" w:rsidRDefault="00B37B8C" w:rsidP="00B37B8C">
      <w:pPr>
        <w:spacing w:after="0" w:line="240" w:lineRule="auto"/>
      </w:pPr>
      <w:r w:rsidRPr="00B37B8C">
        <w:t>Subdivision which provides greater specificity within a major academic field of study.</w:t>
      </w:r>
    </w:p>
    <w:p w14:paraId="77A7D407" w14:textId="64BCEA88" w:rsidR="00B37B8C" w:rsidRPr="00B37B8C" w:rsidRDefault="00B37B8C" w:rsidP="00B37B8C">
      <w:pPr>
        <w:spacing w:after="0" w:line="240" w:lineRule="auto"/>
      </w:pPr>
      <w:r w:rsidRPr="00B37B8C">
        <w:t>Includes a set of required courses in addition to those specific courses required for the major.</w:t>
      </w:r>
    </w:p>
    <w:p w14:paraId="7C7DFCE3" w14:textId="3E7E40D8" w:rsidR="00B37B8C" w:rsidRPr="00B37B8C" w:rsidRDefault="00B37B8C" w:rsidP="00B37B8C">
      <w:pPr>
        <w:spacing w:after="0" w:line="240" w:lineRule="auto"/>
      </w:pPr>
      <w:r w:rsidRPr="00B37B8C">
        <w:t>May include elective courses.</w:t>
      </w:r>
    </w:p>
    <w:p w14:paraId="085B837C" w14:textId="17E8C40E" w:rsidR="00B37B8C" w:rsidRPr="00B37B8C" w:rsidRDefault="00B37B8C" w:rsidP="00B37B8C">
      <w:pPr>
        <w:spacing w:after="0" w:line="240" w:lineRule="auto"/>
      </w:pPr>
      <w:r w:rsidRPr="00B37B8C">
        <w:t>For majors that have options, the core requirement shall be met as follows: a) non-comprehensive majors will have at least 9 s.h. of unique required courses; and b) comprehensive majors will have at least 12 s.h. of unique required courses.</w:t>
      </w:r>
    </w:p>
    <w:p w14:paraId="39CFD8A1" w14:textId="5D9109D7" w:rsidR="00B37B8C" w:rsidRPr="00B37B8C" w:rsidRDefault="00B37B8C" w:rsidP="00B37B8C">
      <w:pPr>
        <w:spacing w:after="0" w:line="240" w:lineRule="auto"/>
      </w:pPr>
      <w:r w:rsidRPr="00B37B8C">
        <w:t>All options within a single major will have the same core.</w:t>
      </w:r>
    </w:p>
    <w:p w14:paraId="75B6753F" w14:textId="203377D7" w:rsidR="00B37B8C" w:rsidRPr="00B37B8C" w:rsidRDefault="00B37B8C" w:rsidP="00B37B8C">
      <w:pPr>
        <w:spacing w:after="0" w:line="240" w:lineRule="auto"/>
      </w:pPr>
      <w:r w:rsidRPr="00B37B8C">
        <w:rPr>
          <w:bCs/>
        </w:rPr>
        <w:t>Approvals:</w:t>
      </w:r>
      <w:r w:rsidRPr="00B37B8C">
        <w:t> Feasibility Study (Provost), CCPI, Faculty Senate, Academic Vice President</w:t>
      </w:r>
    </w:p>
    <w:p w14:paraId="73BCED24" w14:textId="77777777" w:rsidR="00B37B8C" w:rsidRPr="00B37B8C" w:rsidRDefault="00B37B8C" w:rsidP="00B37B8C">
      <w:pPr>
        <w:spacing w:after="0" w:line="240" w:lineRule="auto"/>
      </w:pPr>
      <w:r w:rsidRPr="00B37B8C">
        <w:t> </w:t>
      </w:r>
    </w:p>
    <w:p w14:paraId="31E276A4" w14:textId="77777777" w:rsidR="00B37B8C" w:rsidRPr="00B37B8C" w:rsidRDefault="00B37B8C" w:rsidP="00B37B8C">
      <w:pPr>
        <w:spacing w:after="0" w:line="240" w:lineRule="auto"/>
      </w:pPr>
      <w:r w:rsidRPr="004B61D9">
        <w:rPr>
          <w:bCs/>
          <w:u w:val="single"/>
        </w:rPr>
        <w:t xml:space="preserve">Track </w:t>
      </w:r>
      <w:r w:rsidRPr="00B37B8C">
        <w:rPr>
          <w:bCs/>
        </w:rPr>
        <w:t>(Number of hours determined by Department; not transcripted)</w:t>
      </w:r>
    </w:p>
    <w:p w14:paraId="57EE2F18" w14:textId="71893ACF" w:rsidR="00B37B8C" w:rsidRPr="00B37B8C" w:rsidRDefault="00B37B8C" w:rsidP="00B37B8C">
      <w:pPr>
        <w:spacing w:after="0" w:line="240" w:lineRule="auto"/>
      </w:pPr>
      <w:r w:rsidRPr="00B37B8C">
        <w:t>Informal subset of courses handled through advising.</w:t>
      </w:r>
    </w:p>
    <w:p w14:paraId="67918A6D" w14:textId="38A210E2" w:rsidR="00B37B8C" w:rsidRDefault="00B37B8C" w:rsidP="00B37B8C">
      <w:pPr>
        <w:spacing w:after="0" w:line="240" w:lineRule="auto"/>
      </w:pPr>
      <w:r w:rsidRPr="00B37B8C">
        <w:rPr>
          <w:bCs/>
        </w:rPr>
        <w:t>Approvals:</w:t>
      </w:r>
      <w:r w:rsidRPr="00B37B8C">
        <w:t> None</w:t>
      </w:r>
    </w:p>
    <w:p w14:paraId="75DB2C94" w14:textId="744A3129" w:rsidR="00F30096" w:rsidRDefault="00F30096" w:rsidP="00B37B8C">
      <w:pPr>
        <w:spacing w:after="0" w:line="240" w:lineRule="auto"/>
      </w:pPr>
    </w:p>
    <w:p w14:paraId="6938DA20" w14:textId="77777777" w:rsidR="00F30096" w:rsidRPr="00B37B8C" w:rsidRDefault="00F30096" w:rsidP="00F30096">
      <w:pPr>
        <w:spacing w:after="0" w:line="240" w:lineRule="auto"/>
      </w:pPr>
      <w:r w:rsidRPr="00B37B8C">
        <w:rPr>
          <w:bCs/>
          <w:u w:val="single"/>
        </w:rPr>
        <w:t>Certificate of Undergraduate Studies</w:t>
      </w:r>
      <w:r w:rsidRPr="00B37B8C">
        <w:rPr>
          <w:bCs/>
        </w:rPr>
        <w:t xml:space="preserve"> </w:t>
      </w:r>
      <w:proofErr w:type="gramStart"/>
      <w:r w:rsidRPr="00B37B8C">
        <w:rPr>
          <w:bCs/>
        </w:rPr>
        <w:t xml:space="preserve">( </w:t>
      </w:r>
      <w:r w:rsidRPr="00DC4C94">
        <w:rPr>
          <w:bCs/>
        </w:rPr>
        <w:t>30</w:t>
      </w:r>
      <w:proofErr w:type="gramEnd"/>
      <w:r w:rsidRPr="00DC4C94">
        <w:rPr>
          <w:bCs/>
        </w:rPr>
        <w:t>-60</w:t>
      </w:r>
      <w:r>
        <w:rPr>
          <w:b/>
          <w:bCs/>
        </w:rPr>
        <w:t xml:space="preserve"> </w:t>
      </w:r>
      <w:proofErr w:type="spellStart"/>
      <w:r w:rsidRPr="00B37B8C">
        <w:rPr>
          <w:bCs/>
        </w:rPr>
        <w:t>s.h.</w:t>
      </w:r>
      <w:proofErr w:type="spellEnd"/>
      <w:r w:rsidRPr="00B37B8C">
        <w:rPr>
          <w:bCs/>
        </w:rPr>
        <w:t xml:space="preserve">; </w:t>
      </w:r>
      <w:proofErr w:type="spellStart"/>
      <w:r w:rsidRPr="00B37B8C">
        <w:rPr>
          <w:bCs/>
        </w:rPr>
        <w:t>transcripted</w:t>
      </w:r>
      <w:proofErr w:type="spellEnd"/>
      <w:r w:rsidRPr="00B37B8C">
        <w:rPr>
          <w:bCs/>
        </w:rPr>
        <w:t>)</w:t>
      </w:r>
    </w:p>
    <w:p w14:paraId="4514DDD5" w14:textId="6ED09A36" w:rsidR="00F30096" w:rsidRPr="00B37B8C" w:rsidRDefault="00F30096" w:rsidP="00F30096">
      <w:pPr>
        <w:spacing w:after="0" w:line="240" w:lineRule="auto"/>
      </w:pPr>
      <w:r w:rsidRPr="00B37B8C">
        <w:t xml:space="preserve">An approved specific set of </w:t>
      </w:r>
      <w:r w:rsidRPr="00DC4C94">
        <w:t>upper-division</w:t>
      </w:r>
      <w:r>
        <w:rPr>
          <w:b/>
        </w:rPr>
        <w:t xml:space="preserve"> </w:t>
      </w:r>
      <w:r w:rsidRPr="00B37B8C">
        <w:t xml:space="preserve">undergraduate courses </w:t>
      </w:r>
      <w:r w:rsidRPr="00DC4C94">
        <w:t>focused</w:t>
      </w:r>
      <w:r>
        <w:rPr>
          <w:b/>
        </w:rPr>
        <w:t xml:space="preserve"> </w:t>
      </w:r>
      <w:r w:rsidRPr="00B37B8C">
        <w:t xml:space="preserve">around </w:t>
      </w:r>
      <w:r w:rsidRPr="00DC4C94">
        <w:t xml:space="preserve">an interdisciplinary- </w:t>
      </w:r>
      <w:r w:rsidRPr="00B37B8C">
        <w:t>or single discipline-specific theme.</w:t>
      </w:r>
    </w:p>
    <w:p w14:paraId="4C8F16E9" w14:textId="77777777" w:rsidR="00F30096" w:rsidRDefault="00F30096" w:rsidP="00F30096">
      <w:pPr>
        <w:spacing w:after="0" w:line="240" w:lineRule="auto"/>
      </w:pPr>
      <w:r w:rsidRPr="00B37B8C">
        <w:t>Does not replicate an existing major or minor.</w:t>
      </w:r>
    </w:p>
    <w:p w14:paraId="286EBD04" w14:textId="77777777" w:rsidR="00F30096" w:rsidRPr="00DC4C94" w:rsidRDefault="00F30096" w:rsidP="00F30096">
      <w:pPr>
        <w:spacing w:after="0" w:line="240" w:lineRule="auto"/>
      </w:pPr>
      <w:r w:rsidRPr="00DC4C94">
        <w:t xml:space="preserve">Must have successfully completed a bachelor’s degree for certificate to be </w:t>
      </w:r>
      <w:proofErr w:type="spellStart"/>
      <w:r w:rsidRPr="00DC4C94">
        <w:t>transcripted</w:t>
      </w:r>
      <w:proofErr w:type="spellEnd"/>
      <w:r w:rsidRPr="00DC4C94">
        <w:t>.</w:t>
      </w:r>
    </w:p>
    <w:p w14:paraId="3B560A29" w14:textId="77777777" w:rsidR="00F30096" w:rsidRPr="00B37B8C" w:rsidRDefault="00F30096" w:rsidP="00F30096">
      <w:pPr>
        <w:spacing w:after="0" w:line="240" w:lineRule="auto"/>
      </w:pPr>
      <w:r w:rsidRPr="00B37B8C">
        <w:rPr>
          <w:bCs/>
        </w:rPr>
        <w:t>Approvals</w:t>
      </w:r>
      <w:r w:rsidRPr="00B37B8C">
        <w:t>: Feasibility Study (Provost), CCPI, Faculty Senate, Academic Vice President</w:t>
      </w:r>
    </w:p>
    <w:p w14:paraId="5D4CDFF6" w14:textId="77777777" w:rsidR="00F30096" w:rsidRPr="00B37B8C" w:rsidRDefault="00F30096" w:rsidP="00B37B8C">
      <w:pPr>
        <w:spacing w:after="0" w:line="240" w:lineRule="auto"/>
      </w:pPr>
    </w:p>
    <w:p w14:paraId="5757DDFE" w14:textId="10547724" w:rsidR="00546D4A" w:rsidRDefault="00546D4A">
      <w:pPr>
        <w:rPr>
          <w:b/>
        </w:rPr>
      </w:pPr>
      <w:r w:rsidRPr="00546D4A">
        <w:rPr>
          <w:b/>
        </w:rPr>
        <w:t>CCPI’s Website</w:t>
      </w:r>
    </w:p>
    <w:p w14:paraId="74EDEA81" w14:textId="494955E1" w:rsidR="004D1EFC" w:rsidRPr="004D1EFC" w:rsidRDefault="004D1EFC">
      <w:r>
        <w:t>The website will give you the dates of your CCPI meetings and deadlines. It also has some links that you will find vital for the curricular process</w:t>
      </w:r>
      <w:r w:rsidR="005C30B3">
        <w:t>, definitions of terms, policies and procedures for CCPI, and sample verbs to use for course objectives.</w:t>
      </w:r>
    </w:p>
    <w:p w14:paraId="062A1E9A" w14:textId="77777777" w:rsidR="005C30B3" w:rsidRDefault="00546D4A" w:rsidP="005C30B3">
      <w:r>
        <w:rPr>
          <w:noProof/>
        </w:rPr>
        <w:drawing>
          <wp:inline distT="0" distB="0" distL="0" distR="0" wp14:anchorId="7EBF88BD" wp14:editId="14EDA968">
            <wp:extent cx="2589519" cy="1854992"/>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591570" cy="1856461"/>
                    </a:xfrm>
                    <a:prstGeom prst="rect">
                      <a:avLst/>
                    </a:prstGeom>
                  </pic:spPr>
                </pic:pic>
              </a:graphicData>
            </a:graphic>
          </wp:inline>
        </w:drawing>
      </w:r>
    </w:p>
    <w:p w14:paraId="18F1CD7E" w14:textId="77777777" w:rsidR="005C30B3" w:rsidRDefault="005C30B3" w:rsidP="005C30B3"/>
    <w:p w14:paraId="678B08BF" w14:textId="37F3C6C5" w:rsidR="002478AD" w:rsidRPr="005C30B3" w:rsidRDefault="002478AD" w:rsidP="005C30B3">
      <w:pPr>
        <w:rPr>
          <w:b/>
        </w:rPr>
      </w:pPr>
      <w:r w:rsidRPr="005C30B3">
        <w:rPr>
          <w:b/>
        </w:rPr>
        <w:t xml:space="preserve">CCPI Request </w:t>
      </w:r>
      <w:r w:rsidR="005C30B3" w:rsidRPr="005C30B3">
        <w:rPr>
          <w:b/>
        </w:rPr>
        <w:t>F</w:t>
      </w:r>
      <w:r w:rsidRPr="005C30B3">
        <w:rPr>
          <w:b/>
        </w:rPr>
        <w:t>orms</w:t>
      </w:r>
    </w:p>
    <w:p w14:paraId="7522248F" w14:textId="1D707414" w:rsidR="004D1EFC" w:rsidRDefault="004D1EFC" w:rsidP="005C30B3">
      <w:r w:rsidRPr="004D1EFC">
        <w:lastRenderedPageBreak/>
        <w:t>There are a lot of different versions of the forms floating around</w:t>
      </w:r>
      <w:r>
        <w:t xml:space="preserve">. </w:t>
      </w:r>
      <w:r w:rsidRPr="004D1EFC">
        <w:t>The CCPI website has the most recent</w:t>
      </w:r>
      <w:r>
        <w:t xml:space="preserve"> </w:t>
      </w:r>
      <w:r w:rsidR="005C30B3">
        <w:t xml:space="preserve">versions, which are </w:t>
      </w:r>
      <w:r>
        <w:t xml:space="preserve">the ones that you should use. </w:t>
      </w:r>
      <w:r w:rsidR="002478AD">
        <w:t>Most of the forms you will need for your curricular request</w:t>
      </w:r>
      <w:r w:rsidR="005C30B3">
        <w:t>s</w:t>
      </w:r>
      <w:r w:rsidR="002478AD">
        <w:t xml:space="preserve"> are found in here</w:t>
      </w:r>
      <w:r w:rsidR="005C30B3">
        <w:t xml:space="preserve">; others can be found on the Provost’s website. </w:t>
      </w:r>
    </w:p>
    <w:p w14:paraId="7CE00599" w14:textId="76F25714" w:rsidR="002478AD" w:rsidRDefault="002478AD" w:rsidP="005C30B3">
      <w:r>
        <w:t xml:space="preserve">The most common forms CCPI sees are: </w:t>
      </w:r>
    </w:p>
    <w:p w14:paraId="4A038005" w14:textId="242369B1" w:rsidR="002478AD" w:rsidRDefault="002478AD" w:rsidP="005C30B3">
      <w:pPr>
        <w:pStyle w:val="ListParagraph"/>
        <w:numPr>
          <w:ilvl w:val="0"/>
          <w:numId w:val="2"/>
        </w:numPr>
        <w:tabs>
          <w:tab w:val="left" w:pos="270"/>
        </w:tabs>
        <w:ind w:left="0" w:firstLine="0"/>
      </w:pPr>
      <w:r>
        <w:t>New Course Request</w:t>
      </w:r>
    </w:p>
    <w:p w14:paraId="7D9A685E" w14:textId="2C224C80" w:rsidR="002478AD" w:rsidRDefault="002478AD" w:rsidP="005C30B3">
      <w:pPr>
        <w:pStyle w:val="ListParagraph"/>
        <w:numPr>
          <w:ilvl w:val="0"/>
          <w:numId w:val="2"/>
        </w:numPr>
        <w:tabs>
          <w:tab w:val="left" w:pos="270"/>
        </w:tabs>
        <w:ind w:left="0" w:firstLine="0"/>
      </w:pPr>
      <w:r>
        <w:t>Change of major/minor</w:t>
      </w:r>
    </w:p>
    <w:p w14:paraId="4F78C4FA" w14:textId="6751AD43" w:rsidR="004B61D9" w:rsidRDefault="002478AD" w:rsidP="005C30B3">
      <w:pPr>
        <w:pStyle w:val="ListParagraph"/>
        <w:numPr>
          <w:ilvl w:val="0"/>
          <w:numId w:val="2"/>
        </w:numPr>
        <w:tabs>
          <w:tab w:val="left" w:pos="270"/>
        </w:tabs>
        <w:ind w:left="0" w:firstLine="0"/>
      </w:pPr>
      <w:r>
        <w:t>Request for change in existing course</w:t>
      </w:r>
    </w:p>
    <w:p w14:paraId="673BEC19" w14:textId="33BFE624" w:rsidR="007822FE" w:rsidRDefault="007822FE" w:rsidP="007822FE">
      <w:pPr>
        <w:rPr>
          <w:b/>
        </w:rPr>
      </w:pPr>
      <w:r>
        <w:rPr>
          <w:b/>
        </w:rPr>
        <w:t>Tips for All Forms</w:t>
      </w:r>
    </w:p>
    <w:p w14:paraId="5BDEE9B2" w14:textId="6207DE6C" w:rsidR="007822FE" w:rsidRDefault="007822FE" w:rsidP="007822FE">
      <w:r>
        <w:rPr>
          <w:u w:val="single"/>
        </w:rPr>
        <w:t>Gray Box</w:t>
      </w:r>
    </w:p>
    <w:p w14:paraId="62ECB225" w14:textId="408E6E66" w:rsidR="007822FE" w:rsidRDefault="008427B3" w:rsidP="007822FE">
      <w:r>
        <w:t xml:space="preserve">For each of the forms, the gray box has a general description for what is being requested, such as Request for New Course or Request for Change, but departments can add to this, such as </w:t>
      </w:r>
      <w:r w:rsidR="00AB5024">
        <w:t xml:space="preserve">“Request </w:t>
      </w:r>
      <w:r>
        <w:t xml:space="preserve">for Change in Course Description and Prerequisites.” Be sure to include the course prefix and number </w:t>
      </w:r>
      <w:r w:rsidR="00AD3317">
        <w:t xml:space="preserve">(e.g., UNIV 390) or title of the program (e.g., Minor in Mathematics), </w:t>
      </w:r>
      <w:r>
        <w:t>as well.</w:t>
      </w:r>
    </w:p>
    <w:p w14:paraId="086C31A8" w14:textId="222E3251" w:rsidR="007822FE" w:rsidRDefault="007822FE" w:rsidP="007822FE">
      <w:r>
        <w:rPr>
          <w:u w:val="single"/>
        </w:rPr>
        <w:t>Remove Directions</w:t>
      </w:r>
    </w:p>
    <w:p w14:paraId="614D0C70" w14:textId="4450A3D3" w:rsidR="007822FE" w:rsidRDefault="008427B3" w:rsidP="007822FE">
      <w:r>
        <w:t>Remove any instructions in italics once the form is completely filled out.</w:t>
      </w:r>
    </w:p>
    <w:p w14:paraId="1AA98069" w14:textId="73AFF756" w:rsidR="007822FE" w:rsidRDefault="007822FE" w:rsidP="007822FE">
      <w:r>
        <w:rPr>
          <w:u w:val="single"/>
        </w:rPr>
        <w:t>Remove Sections</w:t>
      </w:r>
    </w:p>
    <w:p w14:paraId="40B08B1D" w14:textId="445275D9" w:rsidR="007822FE" w:rsidRDefault="007822FE" w:rsidP="007822FE">
      <w:r>
        <w:t xml:space="preserve">Sometimes there are whole parts of a request form that </w:t>
      </w:r>
      <w:r w:rsidR="000779DD">
        <w:rPr>
          <w:b/>
        </w:rPr>
        <w:t xml:space="preserve">don’t </w:t>
      </w:r>
      <w:r>
        <w:t>apply to you</w:t>
      </w:r>
      <w:r w:rsidR="009B7F34">
        <w:t xml:space="preserve">, specifically on the </w:t>
      </w:r>
      <w:r w:rsidR="00AD3317">
        <w:t xml:space="preserve">Multipurpose </w:t>
      </w:r>
      <w:r w:rsidR="009B7F34">
        <w:t>Request for Change form</w:t>
      </w:r>
      <w:r>
        <w:t>. You can remove those parts.</w:t>
      </w:r>
    </w:p>
    <w:p w14:paraId="26D454BE" w14:textId="77777777" w:rsidR="008427B3" w:rsidRPr="00FC6A8D" w:rsidRDefault="008427B3" w:rsidP="008427B3">
      <w:pPr>
        <w:rPr>
          <w:u w:val="single"/>
        </w:rPr>
      </w:pPr>
      <w:r w:rsidRPr="00FC6A8D">
        <w:rPr>
          <w:u w:val="single"/>
        </w:rPr>
        <w:t>Match the catalog</w:t>
      </w:r>
    </w:p>
    <w:p w14:paraId="3AC3C52E" w14:textId="52FCBC0B" w:rsidR="008427B3" w:rsidRDefault="008427B3" w:rsidP="008427B3">
      <w:r>
        <w:t xml:space="preserve">A lot of times people will change old forms that they have saved. These old forms may not reflect the current state of your department. Make sure to check any old form that you may be using as a template with the catalog (available online at </w:t>
      </w:r>
      <w:hyperlink r:id="rId8" w:history="1">
        <w:r w:rsidR="00BD17FE">
          <w:rPr>
            <w:rStyle w:val="Hyperlink"/>
          </w:rPr>
          <w:t>http://www.wiu.edu/catalog/</w:t>
        </w:r>
      </w:hyperlink>
      <w:r>
        <w:t>) before sending it up.</w:t>
      </w:r>
    </w:p>
    <w:p w14:paraId="0CB8CAC6" w14:textId="799AD4BF" w:rsidR="007822FE" w:rsidRDefault="007822FE" w:rsidP="007822FE">
      <w:pPr>
        <w:rPr>
          <w:u w:val="single"/>
        </w:rPr>
      </w:pPr>
      <w:r>
        <w:rPr>
          <w:u w:val="single"/>
        </w:rPr>
        <w:t>Check with All Other Departments</w:t>
      </w:r>
    </w:p>
    <w:p w14:paraId="6485BC6F" w14:textId="3106A62E" w:rsidR="007822FE" w:rsidRDefault="007822FE" w:rsidP="007822FE">
      <w:r>
        <w:t xml:space="preserve">It’s easy to forget that changes in your own department can affect other departments. If your proposal </w:t>
      </w:r>
      <w:r w:rsidR="00BD17FE">
        <w:t>overlaps</w:t>
      </w:r>
      <w:r w:rsidR="000779DD">
        <w:rPr>
          <w:b/>
        </w:rPr>
        <w:t xml:space="preserve"> </w:t>
      </w:r>
      <w:r>
        <w:t xml:space="preserve">the course </w:t>
      </w:r>
      <w:r w:rsidR="00BD17FE">
        <w:t>content</w:t>
      </w:r>
      <w:r>
        <w:t xml:space="preserve"> of another department, you should send an email to the chair of that department asking for them to review your proposal and request</w:t>
      </w:r>
      <w:r w:rsidR="00BD17FE">
        <w:t>ing</w:t>
      </w:r>
      <w:r>
        <w:t xml:space="preserve"> a letter of support. </w:t>
      </w:r>
    </w:p>
    <w:p w14:paraId="41C1AB18" w14:textId="345F0ADC" w:rsidR="007822FE" w:rsidRDefault="007822FE" w:rsidP="007822FE">
      <w:r>
        <w:t>When to check?</w:t>
      </w:r>
    </w:p>
    <w:p w14:paraId="1402395B" w14:textId="672212EB" w:rsidR="007822FE" w:rsidRDefault="007822FE" w:rsidP="007822FE">
      <w:pPr>
        <w:pStyle w:val="ListParagraph"/>
        <w:numPr>
          <w:ilvl w:val="0"/>
          <w:numId w:val="3"/>
        </w:numPr>
      </w:pPr>
      <w:r>
        <w:t>You are offering a course that is/could be seen as multidisciplinary in nature</w:t>
      </w:r>
    </w:p>
    <w:p w14:paraId="213CA3E7" w14:textId="0E578A72" w:rsidR="00BD17FE" w:rsidRDefault="00BD17FE" w:rsidP="00BD17FE">
      <w:pPr>
        <w:pStyle w:val="ListParagraph"/>
        <w:numPr>
          <w:ilvl w:val="1"/>
          <w:numId w:val="3"/>
        </w:numPr>
      </w:pPr>
      <w:r>
        <w:t>Check key words of the course content against the undergraduate catalog</w:t>
      </w:r>
    </w:p>
    <w:p w14:paraId="32793678" w14:textId="61C7BF3C" w:rsidR="007822FE" w:rsidRDefault="007822FE" w:rsidP="007822FE">
      <w:pPr>
        <w:pStyle w:val="ListParagraph"/>
        <w:numPr>
          <w:ilvl w:val="0"/>
          <w:numId w:val="3"/>
        </w:numPr>
      </w:pPr>
      <w:r>
        <w:t xml:space="preserve">You are </w:t>
      </w:r>
      <w:r w:rsidR="000779DD" w:rsidRPr="00DC4C94">
        <w:t>changing</w:t>
      </w:r>
      <w:r w:rsidR="000779DD">
        <w:t xml:space="preserve"> </w:t>
      </w:r>
      <w:r>
        <w:t>prereqs that will shift enrollment in another department’s courses</w:t>
      </w:r>
    </w:p>
    <w:p w14:paraId="13672168" w14:textId="4D33C366" w:rsidR="007822FE" w:rsidRDefault="007822FE" w:rsidP="007822FE">
      <w:pPr>
        <w:pStyle w:val="ListParagraph"/>
        <w:numPr>
          <w:ilvl w:val="0"/>
          <w:numId w:val="3"/>
        </w:numPr>
      </w:pPr>
      <w:r>
        <w:t>You are changing major requirements that could impact enrollment in another department’s courses</w:t>
      </w:r>
    </w:p>
    <w:p w14:paraId="552024E2" w14:textId="3BA96A5C" w:rsidR="007822FE" w:rsidRDefault="007822FE" w:rsidP="007822FE">
      <w:pPr>
        <w:pStyle w:val="ListParagraph"/>
        <w:numPr>
          <w:ilvl w:val="0"/>
          <w:numId w:val="3"/>
        </w:numPr>
      </w:pPr>
      <w:r>
        <w:t xml:space="preserve">You are changing your major or course offerings in ways that </w:t>
      </w:r>
      <w:r w:rsidR="00974489">
        <w:t xml:space="preserve">may affect other </w:t>
      </w:r>
      <w:r>
        <w:t xml:space="preserve">departments that require your classes </w:t>
      </w:r>
    </w:p>
    <w:p w14:paraId="55DBFCF7" w14:textId="6FA37A43" w:rsidR="007822FE" w:rsidRDefault="007822FE" w:rsidP="007822FE">
      <w:pPr>
        <w:pStyle w:val="ListParagraph"/>
        <w:numPr>
          <w:ilvl w:val="0"/>
          <w:numId w:val="3"/>
        </w:numPr>
      </w:pPr>
      <w:r>
        <w:t xml:space="preserve">You change the name, number, description, etc. of a course </w:t>
      </w:r>
      <w:r w:rsidR="00974489">
        <w:t xml:space="preserve">required by </w:t>
      </w:r>
      <w:r>
        <w:t xml:space="preserve">another major </w:t>
      </w:r>
    </w:p>
    <w:p w14:paraId="249FB25D" w14:textId="1815F7F0" w:rsidR="00A803EC" w:rsidRDefault="00A803EC" w:rsidP="007822FE">
      <w:pPr>
        <w:pStyle w:val="ListParagraph"/>
        <w:numPr>
          <w:ilvl w:val="0"/>
          <w:numId w:val="3"/>
        </w:numPr>
      </w:pPr>
      <w:r>
        <w:lastRenderedPageBreak/>
        <w:t>You want to add a required course in another department. You need to make sure that they can provide coverage</w:t>
      </w:r>
      <w:r w:rsidR="00BD17FE">
        <w:t>.</w:t>
      </w:r>
    </w:p>
    <w:p w14:paraId="3BD4ECEA" w14:textId="017BC94F" w:rsidR="00BD17FE" w:rsidRDefault="00BD17FE" w:rsidP="007822FE">
      <w:pPr>
        <w:pStyle w:val="ListParagraph"/>
        <w:numPr>
          <w:ilvl w:val="0"/>
          <w:numId w:val="3"/>
        </w:numPr>
      </w:pPr>
      <w:r>
        <w:t>Some courses, such as internships, may not need this level of checking.</w:t>
      </w:r>
    </w:p>
    <w:p w14:paraId="3B2BC831" w14:textId="0384D946" w:rsidR="007822FE" w:rsidRPr="009B7F34" w:rsidRDefault="007822FE" w:rsidP="007822FE">
      <w:pPr>
        <w:rPr>
          <w:b/>
          <w:i/>
          <w:color w:val="00B0F0"/>
        </w:rPr>
      </w:pPr>
      <w:r>
        <w:t xml:space="preserve">Some of these instances may be simply the process of </w:t>
      </w:r>
      <w:r w:rsidR="00FC6A8D">
        <w:t xml:space="preserve">discussing </w:t>
      </w:r>
      <w:r w:rsidR="00974489">
        <w:t>the issue</w:t>
      </w:r>
      <w:r w:rsidR="00FC6A8D">
        <w:t xml:space="preserve"> with the other department, no letter needed. But a rule of thumb is </w:t>
      </w:r>
      <w:r w:rsidR="00FC6A8D" w:rsidRPr="009B7F34">
        <w:rPr>
          <w:b/>
          <w:i/>
          <w:color w:val="00B0F0"/>
        </w:rPr>
        <w:t xml:space="preserve">ALWAYS TO PAUSE AND CONSIDER – who could be affected by this, in what way, at all. </w:t>
      </w:r>
    </w:p>
    <w:p w14:paraId="77206996" w14:textId="04472DA5" w:rsidR="00311864" w:rsidRDefault="00311864">
      <w:pPr>
        <w:rPr>
          <w:b/>
        </w:rPr>
      </w:pPr>
      <w:r>
        <w:rPr>
          <w:b/>
        </w:rPr>
        <w:t>Request for New Course</w:t>
      </w:r>
    </w:p>
    <w:p w14:paraId="317F8612" w14:textId="0077AEA0" w:rsidR="00311864" w:rsidRDefault="00311864">
      <w:r w:rsidRPr="006A3361">
        <w:rPr>
          <w:u w:val="single"/>
        </w:rPr>
        <w:t>Prereqs</w:t>
      </w:r>
      <w:r>
        <w:t xml:space="preserve">: Consider if you want them consistent with your existing courses. Follow the formatting of how the other prereqs in your department appear. </w:t>
      </w:r>
    </w:p>
    <w:p w14:paraId="0A72E507" w14:textId="6B9BA05C" w:rsidR="00311864" w:rsidRDefault="00311864">
      <w:r w:rsidRPr="006A3361">
        <w:rPr>
          <w:u w:val="single"/>
        </w:rPr>
        <w:t>Course objectives</w:t>
      </w:r>
      <w:r>
        <w:t xml:space="preserve">: </w:t>
      </w:r>
      <w:r w:rsidR="00A803EC">
        <w:t xml:space="preserve">these need to be measurable action items. To help you, CCPI has a list of verbs that you can use to start your </w:t>
      </w:r>
      <w:r w:rsidR="006A3361">
        <w:t xml:space="preserve">course </w:t>
      </w:r>
      <w:r w:rsidR="00A803EC">
        <w:t>objective</w:t>
      </w:r>
      <w:r w:rsidR="006A3361">
        <w:t>s</w:t>
      </w:r>
      <w:r w:rsidR="00BD17FE">
        <w:t xml:space="preserve"> (</w:t>
      </w:r>
      <w:hyperlink r:id="rId9" w:history="1">
        <w:r w:rsidR="006A3361">
          <w:rPr>
            <w:rStyle w:val="Hyperlink"/>
          </w:rPr>
          <w:t>http://www.wiu.edu/faculty_senate/committees/facultysenate/ccpi/Sample%20Verbage%20for%20Course%20Objectives.pdf</w:t>
        </w:r>
      </w:hyperlink>
      <w:r w:rsidR="006A3361">
        <w:t>)</w:t>
      </w:r>
      <w:r w:rsidR="00A803EC">
        <w:t>.</w:t>
      </w:r>
    </w:p>
    <w:p w14:paraId="30C3EE56" w14:textId="6A1755F3" w:rsidR="00A803EC" w:rsidRDefault="00A803EC">
      <w:r w:rsidRPr="006A3361">
        <w:rPr>
          <w:u w:val="single"/>
        </w:rPr>
        <w:t>Letters of support</w:t>
      </w:r>
      <w:r>
        <w:t xml:space="preserve">: </w:t>
      </w:r>
      <w:r w:rsidR="006A3361">
        <w:t>S</w:t>
      </w:r>
      <w:r>
        <w:t>earch through the course catalog for key terms that will</w:t>
      </w:r>
      <w:r w:rsidR="006A3361">
        <w:t xml:space="preserve"> be</w:t>
      </w:r>
      <w:r>
        <w:t xml:space="preserve"> cover</w:t>
      </w:r>
      <w:r w:rsidR="006A3361">
        <w:t>ed</w:t>
      </w:r>
      <w:r>
        <w:t xml:space="preserve"> in the course. From there, compile a list of possible cross-overs and email all those department chairs. This is not a perfect process. Part of the lower level of </w:t>
      </w:r>
      <w:r w:rsidR="006A3361">
        <w:t xml:space="preserve">the </w:t>
      </w:r>
      <w:r>
        <w:t xml:space="preserve">curriculum proposal process helps you to identify other departments. </w:t>
      </w:r>
    </w:p>
    <w:p w14:paraId="4FD9C883" w14:textId="4E9A5204" w:rsidR="00A803EC" w:rsidRDefault="00A803EC">
      <w:pPr>
        <w:rPr>
          <w:b/>
        </w:rPr>
      </w:pPr>
      <w:r>
        <w:rPr>
          <w:b/>
        </w:rPr>
        <w:t>Change of Major</w:t>
      </w:r>
    </w:p>
    <w:p w14:paraId="6D753AAE" w14:textId="1BB3AFC1" w:rsidR="00B25083" w:rsidRDefault="00B25083">
      <w:r>
        <w:rPr>
          <w:u w:val="single"/>
        </w:rPr>
        <w:t>Living Document:</w:t>
      </w:r>
      <w:r>
        <w:t xml:space="preserve"> First, you need to make sure that your document matches up with the course catalog. But, beyond that, you need to make sure that your document matches up with the reality of what has happened within the curriculum for your department during that catalog year. So, if you changed the name of the course in October, in March your change of major should show both the old name of that course </w:t>
      </w:r>
      <w:r w:rsidR="00AD3317">
        <w:t xml:space="preserve">(in the existing column) </w:t>
      </w:r>
      <w:r>
        <w:t>and indicate the new name that was passed</w:t>
      </w:r>
      <w:r w:rsidR="00AD3317">
        <w:t xml:space="preserve"> (in the proposed column)</w:t>
      </w:r>
      <w:r>
        <w:t xml:space="preserve">. This is because most of CCPI and Senate only have the old catalog to look at. Yet the people who actually PUT IT IN THE CATALOG deal with the living document. Make it easy. Include both. </w:t>
      </w:r>
    </w:p>
    <w:p w14:paraId="5D808D39" w14:textId="190C2B6B" w:rsidR="00B25083" w:rsidRDefault="00B25083">
      <w:pPr>
        <w:rPr>
          <w:b/>
        </w:rPr>
      </w:pPr>
      <w:r w:rsidRPr="00B25083">
        <w:rPr>
          <w:b/>
        </w:rPr>
        <w:t>This makes it essential that someone in your department keeps track of the current state of affairs with your curriculum.</w:t>
      </w:r>
    </w:p>
    <w:p w14:paraId="02EA5CB3" w14:textId="1A8FF3DA" w:rsidR="006A3361" w:rsidRPr="006A3361" w:rsidRDefault="006A3361">
      <w:r>
        <w:t xml:space="preserve">Other ways to clarify </w:t>
      </w:r>
      <w:r w:rsidR="00974489">
        <w:t>y</w:t>
      </w:r>
      <w:r>
        <w:t>our change of major form:</w:t>
      </w:r>
    </w:p>
    <w:p w14:paraId="692D4BAE" w14:textId="77777777" w:rsidR="006A3361" w:rsidRDefault="00A803EC" w:rsidP="00AD5979">
      <w:pPr>
        <w:pStyle w:val="ListParagraph"/>
        <w:numPr>
          <w:ilvl w:val="0"/>
          <w:numId w:val="4"/>
        </w:numPr>
      </w:pPr>
      <w:r>
        <w:t>Use SAME</w:t>
      </w:r>
      <w:r w:rsidR="006A3361">
        <w:t xml:space="preserve"> in the Proposed column when there are no changes.</w:t>
      </w:r>
    </w:p>
    <w:p w14:paraId="632CB65E" w14:textId="342727A9" w:rsidR="006A3361" w:rsidRDefault="00A803EC" w:rsidP="006544ED">
      <w:pPr>
        <w:pStyle w:val="ListParagraph"/>
        <w:numPr>
          <w:ilvl w:val="0"/>
          <w:numId w:val="4"/>
        </w:numPr>
      </w:pPr>
      <w:r>
        <w:t>Line-up changes</w:t>
      </w:r>
      <w:r w:rsidR="006A3361">
        <w:t xml:space="preserve"> between the Existing and Proposed columns so that existing and new are on the same line/row.</w:t>
      </w:r>
    </w:p>
    <w:p w14:paraId="50F2D982" w14:textId="0E6F6970" w:rsidR="00150C9F" w:rsidRDefault="00150C9F" w:rsidP="006544ED">
      <w:pPr>
        <w:pStyle w:val="ListParagraph"/>
        <w:numPr>
          <w:ilvl w:val="0"/>
          <w:numId w:val="4"/>
        </w:numPr>
      </w:pPr>
      <w:r>
        <w:t>Bold changes</w:t>
      </w:r>
      <w:r w:rsidR="006A3361">
        <w:t>.</w:t>
      </w:r>
    </w:p>
    <w:p w14:paraId="0F8F384E" w14:textId="677CDC75" w:rsidR="00150C9F" w:rsidRDefault="00150C9F">
      <w:pPr>
        <w:rPr>
          <w:b/>
        </w:rPr>
      </w:pPr>
      <w:r>
        <w:rPr>
          <w:b/>
        </w:rPr>
        <w:t>Request for Change</w:t>
      </w:r>
    </w:p>
    <w:p w14:paraId="4F3CB872" w14:textId="78648E86" w:rsidR="00150C9F" w:rsidRDefault="00150C9F">
      <w:r>
        <w:t xml:space="preserve">Make sure to </w:t>
      </w:r>
      <w:r w:rsidR="006A3361">
        <w:t>add details to</w:t>
      </w:r>
      <w:r>
        <w:t xml:space="preserve"> the gray box and delete extra info that’s not needed.</w:t>
      </w:r>
      <w:r w:rsidR="006A3361">
        <w:t xml:space="preserve"> If you are not changing the title, delete that section.</w:t>
      </w:r>
    </w:p>
    <w:p w14:paraId="45CC3731" w14:textId="2D747906" w:rsidR="00150C9F" w:rsidRDefault="00150C9F">
      <w:r>
        <w:t xml:space="preserve">You don’t have to send all changes through CCPI. </w:t>
      </w:r>
      <w:r w:rsidR="006A3361">
        <w:t>(See “What Doesn’t Need CCPI Approval” below.)</w:t>
      </w:r>
    </w:p>
    <w:p w14:paraId="69E041F4" w14:textId="58678CC2" w:rsidR="00150C9F" w:rsidRDefault="00150C9F">
      <w:pPr>
        <w:rPr>
          <w:b/>
        </w:rPr>
      </w:pPr>
      <w:r>
        <w:rPr>
          <w:b/>
        </w:rPr>
        <w:t xml:space="preserve">What </w:t>
      </w:r>
      <w:r w:rsidR="006A3361">
        <w:rPr>
          <w:b/>
        </w:rPr>
        <w:t>D</w:t>
      </w:r>
      <w:r>
        <w:rPr>
          <w:b/>
        </w:rPr>
        <w:t xml:space="preserve">oesn’t </w:t>
      </w:r>
      <w:r w:rsidR="006A3361">
        <w:rPr>
          <w:b/>
        </w:rPr>
        <w:t>N</w:t>
      </w:r>
      <w:r>
        <w:rPr>
          <w:b/>
        </w:rPr>
        <w:t xml:space="preserve">eed </w:t>
      </w:r>
      <w:r w:rsidR="006A3361">
        <w:rPr>
          <w:b/>
        </w:rPr>
        <w:t xml:space="preserve">CCPI </w:t>
      </w:r>
      <w:r>
        <w:rPr>
          <w:b/>
        </w:rPr>
        <w:t>Approval?</w:t>
      </w:r>
    </w:p>
    <w:p w14:paraId="04BDF476" w14:textId="7C72D055" w:rsidR="00A64C48" w:rsidRDefault="00A64C48" w:rsidP="00A64C48">
      <w:pPr>
        <w:pStyle w:val="ListParagraph"/>
        <w:numPr>
          <w:ilvl w:val="0"/>
          <w:numId w:val="5"/>
        </w:numPr>
        <w:tabs>
          <w:tab w:val="left" w:pos="-1440"/>
          <w:tab w:val="left" w:pos="720"/>
        </w:tabs>
      </w:pPr>
      <w:r>
        <w:lastRenderedPageBreak/>
        <w:t>changes in course numbers WITH THE EXCEPTION of chang</w:t>
      </w:r>
      <w:r w:rsidR="00974489">
        <w:t>es</w:t>
      </w:r>
      <w:r>
        <w:t xml:space="preserve"> from lower to upper division or from upper to lower division;</w:t>
      </w:r>
    </w:p>
    <w:p w14:paraId="41753B5C" w14:textId="77777777" w:rsidR="00A64C48" w:rsidRDefault="00A64C48" w:rsidP="00A64C48">
      <w:pPr>
        <w:pStyle w:val="ListParagraph"/>
        <w:numPr>
          <w:ilvl w:val="0"/>
          <w:numId w:val="5"/>
        </w:numPr>
        <w:tabs>
          <w:tab w:val="left" w:pos="-1440"/>
        </w:tabs>
      </w:pPr>
      <w:r>
        <w:t>changes in course titles;</w:t>
      </w:r>
    </w:p>
    <w:p w14:paraId="3E6526CB" w14:textId="77777777" w:rsidR="00A64C48" w:rsidRDefault="00A64C48" w:rsidP="00A64C48">
      <w:pPr>
        <w:pStyle w:val="ListParagraph"/>
        <w:numPr>
          <w:ilvl w:val="0"/>
          <w:numId w:val="5"/>
        </w:numPr>
        <w:tabs>
          <w:tab w:val="left" w:pos="-1440"/>
        </w:tabs>
      </w:pPr>
      <w:r w:rsidRPr="00A64C48">
        <w:rPr>
          <w:u w:val="single"/>
        </w:rPr>
        <w:t>minor</w:t>
      </w:r>
      <w:r>
        <w:t xml:space="preserve"> changes in specified course content and objectives.</w:t>
      </w:r>
      <w:r w:rsidRPr="00A64C48">
        <w:rPr>
          <w:b/>
        </w:rPr>
        <w:t xml:space="preserve"> </w:t>
      </w:r>
      <w:r w:rsidRPr="00714F98">
        <w:t>(These might include but are not restricted to nomenclature and changes that do not increase course content or expand objectives.)</w:t>
      </w:r>
      <w:r>
        <w:t>;</w:t>
      </w:r>
    </w:p>
    <w:p w14:paraId="11D3322A" w14:textId="49A74B9D" w:rsidR="00A64C48" w:rsidRDefault="00A64C48" w:rsidP="00A64C48">
      <w:pPr>
        <w:pStyle w:val="ListParagraph"/>
        <w:numPr>
          <w:ilvl w:val="0"/>
          <w:numId w:val="5"/>
        </w:numPr>
        <w:tabs>
          <w:tab w:val="left" w:pos="-1440"/>
        </w:tabs>
      </w:pPr>
      <w:r w:rsidRPr="00A64C48">
        <w:rPr>
          <w:u w:val="single"/>
        </w:rPr>
        <w:t>minor</w:t>
      </w:r>
      <w:r>
        <w:t xml:space="preserve"> changes in requirements for a major</w:t>
      </w:r>
      <w:r w:rsidRPr="00A64C48">
        <w:rPr>
          <w:b/>
        </w:rPr>
        <w:t xml:space="preserve">, </w:t>
      </w:r>
      <w:r>
        <w:t xml:space="preserve">minor, </w:t>
      </w:r>
      <w:r w:rsidRPr="00714F98">
        <w:t xml:space="preserve">option, concentration, emphasis, or certificate of undergraduate </w:t>
      </w:r>
      <w:r w:rsidRPr="00026899">
        <w:t>study</w:t>
      </w:r>
      <w:r w:rsidRPr="00A64C48">
        <w:rPr>
          <w:b/>
        </w:rPr>
        <w:t xml:space="preserve"> </w:t>
      </w:r>
      <w:r>
        <w:t xml:space="preserve">which </w:t>
      </w:r>
      <w:r w:rsidRPr="00AD3317">
        <w:rPr>
          <w:b/>
          <w:u w:val="single"/>
        </w:rPr>
        <w:t>do not</w:t>
      </w:r>
      <w:r>
        <w:t xml:space="preserve"> </w:t>
      </w:r>
      <w:r w:rsidR="00AD3317">
        <w:t xml:space="preserve">change the core, specify required general education courses, or </w:t>
      </w:r>
      <w:r>
        <w:t xml:space="preserve">result in a net increase in the number of required hours in the program. </w:t>
      </w:r>
      <w:r w:rsidRPr="00714F98">
        <w:t>(This might include but would not be restricted to changing courses included in directed electives.)</w:t>
      </w:r>
      <w:r>
        <w:t xml:space="preserve">; </w:t>
      </w:r>
    </w:p>
    <w:p w14:paraId="655DA76C" w14:textId="77777777" w:rsidR="00A64C48" w:rsidRDefault="00A64C48" w:rsidP="00A64C48">
      <w:pPr>
        <w:pStyle w:val="ListParagraph"/>
        <w:numPr>
          <w:ilvl w:val="0"/>
          <w:numId w:val="5"/>
        </w:numPr>
        <w:tabs>
          <w:tab w:val="left" w:pos="-1440"/>
        </w:tabs>
      </w:pPr>
      <w:r w:rsidRPr="00026899">
        <w:t>changes</w:t>
      </w:r>
      <w:r>
        <w:t xml:space="preserve"> in course prerequisites WITH THE EXCEPTION of requests for new and increased prerequisites.  (These might include </w:t>
      </w:r>
      <w:r w:rsidRPr="00714F98">
        <w:t>but would not be restricted to</w:t>
      </w:r>
      <w:r w:rsidRPr="00A64C48">
        <w:rPr>
          <w:b/>
        </w:rPr>
        <w:t xml:space="preserve"> </w:t>
      </w:r>
      <w:r>
        <w:t xml:space="preserve">deletion of a prerequisite; </w:t>
      </w:r>
      <w:r w:rsidRPr="00714F98">
        <w:t>permission statements, e.g., permission of instructor required;</w:t>
      </w:r>
      <w:r>
        <w:t xml:space="preserve"> or change in prerequisite that stays within the same department/school/unit, upper or lower division and semester hour range</w:t>
      </w:r>
      <w:r w:rsidRPr="00A64C48">
        <w:rPr>
          <w:b/>
        </w:rPr>
        <w:t>.</w:t>
      </w:r>
      <w:r>
        <w:t>);</w:t>
      </w:r>
    </w:p>
    <w:p w14:paraId="082D9957" w14:textId="77777777" w:rsidR="00A64C48" w:rsidRDefault="00A64C48" w:rsidP="00A64C48">
      <w:pPr>
        <w:pStyle w:val="ListParagraph"/>
        <w:numPr>
          <w:ilvl w:val="0"/>
          <w:numId w:val="5"/>
        </w:numPr>
        <w:tabs>
          <w:tab w:val="left" w:pos="-1440"/>
        </w:tabs>
      </w:pPr>
      <w:r>
        <w:t xml:space="preserve">dropping of courses no longer needed; </w:t>
      </w:r>
    </w:p>
    <w:p w14:paraId="5CDC7ADA" w14:textId="58F4AED4" w:rsidR="00A64C48" w:rsidRDefault="00A64C48" w:rsidP="00A64C48">
      <w:pPr>
        <w:pStyle w:val="ListParagraph"/>
        <w:numPr>
          <w:ilvl w:val="0"/>
          <w:numId w:val="5"/>
        </w:numPr>
        <w:tabs>
          <w:tab w:val="left" w:pos="-1440"/>
        </w:tabs>
      </w:pPr>
      <w:r>
        <w:t>change in course prefixes</w:t>
      </w:r>
      <w:r w:rsidR="00AD3317">
        <w:t>.</w:t>
      </w:r>
    </w:p>
    <w:p w14:paraId="7EC3C998" w14:textId="3695590C" w:rsidR="00150C9F" w:rsidRPr="00150C9F" w:rsidRDefault="00150C9F" w:rsidP="00150C9F">
      <w:r>
        <w:t>If you aren’t sure, ask</w:t>
      </w:r>
      <w:r w:rsidR="006A3361">
        <w:t xml:space="preserve"> the Provost’s office </w:t>
      </w:r>
      <w:r w:rsidR="00AD3317">
        <w:t xml:space="preserve">(Linda </w:t>
      </w:r>
      <w:proofErr w:type="spellStart"/>
      <w:r w:rsidR="00AD3317">
        <w:t>Prosise</w:t>
      </w:r>
      <w:proofErr w:type="spellEnd"/>
      <w:r w:rsidR="00AD3317">
        <w:t xml:space="preserve">, </w:t>
      </w:r>
      <w:bookmarkStart w:id="1" w:name="_GoBack"/>
      <w:bookmarkEnd w:id="1"/>
      <w:r w:rsidR="00AD3317">
        <w:t xml:space="preserve">8-2110) </w:t>
      </w:r>
      <w:r>
        <w:t>to help you with this. There is also a list of these</w:t>
      </w:r>
      <w:r w:rsidR="00974489">
        <w:t xml:space="preserve"> changes</w:t>
      </w:r>
      <w:r>
        <w:t xml:space="preserve"> on the Provost</w:t>
      </w:r>
      <w:r w:rsidR="006A3361">
        <w:t>’s web site under the</w:t>
      </w:r>
      <w:r>
        <w:t xml:space="preserve"> curriculum tab.</w:t>
      </w:r>
    </w:p>
    <w:p w14:paraId="4E83436C" w14:textId="7526F340" w:rsidR="00150C9F" w:rsidRDefault="00150C9F">
      <w:pPr>
        <w:rPr>
          <w:b/>
        </w:rPr>
      </w:pPr>
      <w:r>
        <w:rPr>
          <w:b/>
        </w:rPr>
        <w:t>Important Dates</w:t>
      </w:r>
    </w:p>
    <w:p w14:paraId="724EE20C" w14:textId="796723EA" w:rsidR="009B7F34" w:rsidRDefault="009B7F34">
      <w:r>
        <w:t>C</w:t>
      </w:r>
      <w:r w:rsidR="00E21069">
        <w:t xml:space="preserve">CPI meetings are held at 3:30 in </w:t>
      </w:r>
      <w:proofErr w:type="spellStart"/>
      <w:r w:rsidR="00E21069">
        <w:t>Horrabin</w:t>
      </w:r>
      <w:proofErr w:type="spellEnd"/>
      <w:r w:rsidR="00E21069">
        <w:t xml:space="preserve"> Hall 1. A teleconference connection to WIUQC or zoom access is provided as needed upon request.</w:t>
      </w:r>
    </w:p>
    <w:p w14:paraId="7C66997F" w14:textId="77777777" w:rsidR="00E21069" w:rsidRPr="00E21069" w:rsidRDefault="00E21069" w:rsidP="00E21069">
      <w:pPr>
        <w:keepNext/>
        <w:widowControl w:val="0"/>
        <w:autoSpaceDE w:val="0"/>
        <w:autoSpaceDN w:val="0"/>
        <w:adjustRightInd w:val="0"/>
        <w:spacing w:after="0" w:line="240" w:lineRule="auto"/>
        <w:outlineLvl w:val="1"/>
        <w:rPr>
          <w:rFonts w:eastAsia="Times New Roman" w:cstheme="minorHAnsi"/>
          <w:b/>
        </w:rPr>
      </w:pPr>
      <w:r w:rsidRPr="00E21069">
        <w:rPr>
          <w:rFonts w:eastAsia="Times New Roman" w:cstheme="minorHAnsi"/>
          <w:b/>
        </w:rPr>
        <w:t>FALL 2019</w:t>
      </w:r>
      <w:r w:rsidRPr="00E21069">
        <w:rPr>
          <w:rFonts w:eastAsia="Times New Roman" w:cstheme="minorHAnsi"/>
          <w:b/>
        </w:rPr>
        <w:tab/>
      </w:r>
      <w:r w:rsidRPr="00E21069">
        <w:rPr>
          <w:rFonts w:eastAsia="Times New Roman" w:cstheme="minorHAnsi"/>
          <w:b/>
        </w:rPr>
        <w:tab/>
      </w:r>
      <w:r w:rsidRPr="00E21069">
        <w:rPr>
          <w:rFonts w:eastAsia="Times New Roman" w:cstheme="minorHAnsi"/>
          <w:b/>
        </w:rPr>
        <w:tab/>
      </w:r>
      <w:r w:rsidRPr="00E21069">
        <w:rPr>
          <w:rFonts w:eastAsia="Times New Roman" w:cstheme="minorHAnsi"/>
          <w:b/>
        </w:rPr>
        <w:tab/>
        <w:t>SPRING 2020</w:t>
      </w:r>
    </w:p>
    <w:p w14:paraId="7E863A09" w14:textId="10A09AFD" w:rsidR="00E21069" w:rsidRPr="00E21069" w:rsidRDefault="00E21069" w:rsidP="00E21069">
      <w:pPr>
        <w:keepNext/>
        <w:widowControl w:val="0"/>
        <w:autoSpaceDE w:val="0"/>
        <w:autoSpaceDN w:val="0"/>
        <w:adjustRightInd w:val="0"/>
        <w:spacing w:after="0" w:line="240" w:lineRule="auto"/>
        <w:outlineLvl w:val="1"/>
        <w:rPr>
          <w:rFonts w:eastAsia="Times New Roman" w:cstheme="minorHAnsi"/>
          <w:b/>
        </w:rPr>
      </w:pPr>
    </w:p>
    <w:p w14:paraId="775B8500" w14:textId="77777777"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September 26</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January 23</w:t>
      </w:r>
    </w:p>
    <w:p w14:paraId="1FB495DE" w14:textId="3372235A"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October 10</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February 6</w:t>
      </w:r>
    </w:p>
    <w:p w14:paraId="473752D7" w14:textId="77777777"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October 24</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February 20</w:t>
      </w:r>
    </w:p>
    <w:p w14:paraId="2FF59D6D" w14:textId="77777777"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November 7</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March 5</w:t>
      </w:r>
    </w:p>
    <w:p w14:paraId="217495C0" w14:textId="135BE7A9"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November 21</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March 26</w:t>
      </w:r>
    </w:p>
    <w:p w14:paraId="10A1AF49" w14:textId="77777777" w:rsidR="00E21069" w:rsidRPr="00E21069" w:rsidRDefault="00E21069" w:rsidP="00E21069">
      <w:pPr>
        <w:widowControl w:val="0"/>
        <w:autoSpaceDE w:val="0"/>
        <w:autoSpaceDN w:val="0"/>
        <w:adjustRightInd w:val="0"/>
        <w:spacing w:after="0" w:line="240" w:lineRule="auto"/>
        <w:ind w:left="2880" w:firstLine="720"/>
        <w:rPr>
          <w:rFonts w:eastAsia="Times New Roman" w:cstheme="minorHAnsi"/>
        </w:rPr>
      </w:pPr>
      <w:r w:rsidRPr="00E21069">
        <w:rPr>
          <w:rFonts w:eastAsia="Times New Roman" w:cstheme="minorHAnsi"/>
        </w:rPr>
        <w:t>April 9</w:t>
      </w:r>
    </w:p>
    <w:p w14:paraId="25CE3067" w14:textId="77777777" w:rsidR="00E21069" w:rsidRPr="00E21069" w:rsidRDefault="00E21069" w:rsidP="00E21069">
      <w:pPr>
        <w:widowControl w:val="0"/>
        <w:autoSpaceDE w:val="0"/>
        <w:autoSpaceDN w:val="0"/>
        <w:adjustRightInd w:val="0"/>
        <w:spacing w:after="0" w:line="240" w:lineRule="auto"/>
        <w:ind w:left="2880" w:firstLine="720"/>
        <w:rPr>
          <w:rFonts w:eastAsia="Times New Roman" w:cstheme="minorHAnsi"/>
        </w:rPr>
      </w:pPr>
      <w:r w:rsidRPr="00E21069">
        <w:rPr>
          <w:rFonts w:eastAsia="Times New Roman" w:cstheme="minorHAnsi"/>
        </w:rPr>
        <w:t>April 23</w:t>
      </w:r>
    </w:p>
    <w:p w14:paraId="7223B1B0" w14:textId="77777777" w:rsidR="00E21069" w:rsidRPr="00E21069" w:rsidRDefault="00E21069" w:rsidP="00E21069">
      <w:pPr>
        <w:widowControl w:val="0"/>
        <w:autoSpaceDE w:val="0"/>
        <w:autoSpaceDN w:val="0"/>
        <w:adjustRightInd w:val="0"/>
        <w:spacing w:after="0" w:line="240" w:lineRule="auto"/>
        <w:jc w:val="center"/>
        <w:rPr>
          <w:rFonts w:eastAsia="Times New Roman" w:cstheme="minorHAnsi"/>
        </w:rPr>
      </w:pPr>
    </w:p>
    <w:p w14:paraId="3952E0F7" w14:textId="77777777" w:rsidR="00E21069" w:rsidRPr="00E21069" w:rsidRDefault="00E21069" w:rsidP="00E21069">
      <w:pPr>
        <w:widowControl w:val="0"/>
        <w:autoSpaceDE w:val="0"/>
        <w:autoSpaceDN w:val="0"/>
        <w:adjustRightInd w:val="0"/>
        <w:spacing w:after="0" w:line="240" w:lineRule="auto"/>
        <w:rPr>
          <w:rFonts w:eastAsia="Times New Roman" w:cstheme="minorHAnsi"/>
          <w:b/>
          <w:bCs/>
        </w:rPr>
      </w:pPr>
      <w:r w:rsidRPr="00E21069">
        <w:rPr>
          <w:rFonts w:eastAsia="Times New Roman" w:cstheme="minorHAnsi"/>
          <w:b/>
          <w:bCs/>
        </w:rPr>
        <w:t>FALL 2020</w:t>
      </w:r>
      <w:r w:rsidRPr="00E21069">
        <w:rPr>
          <w:rFonts w:eastAsia="Times New Roman" w:cstheme="minorHAnsi"/>
          <w:b/>
          <w:bCs/>
        </w:rPr>
        <w:tab/>
      </w:r>
      <w:r w:rsidRPr="00E21069">
        <w:rPr>
          <w:rFonts w:eastAsia="Times New Roman" w:cstheme="minorHAnsi"/>
          <w:b/>
          <w:bCs/>
        </w:rPr>
        <w:tab/>
      </w:r>
      <w:r w:rsidRPr="00E21069">
        <w:rPr>
          <w:rFonts w:eastAsia="Times New Roman" w:cstheme="minorHAnsi"/>
          <w:b/>
          <w:bCs/>
        </w:rPr>
        <w:tab/>
      </w:r>
      <w:r w:rsidRPr="00E21069">
        <w:rPr>
          <w:rFonts w:eastAsia="Times New Roman" w:cstheme="minorHAnsi"/>
          <w:b/>
          <w:bCs/>
        </w:rPr>
        <w:tab/>
        <w:t>SPRING 2021</w:t>
      </w:r>
    </w:p>
    <w:p w14:paraId="541CF4D0" w14:textId="2B57C95D" w:rsidR="00E21069" w:rsidRPr="00E21069" w:rsidRDefault="00E21069" w:rsidP="00E21069">
      <w:pPr>
        <w:widowControl w:val="0"/>
        <w:autoSpaceDE w:val="0"/>
        <w:autoSpaceDN w:val="0"/>
        <w:adjustRightInd w:val="0"/>
        <w:spacing w:after="0" w:line="240" w:lineRule="auto"/>
        <w:rPr>
          <w:rFonts w:eastAsia="Times New Roman" w:cstheme="minorHAnsi"/>
          <w:b/>
          <w:bCs/>
        </w:rPr>
      </w:pPr>
    </w:p>
    <w:p w14:paraId="5266B610" w14:textId="77777777"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September 3</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January 28</w:t>
      </w:r>
    </w:p>
    <w:p w14:paraId="644AD9D5" w14:textId="6E46BDA8"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September 17</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February 11</w:t>
      </w:r>
    </w:p>
    <w:p w14:paraId="2693A768" w14:textId="53A22079"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October 1</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February 25</w:t>
      </w:r>
    </w:p>
    <w:p w14:paraId="098A1142" w14:textId="43DA26B2"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October 15</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March 11</w:t>
      </w:r>
    </w:p>
    <w:p w14:paraId="10C4C79A" w14:textId="7B053EFA"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October 29</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April 1</w:t>
      </w:r>
    </w:p>
    <w:p w14:paraId="682A2261" w14:textId="2C00F59C"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November 12</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April 15</w:t>
      </w:r>
    </w:p>
    <w:p w14:paraId="3375CF5C" w14:textId="4065A8FE" w:rsidR="00E21069" w:rsidRPr="00E21069" w:rsidRDefault="00E21069" w:rsidP="00E21069">
      <w:pPr>
        <w:widowControl w:val="0"/>
        <w:autoSpaceDE w:val="0"/>
        <w:autoSpaceDN w:val="0"/>
        <w:adjustRightInd w:val="0"/>
        <w:spacing w:after="0" w:line="240" w:lineRule="auto"/>
        <w:rPr>
          <w:rFonts w:eastAsia="Times New Roman" w:cstheme="minorHAnsi"/>
        </w:rPr>
      </w:pPr>
      <w:r w:rsidRPr="00E21069">
        <w:rPr>
          <w:rFonts w:eastAsia="Times New Roman" w:cstheme="minorHAnsi"/>
        </w:rPr>
        <w:t>December 3</w:t>
      </w:r>
      <w:r w:rsidRPr="00E21069">
        <w:rPr>
          <w:rFonts w:eastAsia="Times New Roman" w:cstheme="minorHAnsi"/>
        </w:rPr>
        <w:tab/>
      </w:r>
      <w:r w:rsidRPr="00E21069">
        <w:rPr>
          <w:rFonts w:eastAsia="Times New Roman" w:cstheme="minorHAnsi"/>
        </w:rPr>
        <w:tab/>
      </w:r>
      <w:r w:rsidRPr="00E21069">
        <w:rPr>
          <w:rFonts w:eastAsia="Times New Roman" w:cstheme="minorHAnsi"/>
        </w:rPr>
        <w:tab/>
      </w:r>
      <w:r w:rsidRPr="00E21069">
        <w:rPr>
          <w:rFonts w:eastAsia="Times New Roman" w:cstheme="minorHAnsi"/>
        </w:rPr>
        <w:tab/>
        <w:t>April 29</w:t>
      </w:r>
    </w:p>
    <w:p w14:paraId="49A0DA62" w14:textId="77777777" w:rsidR="00E21069" w:rsidRPr="00E21069" w:rsidRDefault="00E21069" w:rsidP="00E21069">
      <w:pPr>
        <w:widowControl w:val="0"/>
        <w:autoSpaceDE w:val="0"/>
        <w:autoSpaceDN w:val="0"/>
        <w:adjustRightInd w:val="0"/>
        <w:spacing w:after="0" w:line="240" w:lineRule="auto"/>
        <w:ind w:left="2160" w:hanging="1980"/>
        <w:jc w:val="center"/>
        <w:rPr>
          <w:rFonts w:ascii="Times New Roman" w:eastAsia="Times New Roman" w:hAnsi="Times New Roman" w:cs="Times New Roman"/>
          <w:sz w:val="24"/>
          <w:szCs w:val="24"/>
        </w:rPr>
      </w:pPr>
    </w:p>
    <w:p w14:paraId="3AE6B2E6" w14:textId="77777777" w:rsidR="00E21069" w:rsidRPr="00E21069" w:rsidRDefault="00E21069" w:rsidP="00E21069">
      <w:pPr>
        <w:widowControl w:val="0"/>
        <w:autoSpaceDE w:val="0"/>
        <w:autoSpaceDN w:val="0"/>
        <w:adjustRightInd w:val="0"/>
        <w:spacing w:after="0" w:line="240" w:lineRule="auto"/>
        <w:ind w:left="2160" w:hanging="1980"/>
        <w:jc w:val="center"/>
        <w:rPr>
          <w:rFonts w:ascii="Times New Roman" w:eastAsia="Times New Roman" w:hAnsi="Times New Roman" w:cs="Times New Roman"/>
          <w:sz w:val="24"/>
          <w:szCs w:val="24"/>
        </w:rPr>
      </w:pPr>
    </w:p>
    <w:p w14:paraId="29DF44C8" w14:textId="77777777" w:rsidR="00E21069" w:rsidRPr="00E21069" w:rsidRDefault="00E21069" w:rsidP="00E21069">
      <w:pPr>
        <w:widowControl w:val="0"/>
        <w:autoSpaceDE w:val="0"/>
        <w:autoSpaceDN w:val="0"/>
        <w:adjustRightInd w:val="0"/>
        <w:spacing w:after="0" w:line="240" w:lineRule="auto"/>
        <w:rPr>
          <w:rFonts w:ascii="Times New Roman" w:eastAsia="Times New Roman" w:hAnsi="Times New Roman" w:cs="Times New Roman"/>
          <w:sz w:val="20"/>
          <w:szCs w:val="24"/>
        </w:rPr>
      </w:pPr>
    </w:p>
    <w:p w14:paraId="43F74B23" w14:textId="77777777" w:rsidR="00E21069" w:rsidRPr="009B7F34" w:rsidRDefault="00E21069"/>
    <w:sectPr w:rsidR="00E21069" w:rsidRPr="009B7F34" w:rsidSect="002A33B7">
      <w:footerReference w:type="default" r:id="rId10"/>
      <w:pgSz w:w="12240" w:h="15840"/>
      <w:pgMar w:top="810" w:right="1080" w:bottom="99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D066E6" w14:textId="77777777" w:rsidR="006A17E9" w:rsidRDefault="006A17E9" w:rsidP="002A33B7">
      <w:pPr>
        <w:spacing w:after="0" w:line="240" w:lineRule="auto"/>
      </w:pPr>
      <w:r>
        <w:separator/>
      </w:r>
    </w:p>
  </w:endnote>
  <w:endnote w:type="continuationSeparator" w:id="0">
    <w:p w14:paraId="6B189031" w14:textId="77777777" w:rsidR="006A17E9" w:rsidRDefault="006A17E9" w:rsidP="002A3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804025"/>
      <w:docPartObj>
        <w:docPartGallery w:val="Page Numbers (Bottom of Page)"/>
        <w:docPartUnique/>
      </w:docPartObj>
    </w:sdtPr>
    <w:sdtEndPr>
      <w:rPr>
        <w:noProof/>
      </w:rPr>
    </w:sdtEndPr>
    <w:sdtContent>
      <w:p w14:paraId="15E83D4E" w14:textId="40BE2F55" w:rsidR="002A33B7" w:rsidRDefault="002A33B7">
        <w:pPr>
          <w:pStyle w:val="Footer"/>
        </w:pPr>
        <w:r>
          <w:fldChar w:fldCharType="begin"/>
        </w:r>
        <w:r>
          <w:instrText xml:space="preserve"> PAGE   \* MERGEFORMAT </w:instrText>
        </w:r>
        <w:r>
          <w:fldChar w:fldCharType="separate"/>
        </w:r>
        <w:r>
          <w:rPr>
            <w:noProof/>
          </w:rPr>
          <w:t>2</w:t>
        </w:r>
        <w:r>
          <w:rPr>
            <w:noProof/>
          </w:rPr>
          <w:fldChar w:fldCharType="end"/>
        </w:r>
      </w:p>
    </w:sdtContent>
  </w:sdt>
  <w:p w14:paraId="56F48306" w14:textId="77777777" w:rsidR="002A33B7" w:rsidRDefault="002A33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3C68E" w14:textId="77777777" w:rsidR="006A17E9" w:rsidRDefault="006A17E9" w:rsidP="002A33B7">
      <w:pPr>
        <w:spacing w:after="0" w:line="240" w:lineRule="auto"/>
      </w:pPr>
      <w:r>
        <w:separator/>
      </w:r>
    </w:p>
  </w:footnote>
  <w:footnote w:type="continuationSeparator" w:id="0">
    <w:p w14:paraId="10DC954A" w14:textId="77777777" w:rsidR="006A17E9" w:rsidRDefault="006A17E9" w:rsidP="002A33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B08DD"/>
    <w:multiLevelType w:val="hybridMultilevel"/>
    <w:tmpl w:val="6374C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617542"/>
    <w:multiLevelType w:val="hybridMultilevel"/>
    <w:tmpl w:val="67F82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7111ED"/>
    <w:multiLevelType w:val="hybridMultilevel"/>
    <w:tmpl w:val="EEEEC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F07B5"/>
    <w:multiLevelType w:val="hybridMultilevel"/>
    <w:tmpl w:val="DA8CE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0A6A92"/>
    <w:multiLevelType w:val="hybridMultilevel"/>
    <w:tmpl w:val="2B025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D4A"/>
    <w:rsid w:val="000779DD"/>
    <w:rsid w:val="00113A69"/>
    <w:rsid w:val="00150C9F"/>
    <w:rsid w:val="001C1622"/>
    <w:rsid w:val="001F21BF"/>
    <w:rsid w:val="002478AD"/>
    <w:rsid w:val="002A33B7"/>
    <w:rsid w:val="002D249E"/>
    <w:rsid w:val="002E61FF"/>
    <w:rsid w:val="0030344C"/>
    <w:rsid w:val="00311864"/>
    <w:rsid w:val="003E32A6"/>
    <w:rsid w:val="00431A3F"/>
    <w:rsid w:val="00452D25"/>
    <w:rsid w:val="004A2D02"/>
    <w:rsid w:val="004B61D9"/>
    <w:rsid w:val="004D1EFC"/>
    <w:rsid w:val="00546D4A"/>
    <w:rsid w:val="005B5AF9"/>
    <w:rsid w:val="005C30B3"/>
    <w:rsid w:val="00640D9E"/>
    <w:rsid w:val="00691B6B"/>
    <w:rsid w:val="00693F12"/>
    <w:rsid w:val="006A17E9"/>
    <w:rsid w:val="006A3361"/>
    <w:rsid w:val="006E23C5"/>
    <w:rsid w:val="007822FE"/>
    <w:rsid w:val="008427B3"/>
    <w:rsid w:val="00885676"/>
    <w:rsid w:val="008E69DB"/>
    <w:rsid w:val="009261DB"/>
    <w:rsid w:val="00950A81"/>
    <w:rsid w:val="00974489"/>
    <w:rsid w:val="009B1F64"/>
    <w:rsid w:val="009B7F34"/>
    <w:rsid w:val="009C4D50"/>
    <w:rsid w:val="009D3CFC"/>
    <w:rsid w:val="009F5DD8"/>
    <w:rsid w:val="00A64C48"/>
    <w:rsid w:val="00A803EC"/>
    <w:rsid w:val="00AB5024"/>
    <w:rsid w:val="00AC608F"/>
    <w:rsid w:val="00AD3317"/>
    <w:rsid w:val="00B25083"/>
    <w:rsid w:val="00B31F07"/>
    <w:rsid w:val="00B37B8C"/>
    <w:rsid w:val="00BD17FE"/>
    <w:rsid w:val="00BF6D5C"/>
    <w:rsid w:val="00C51548"/>
    <w:rsid w:val="00C86A43"/>
    <w:rsid w:val="00D442CB"/>
    <w:rsid w:val="00D451CF"/>
    <w:rsid w:val="00DC4C94"/>
    <w:rsid w:val="00E21069"/>
    <w:rsid w:val="00E52E40"/>
    <w:rsid w:val="00EA355A"/>
    <w:rsid w:val="00EC6CBE"/>
    <w:rsid w:val="00ED11CD"/>
    <w:rsid w:val="00F30096"/>
    <w:rsid w:val="00F31771"/>
    <w:rsid w:val="00FC6A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43CC9D"/>
  <w15:docId w15:val="{B7667A1E-D90E-47A4-A7CB-9317AD63C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5AF9"/>
    <w:pPr>
      <w:keepNext/>
      <w:outlineLvl w:val="0"/>
    </w:pPr>
    <w:rPr>
      <w:b/>
    </w:rPr>
  </w:style>
  <w:style w:type="paragraph" w:styleId="Heading2">
    <w:name w:val="heading 2"/>
    <w:basedOn w:val="Normal"/>
    <w:next w:val="Normal"/>
    <w:link w:val="Heading2Char"/>
    <w:uiPriority w:val="9"/>
    <w:semiHidden/>
    <w:unhideWhenUsed/>
    <w:qFormat/>
    <w:rsid w:val="00E2106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6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6D4A"/>
    <w:rPr>
      <w:rFonts w:ascii="Tahoma" w:hAnsi="Tahoma" w:cs="Tahoma"/>
      <w:sz w:val="16"/>
      <w:szCs w:val="16"/>
    </w:rPr>
  </w:style>
  <w:style w:type="paragraph" w:styleId="ListParagraph">
    <w:name w:val="List Paragraph"/>
    <w:basedOn w:val="Normal"/>
    <w:uiPriority w:val="34"/>
    <w:qFormat/>
    <w:rsid w:val="002478AD"/>
    <w:pPr>
      <w:ind w:left="720"/>
      <w:contextualSpacing/>
    </w:pPr>
  </w:style>
  <w:style w:type="character" w:customStyle="1" w:styleId="Heading1Char">
    <w:name w:val="Heading 1 Char"/>
    <w:basedOn w:val="DefaultParagraphFont"/>
    <w:link w:val="Heading1"/>
    <w:uiPriority w:val="9"/>
    <w:rsid w:val="005B5AF9"/>
    <w:rPr>
      <w:b/>
    </w:rPr>
  </w:style>
  <w:style w:type="character" w:styleId="Hyperlink">
    <w:name w:val="Hyperlink"/>
    <w:basedOn w:val="DefaultParagraphFont"/>
    <w:uiPriority w:val="99"/>
    <w:semiHidden/>
    <w:unhideWhenUsed/>
    <w:rsid w:val="00BD17FE"/>
    <w:rPr>
      <w:color w:val="0000FF"/>
      <w:u w:val="single"/>
    </w:rPr>
  </w:style>
  <w:style w:type="paragraph" w:styleId="Header">
    <w:name w:val="header"/>
    <w:basedOn w:val="Normal"/>
    <w:link w:val="HeaderChar"/>
    <w:uiPriority w:val="99"/>
    <w:unhideWhenUsed/>
    <w:rsid w:val="002A33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3B7"/>
  </w:style>
  <w:style w:type="paragraph" w:styleId="Footer">
    <w:name w:val="footer"/>
    <w:basedOn w:val="Normal"/>
    <w:link w:val="FooterChar"/>
    <w:uiPriority w:val="99"/>
    <w:unhideWhenUsed/>
    <w:rsid w:val="002A33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3B7"/>
  </w:style>
  <w:style w:type="character" w:customStyle="1" w:styleId="Heading2Char">
    <w:name w:val="Heading 2 Char"/>
    <w:basedOn w:val="DefaultParagraphFont"/>
    <w:link w:val="Heading2"/>
    <w:uiPriority w:val="9"/>
    <w:semiHidden/>
    <w:rsid w:val="00E21069"/>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420020">
      <w:bodyDiv w:val="1"/>
      <w:marLeft w:val="0"/>
      <w:marRight w:val="0"/>
      <w:marTop w:val="0"/>
      <w:marBottom w:val="0"/>
      <w:divBdr>
        <w:top w:val="none" w:sz="0" w:space="0" w:color="auto"/>
        <w:left w:val="none" w:sz="0" w:space="0" w:color="auto"/>
        <w:bottom w:val="none" w:sz="0" w:space="0" w:color="auto"/>
        <w:right w:val="none" w:sz="0" w:space="0" w:color="auto"/>
      </w:divBdr>
      <w:divsChild>
        <w:div w:id="841971774">
          <w:marLeft w:val="0"/>
          <w:marRight w:val="0"/>
          <w:marTop w:val="0"/>
          <w:marBottom w:val="0"/>
          <w:divBdr>
            <w:top w:val="none" w:sz="0" w:space="0" w:color="auto"/>
            <w:left w:val="none" w:sz="0" w:space="0" w:color="auto"/>
            <w:bottom w:val="none" w:sz="0" w:space="0" w:color="auto"/>
            <w:right w:val="none" w:sz="0" w:space="0" w:color="auto"/>
          </w:divBdr>
        </w:div>
        <w:div w:id="389158228">
          <w:marLeft w:val="0"/>
          <w:marRight w:val="0"/>
          <w:marTop w:val="0"/>
          <w:marBottom w:val="0"/>
          <w:divBdr>
            <w:top w:val="none" w:sz="0" w:space="0" w:color="auto"/>
            <w:left w:val="none" w:sz="0" w:space="0" w:color="auto"/>
            <w:bottom w:val="none" w:sz="0" w:space="0" w:color="auto"/>
            <w:right w:val="none" w:sz="0" w:space="0" w:color="auto"/>
          </w:divBdr>
        </w:div>
        <w:div w:id="1269460267">
          <w:marLeft w:val="0"/>
          <w:marRight w:val="0"/>
          <w:marTop w:val="0"/>
          <w:marBottom w:val="0"/>
          <w:divBdr>
            <w:top w:val="none" w:sz="0" w:space="0" w:color="auto"/>
            <w:left w:val="none" w:sz="0" w:space="0" w:color="auto"/>
            <w:bottom w:val="none" w:sz="0" w:space="0" w:color="auto"/>
            <w:right w:val="none" w:sz="0" w:space="0" w:color="auto"/>
          </w:divBdr>
        </w:div>
      </w:divsChild>
    </w:div>
    <w:div w:id="796410639">
      <w:bodyDiv w:val="1"/>
      <w:marLeft w:val="0"/>
      <w:marRight w:val="0"/>
      <w:marTop w:val="0"/>
      <w:marBottom w:val="0"/>
      <w:divBdr>
        <w:top w:val="none" w:sz="0" w:space="0" w:color="auto"/>
        <w:left w:val="none" w:sz="0" w:space="0" w:color="auto"/>
        <w:bottom w:val="none" w:sz="0" w:space="0" w:color="auto"/>
        <w:right w:val="none" w:sz="0" w:space="0" w:color="auto"/>
      </w:divBdr>
    </w:div>
    <w:div w:id="1090658862">
      <w:bodyDiv w:val="1"/>
      <w:marLeft w:val="0"/>
      <w:marRight w:val="0"/>
      <w:marTop w:val="0"/>
      <w:marBottom w:val="0"/>
      <w:divBdr>
        <w:top w:val="none" w:sz="0" w:space="0" w:color="auto"/>
        <w:left w:val="none" w:sz="0" w:space="0" w:color="auto"/>
        <w:bottom w:val="none" w:sz="0" w:space="0" w:color="auto"/>
        <w:right w:val="none" w:sz="0" w:space="0" w:color="auto"/>
      </w:divBdr>
    </w:div>
    <w:div w:id="170393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u.edu/catalo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wiu.edu/faculty_senate/committees/facultysenate/ccpi/Sample%20Verbage%20for%20Course%20Objectiv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6</Pages>
  <Words>2112</Words>
  <Characters>12041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Bridget K Welch</dc:creator>
  <cp:lastModifiedBy>Annette E Hamm</cp:lastModifiedBy>
  <cp:revision>8</cp:revision>
  <cp:lastPrinted>2019-09-09T21:02:00Z</cp:lastPrinted>
  <dcterms:created xsi:type="dcterms:W3CDTF">2019-09-09T20:56:00Z</dcterms:created>
  <dcterms:modified xsi:type="dcterms:W3CDTF">2019-09-18T17:56:00Z</dcterms:modified>
</cp:coreProperties>
</file>