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42E477EB" w:rsidR="00E6243F" w:rsidRDefault="00061B1B">
      <w:pPr>
        <w:widowControl w:val="0"/>
        <w:spacing w:before="73" w:after="0"/>
        <w:ind w:left="2353" w:right="2284"/>
        <w:jc w:val="center"/>
      </w:pPr>
      <w:r>
        <w:rPr>
          <w:rFonts w:ascii="Times New Roman" w:hAnsi="Times New Roman" w:cs="Times New Roman"/>
          <w:b/>
        </w:rPr>
        <w:t xml:space="preserve">WESTERN ILLINOIS UNIVERSITY FACULTY SENATE Regular Meeting, </w:t>
      </w:r>
      <w:r w:rsidR="0004344F">
        <w:rPr>
          <w:rFonts w:ascii="Times New Roman" w:hAnsi="Times New Roman" w:cs="Times New Roman"/>
          <w:b/>
          <w:i/>
        </w:rPr>
        <w:t>8 February</w:t>
      </w:r>
      <w:r>
        <w:rPr>
          <w:rFonts w:ascii="Times New Roman" w:hAnsi="Times New Roman" w:cs="Times New Roman"/>
          <w:b/>
          <w:i/>
        </w:rPr>
        <w:t xml:space="preserve"> 2022</w:t>
      </w:r>
      <w:r>
        <w:rPr>
          <w:rFonts w:ascii="Times New Roman" w:hAnsi="Times New Roman" w:cs="Times New Roman"/>
          <w:b/>
        </w:rPr>
        <w:t>, 4:00 p.m.</w:t>
      </w:r>
    </w:p>
    <w:p w14:paraId="00000002" w14:textId="77777777" w:rsidR="00E6243F" w:rsidRDefault="00061B1B">
      <w:pPr>
        <w:widowControl w:val="0"/>
        <w:spacing w:after="0" w:line="249" w:lineRule="auto"/>
        <w:ind w:left="3022" w:right="2947"/>
        <w:jc w:val="center"/>
        <w:rPr>
          <w:rFonts w:ascii="Times New Roman" w:hAnsi="Times New Roman" w:cs="Times New Roman"/>
          <w:b/>
        </w:rPr>
      </w:pPr>
      <w:r>
        <w:rPr>
          <w:rFonts w:ascii="Times New Roman" w:hAnsi="Times New Roman" w:cs="Times New Roman"/>
          <w:b/>
        </w:rPr>
        <w:t>Union Capitol Rooms/Zoom</w:t>
      </w:r>
    </w:p>
    <w:p w14:paraId="00000003" w14:textId="77777777" w:rsidR="00E6243F" w:rsidRDefault="00E6243F">
      <w:pPr>
        <w:widowControl w:val="0"/>
        <w:spacing w:after="0" w:line="249" w:lineRule="auto"/>
        <w:ind w:left="3022" w:right="2947"/>
        <w:jc w:val="center"/>
      </w:pPr>
    </w:p>
    <w:p w14:paraId="00000004" w14:textId="77777777" w:rsidR="00E6243F" w:rsidRDefault="00061B1B">
      <w:pPr>
        <w:widowControl w:val="0"/>
        <w:spacing w:after="0"/>
        <w:ind w:left="3821" w:right="3750"/>
        <w:jc w:val="center"/>
      </w:pPr>
      <w:r>
        <w:rPr>
          <w:rFonts w:ascii="Times New Roman" w:hAnsi="Times New Roman" w:cs="Times New Roman"/>
          <w:b/>
        </w:rPr>
        <w:t>A C T I O N   M I N U T E S</w:t>
      </w:r>
    </w:p>
    <w:p w14:paraId="00000005" w14:textId="77777777" w:rsidR="00E6243F" w:rsidRDefault="00E6243F">
      <w:pPr>
        <w:widowControl w:val="0"/>
        <w:spacing w:before="8" w:after="0" w:line="240" w:lineRule="auto"/>
        <w:rPr>
          <w:rFonts w:ascii="Times New Roman" w:hAnsi="Times New Roman" w:cs="Times New Roman"/>
          <w:sz w:val="24"/>
          <w:szCs w:val="24"/>
        </w:rPr>
      </w:pPr>
    </w:p>
    <w:p w14:paraId="00000006" w14:textId="1FE876FA" w:rsidR="00E6243F" w:rsidRDefault="00061B1B">
      <w:pPr>
        <w:widowControl w:val="0"/>
        <w:spacing w:after="0"/>
        <w:ind w:left="111" w:right="-20"/>
      </w:pPr>
      <w:r>
        <w:rPr>
          <w:rFonts w:ascii="Times New Roman" w:hAnsi="Times New Roman" w:cs="Times New Roman"/>
          <w:b/>
        </w:rPr>
        <w:t xml:space="preserve">SENATORS PRESENT: </w:t>
      </w:r>
      <w:r w:rsidR="0004344F">
        <w:rPr>
          <w:rFonts w:ascii="Times New Roman" w:hAnsi="Times New Roman" w:cs="Times New Roman"/>
        </w:rPr>
        <w:t>S. Bailey,</w:t>
      </w:r>
      <w:r>
        <w:rPr>
          <w:rFonts w:ascii="Times New Roman" w:hAnsi="Times New Roman" w:cs="Times New Roman"/>
        </w:rPr>
        <w:t xml:space="preserve"> D. </w:t>
      </w:r>
      <w:proofErr w:type="spellStart"/>
      <w:r>
        <w:rPr>
          <w:rFonts w:ascii="Times New Roman" w:hAnsi="Times New Roman" w:cs="Times New Roman"/>
        </w:rPr>
        <w:t>Banash</w:t>
      </w:r>
      <w:proofErr w:type="spellEnd"/>
      <w:r>
        <w:rPr>
          <w:rFonts w:ascii="Times New Roman" w:hAnsi="Times New Roman" w:cs="Times New Roman"/>
        </w:rPr>
        <w:t>, L. Brice,</w:t>
      </w:r>
      <w:r w:rsidR="00362E5D" w:rsidRPr="00362E5D">
        <w:rPr>
          <w:rFonts w:ascii="Times New Roman" w:hAnsi="Times New Roman" w:cs="Times New Roman"/>
        </w:rPr>
        <w:t xml:space="preserve"> </w:t>
      </w:r>
      <w:r w:rsidR="00362E5D">
        <w:rPr>
          <w:rFonts w:ascii="Times New Roman" w:hAnsi="Times New Roman" w:cs="Times New Roman"/>
        </w:rPr>
        <w:t xml:space="preserve">G. </w:t>
      </w:r>
      <w:proofErr w:type="spellStart"/>
      <w:r w:rsidR="00362E5D">
        <w:rPr>
          <w:rFonts w:ascii="Times New Roman" w:hAnsi="Times New Roman" w:cs="Times New Roman"/>
        </w:rPr>
        <w:t>Cabedo</w:t>
      </w:r>
      <w:proofErr w:type="spellEnd"/>
      <w:r w:rsidR="00362E5D">
        <w:rPr>
          <w:rFonts w:ascii="Times New Roman" w:hAnsi="Times New Roman" w:cs="Times New Roman"/>
        </w:rPr>
        <w:t xml:space="preserve">-Timmons, A. </w:t>
      </w:r>
      <w:proofErr w:type="spellStart"/>
      <w:r w:rsidR="00362E5D">
        <w:rPr>
          <w:rFonts w:ascii="Times New Roman" w:hAnsi="Times New Roman" w:cs="Times New Roman"/>
        </w:rPr>
        <w:t>Carr</w:t>
      </w:r>
      <w:proofErr w:type="spellEnd"/>
      <w:r w:rsidR="00362E5D">
        <w:rPr>
          <w:rFonts w:ascii="Times New Roman" w:hAnsi="Times New Roman" w:cs="Times New Roman"/>
        </w:rPr>
        <w:t>,</w:t>
      </w:r>
      <w:r>
        <w:rPr>
          <w:rFonts w:ascii="Times New Roman" w:hAnsi="Times New Roman" w:cs="Times New Roman"/>
          <w:b/>
        </w:rPr>
        <w:t xml:space="preserve"> </w:t>
      </w:r>
      <w:r>
        <w:rPr>
          <w:rFonts w:ascii="Times New Roman" w:hAnsi="Times New Roman" w:cs="Times New Roman"/>
        </w:rPr>
        <w:t xml:space="preserve">L. Ebert Wallace, R. </w:t>
      </w:r>
      <w:proofErr w:type="spellStart"/>
      <w:r>
        <w:rPr>
          <w:rFonts w:ascii="Times New Roman" w:hAnsi="Times New Roman" w:cs="Times New Roman"/>
        </w:rPr>
        <w:t>Filipink</w:t>
      </w:r>
      <w:proofErr w:type="spellEnd"/>
      <w:r>
        <w:rPr>
          <w:rFonts w:ascii="Times New Roman" w:hAnsi="Times New Roman" w:cs="Times New Roman"/>
        </w:rPr>
        <w:t xml:space="preserve">, I. Lauer, B. </w:t>
      </w:r>
      <w:proofErr w:type="spellStart"/>
      <w:r>
        <w:rPr>
          <w:rFonts w:ascii="Times New Roman" w:hAnsi="Times New Roman" w:cs="Times New Roman"/>
        </w:rPr>
        <w:t>Polley</w:t>
      </w:r>
      <w:proofErr w:type="spellEnd"/>
      <w:r>
        <w:rPr>
          <w:rFonts w:ascii="Times New Roman" w:hAnsi="Times New Roman" w:cs="Times New Roman"/>
        </w:rPr>
        <w:t xml:space="preserve">, J. </w:t>
      </w:r>
      <w:proofErr w:type="spellStart"/>
      <w:r>
        <w:rPr>
          <w:rFonts w:ascii="Times New Roman" w:hAnsi="Times New Roman" w:cs="Times New Roman"/>
        </w:rPr>
        <w:t>Robinett</w:t>
      </w:r>
      <w:proofErr w:type="spellEnd"/>
      <w:r>
        <w:rPr>
          <w:rFonts w:ascii="Times New Roman" w:hAnsi="Times New Roman" w:cs="Times New Roman"/>
        </w:rPr>
        <w:t xml:space="preserve">, Y. Tang, E. Taylor, B. Thompson, J. </w:t>
      </w:r>
      <w:proofErr w:type="spellStart"/>
      <w:r>
        <w:rPr>
          <w:rFonts w:ascii="Times New Roman" w:hAnsi="Times New Roman" w:cs="Times New Roman"/>
        </w:rPr>
        <w:t>Wroblewski</w:t>
      </w:r>
      <w:proofErr w:type="spellEnd"/>
    </w:p>
    <w:p w14:paraId="00000007" w14:textId="4C373468" w:rsidR="00E6243F" w:rsidRDefault="00061B1B">
      <w:pPr>
        <w:widowControl w:val="0"/>
        <w:spacing w:after="0"/>
        <w:ind w:left="111" w:right="-20"/>
      </w:pPr>
      <w:r>
        <w:rPr>
          <w:rFonts w:ascii="Times New Roman" w:hAnsi="Times New Roman" w:cs="Times New Roman"/>
          <w:b/>
        </w:rPr>
        <w:t xml:space="preserve">Ex-officio: </w:t>
      </w:r>
      <w:r w:rsidR="0004344F">
        <w:rPr>
          <w:rFonts w:ascii="Times New Roman" w:hAnsi="Times New Roman" w:cs="Times New Roman"/>
        </w:rPr>
        <w:t>Billy Clow, Interim</w:t>
      </w:r>
      <w:r>
        <w:rPr>
          <w:rFonts w:ascii="Times New Roman" w:hAnsi="Times New Roman" w:cs="Times New Roman"/>
        </w:rPr>
        <w:t xml:space="preserve"> Provost; Betsy Perabo, Parliamentarian</w:t>
      </w:r>
    </w:p>
    <w:p w14:paraId="00000008" w14:textId="77777777" w:rsidR="00E6243F" w:rsidRDefault="00E6243F">
      <w:pPr>
        <w:widowControl w:val="0"/>
        <w:spacing w:before="13" w:after="0" w:line="240" w:lineRule="auto"/>
        <w:rPr>
          <w:rFonts w:ascii="Times New Roman" w:hAnsi="Times New Roman" w:cs="Times New Roman"/>
        </w:rPr>
      </w:pPr>
    </w:p>
    <w:p w14:paraId="00000009" w14:textId="6ECFB25B" w:rsidR="00E6243F" w:rsidRDefault="00061B1B">
      <w:pPr>
        <w:widowControl w:val="0"/>
        <w:spacing w:after="0"/>
        <w:ind w:left="111" w:right="-20"/>
        <w:rPr>
          <w:rFonts w:ascii="Times New Roman" w:hAnsi="Times New Roman" w:cs="Times New Roman"/>
        </w:rPr>
      </w:pPr>
      <w:r>
        <w:rPr>
          <w:rFonts w:ascii="Times New Roman" w:hAnsi="Times New Roman" w:cs="Times New Roman"/>
          <w:b/>
        </w:rPr>
        <w:t xml:space="preserve">SENATORS ABSENT: </w:t>
      </w:r>
      <w:r w:rsidR="00553A9C">
        <w:rPr>
          <w:rFonts w:ascii="Times New Roman" w:hAnsi="Times New Roman" w:cs="Times New Roman"/>
        </w:rPr>
        <w:t>D. Atherton,</w:t>
      </w:r>
      <w:r w:rsidR="00553A9C" w:rsidRPr="00553A9C">
        <w:rPr>
          <w:rFonts w:ascii="Times New Roman" w:hAnsi="Times New Roman" w:cs="Times New Roman"/>
        </w:rPr>
        <w:t xml:space="preserve"> </w:t>
      </w:r>
      <w:r w:rsidR="00553A9C">
        <w:rPr>
          <w:rFonts w:ascii="Times New Roman" w:hAnsi="Times New Roman" w:cs="Times New Roman"/>
        </w:rPr>
        <w:t>J. Choi,</w:t>
      </w:r>
      <w:r w:rsidR="00553A9C" w:rsidRPr="00553A9C">
        <w:rPr>
          <w:rFonts w:ascii="Times New Roman" w:hAnsi="Times New Roman" w:cs="Times New Roman"/>
        </w:rPr>
        <w:t xml:space="preserve"> </w:t>
      </w:r>
      <w:r w:rsidR="00553A9C">
        <w:rPr>
          <w:rFonts w:ascii="Times New Roman" w:hAnsi="Times New Roman" w:cs="Times New Roman"/>
        </w:rPr>
        <w:t>J. Land,</w:t>
      </w:r>
      <w:r w:rsidR="00553A9C" w:rsidRPr="00553A9C">
        <w:rPr>
          <w:rFonts w:ascii="Times New Roman" w:hAnsi="Times New Roman" w:cs="Times New Roman"/>
        </w:rPr>
        <w:t xml:space="preserve"> </w:t>
      </w:r>
      <w:r w:rsidR="00553A9C">
        <w:rPr>
          <w:rFonts w:ascii="Times New Roman" w:hAnsi="Times New Roman" w:cs="Times New Roman"/>
        </w:rPr>
        <w:t xml:space="preserve">T. Lough, S. </w:t>
      </w:r>
      <w:proofErr w:type="spellStart"/>
      <w:r w:rsidR="00553A9C">
        <w:rPr>
          <w:rFonts w:ascii="Times New Roman" w:hAnsi="Times New Roman" w:cs="Times New Roman"/>
        </w:rPr>
        <w:t>Macchi</w:t>
      </w:r>
      <w:proofErr w:type="spellEnd"/>
      <w:r w:rsidR="00553A9C">
        <w:rPr>
          <w:rFonts w:ascii="Times New Roman" w:hAnsi="Times New Roman" w:cs="Times New Roman"/>
        </w:rPr>
        <w:t>, D. Oursler,</w:t>
      </w:r>
      <w:r w:rsidR="00553A9C" w:rsidRPr="00553A9C">
        <w:rPr>
          <w:rFonts w:ascii="Times New Roman" w:hAnsi="Times New Roman" w:cs="Times New Roman"/>
        </w:rPr>
        <w:t xml:space="preserve"> </w:t>
      </w:r>
      <w:r w:rsidR="00362E5D">
        <w:rPr>
          <w:rFonts w:ascii="Times New Roman" w:hAnsi="Times New Roman" w:cs="Times New Roman"/>
        </w:rPr>
        <w:t xml:space="preserve">R. Sawhney, </w:t>
      </w:r>
      <w:r w:rsidR="00553A9C">
        <w:rPr>
          <w:rFonts w:ascii="Times New Roman" w:hAnsi="Times New Roman" w:cs="Times New Roman"/>
        </w:rPr>
        <w:t>E. Shupe</w:t>
      </w:r>
    </w:p>
    <w:p w14:paraId="0000000A" w14:textId="77777777" w:rsidR="00E6243F" w:rsidRDefault="00E6243F">
      <w:pPr>
        <w:widowControl w:val="0"/>
        <w:spacing w:after="0"/>
        <w:ind w:left="111" w:right="-20"/>
        <w:rPr>
          <w:rFonts w:ascii="Times New Roman" w:hAnsi="Times New Roman" w:cs="Times New Roman"/>
        </w:rPr>
      </w:pPr>
    </w:p>
    <w:p w14:paraId="0000000B" w14:textId="480A2FE4" w:rsidR="00E6243F" w:rsidRDefault="00061B1B">
      <w:pPr>
        <w:widowControl w:val="0"/>
        <w:spacing w:after="0" w:line="235" w:lineRule="auto"/>
        <w:ind w:left="111" w:right="327"/>
        <w:rPr>
          <w:rFonts w:ascii="Times New Roman" w:hAnsi="Times New Roman" w:cs="Times New Roman"/>
        </w:rPr>
      </w:pPr>
      <w:r>
        <w:rPr>
          <w:rFonts w:ascii="Times New Roman" w:hAnsi="Times New Roman" w:cs="Times New Roman"/>
          <w:b/>
        </w:rPr>
        <w:t xml:space="preserve">GUESTS: </w:t>
      </w:r>
      <w:r w:rsidR="00362E5D">
        <w:rPr>
          <w:rFonts w:ascii="Times New Roman" w:hAnsi="Times New Roman" w:cs="Times New Roman"/>
        </w:rPr>
        <w:t xml:space="preserve">Steve Bennett, </w:t>
      </w:r>
      <w:r>
        <w:rPr>
          <w:rFonts w:ascii="Times New Roman" w:hAnsi="Times New Roman" w:cs="Times New Roman"/>
        </w:rPr>
        <w:t xml:space="preserve">Tom Blackford, Craig Conrad, Cody Cornell, Dennis </w:t>
      </w:r>
      <w:proofErr w:type="spellStart"/>
      <w:r>
        <w:rPr>
          <w:rFonts w:ascii="Times New Roman" w:hAnsi="Times New Roman" w:cs="Times New Roman"/>
        </w:rPr>
        <w:t>DeVolder</w:t>
      </w:r>
      <w:proofErr w:type="spellEnd"/>
      <w:r>
        <w:rPr>
          <w:rFonts w:ascii="Times New Roman" w:hAnsi="Times New Roman" w:cs="Times New Roman"/>
        </w:rPr>
        <w:t xml:space="preserve">, Francis </w:t>
      </w:r>
      <w:proofErr w:type="spellStart"/>
      <w:r>
        <w:rPr>
          <w:rFonts w:ascii="Times New Roman" w:hAnsi="Times New Roman" w:cs="Times New Roman"/>
        </w:rPr>
        <w:t>Godwyll</w:t>
      </w:r>
      <w:proofErr w:type="spellEnd"/>
      <w:r>
        <w:rPr>
          <w:rFonts w:ascii="Times New Roman" w:hAnsi="Times New Roman" w:cs="Times New Roman"/>
        </w:rPr>
        <w:t xml:space="preserve">, </w:t>
      </w:r>
      <w:r w:rsidR="00362E5D">
        <w:rPr>
          <w:rFonts w:ascii="Times New Roman" w:hAnsi="Times New Roman" w:cs="Times New Roman"/>
        </w:rPr>
        <w:t xml:space="preserve">Kishor </w:t>
      </w:r>
      <w:proofErr w:type="spellStart"/>
      <w:r w:rsidR="00362E5D">
        <w:rPr>
          <w:rFonts w:ascii="Times New Roman" w:hAnsi="Times New Roman" w:cs="Times New Roman"/>
        </w:rPr>
        <w:t>Kapale</w:t>
      </w:r>
      <w:proofErr w:type="spellEnd"/>
      <w:r w:rsidR="00362E5D">
        <w:rPr>
          <w:rFonts w:ascii="Times New Roman" w:hAnsi="Times New Roman" w:cs="Times New Roman"/>
        </w:rPr>
        <w:t xml:space="preserve">, Doug </w:t>
      </w:r>
      <w:proofErr w:type="spellStart"/>
      <w:r w:rsidR="00362E5D">
        <w:rPr>
          <w:rFonts w:ascii="Times New Roman" w:hAnsi="Times New Roman" w:cs="Times New Roman"/>
        </w:rPr>
        <w:t>LaFountain</w:t>
      </w:r>
      <w:proofErr w:type="spellEnd"/>
      <w:r w:rsidR="00362E5D">
        <w:rPr>
          <w:rFonts w:ascii="Times New Roman" w:hAnsi="Times New Roman" w:cs="Times New Roman"/>
        </w:rPr>
        <w:t xml:space="preserve">, </w:t>
      </w:r>
      <w:r>
        <w:rPr>
          <w:rFonts w:ascii="Times New Roman" w:hAnsi="Times New Roman" w:cs="Times New Roman"/>
        </w:rPr>
        <w:t xml:space="preserve">Sarah Lawson, Sue Martinelli-Fernandez, Hector </w:t>
      </w:r>
      <w:proofErr w:type="spellStart"/>
      <w:r>
        <w:rPr>
          <w:rFonts w:ascii="Times New Roman" w:hAnsi="Times New Roman" w:cs="Times New Roman"/>
        </w:rPr>
        <w:t>Maymi-Sugranes</w:t>
      </w:r>
      <w:proofErr w:type="spellEnd"/>
      <w:r>
        <w:rPr>
          <w:rFonts w:ascii="Times New Roman" w:hAnsi="Times New Roman" w:cs="Times New Roman"/>
        </w:rPr>
        <w:t xml:space="preserve">, </w:t>
      </w:r>
      <w:r w:rsidR="00362E5D">
        <w:rPr>
          <w:rFonts w:ascii="Times New Roman" w:hAnsi="Times New Roman" w:cs="Times New Roman"/>
        </w:rPr>
        <w:t xml:space="preserve">Heather </w:t>
      </w:r>
      <w:proofErr w:type="spellStart"/>
      <w:r w:rsidR="00362E5D">
        <w:rPr>
          <w:rFonts w:ascii="Times New Roman" w:hAnsi="Times New Roman" w:cs="Times New Roman"/>
        </w:rPr>
        <w:t>McIlvaine-Newsad</w:t>
      </w:r>
      <w:proofErr w:type="spellEnd"/>
      <w:r w:rsidR="00362E5D">
        <w:rPr>
          <w:rFonts w:ascii="Times New Roman" w:hAnsi="Times New Roman" w:cs="Times New Roman"/>
        </w:rPr>
        <w:t xml:space="preserve">, </w:t>
      </w:r>
      <w:r>
        <w:rPr>
          <w:rFonts w:ascii="Times New Roman" w:hAnsi="Times New Roman" w:cs="Times New Roman"/>
        </w:rPr>
        <w:t xml:space="preserve">Kristi </w:t>
      </w:r>
      <w:proofErr w:type="spellStart"/>
      <w:r>
        <w:rPr>
          <w:rFonts w:ascii="Times New Roman" w:hAnsi="Times New Roman" w:cs="Times New Roman"/>
        </w:rPr>
        <w:t>Mindrup</w:t>
      </w:r>
      <w:proofErr w:type="spellEnd"/>
      <w:r>
        <w:rPr>
          <w:rFonts w:ascii="Times New Roman" w:hAnsi="Times New Roman" w:cs="Times New Roman"/>
        </w:rPr>
        <w:t xml:space="preserve">, </w:t>
      </w:r>
      <w:r w:rsidR="00362E5D">
        <w:rPr>
          <w:rFonts w:ascii="Times New Roman" w:hAnsi="Times New Roman" w:cs="Times New Roman"/>
        </w:rPr>
        <w:t xml:space="preserve">Russ Morgan, Mark Mossman, </w:t>
      </w:r>
      <w:r>
        <w:rPr>
          <w:rFonts w:ascii="Times New Roman" w:hAnsi="Times New Roman" w:cs="Times New Roman"/>
        </w:rPr>
        <w:t xml:space="preserve">Renee </w:t>
      </w:r>
      <w:proofErr w:type="spellStart"/>
      <w:r>
        <w:rPr>
          <w:rFonts w:ascii="Times New Roman" w:hAnsi="Times New Roman" w:cs="Times New Roman"/>
        </w:rPr>
        <w:t>Polubinsky</w:t>
      </w:r>
      <w:proofErr w:type="spellEnd"/>
      <w:r>
        <w:rPr>
          <w:rFonts w:ascii="Times New Roman" w:hAnsi="Times New Roman" w:cs="Times New Roman"/>
        </w:rPr>
        <w:t>, Jim Schmidt</w:t>
      </w:r>
    </w:p>
    <w:p w14:paraId="0000000C" w14:textId="77777777" w:rsidR="00E6243F" w:rsidRDefault="00E6243F">
      <w:pPr>
        <w:widowControl w:val="0"/>
        <w:spacing w:before="13" w:after="0" w:line="240" w:lineRule="auto"/>
        <w:rPr>
          <w:rFonts w:ascii="Times New Roman" w:hAnsi="Times New Roman" w:cs="Times New Roman"/>
        </w:rPr>
      </w:pPr>
    </w:p>
    <w:p w14:paraId="0000000D" w14:textId="77777777" w:rsidR="00E6243F" w:rsidRDefault="00061B1B">
      <w:pPr>
        <w:tabs>
          <w:tab w:val="left" w:pos="720"/>
        </w:tabs>
        <w:spacing w:after="0" w:line="240" w:lineRule="auto"/>
        <w:ind w:left="900" w:hanging="900"/>
        <w:rPr>
          <w:rFonts w:ascii="Times New Roman" w:hAnsi="Times New Roman" w:cs="Times New Roman"/>
          <w:u w:val="single"/>
        </w:rPr>
      </w:pPr>
      <w:r>
        <w:rPr>
          <w:rFonts w:ascii="Times New Roman" w:hAnsi="Times New Roman" w:cs="Times New Roman"/>
        </w:rPr>
        <w:t>I.</w:t>
      </w:r>
      <w:r>
        <w:rPr>
          <w:rFonts w:ascii="Times New Roman" w:hAnsi="Times New Roman" w:cs="Times New Roman"/>
        </w:rPr>
        <w:tab/>
      </w:r>
      <w:r>
        <w:rPr>
          <w:rFonts w:ascii="Times New Roman" w:hAnsi="Times New Roman" w:cs="Times New Roman"/>
          <w:u w:val="single"/>
        </w:rPr>
        <w:t>Consideration of Minutes</w:t>
      </w:r>
    </w:p>
    <w:p w14:paraId="0000000E" w14:textId="77777777" w:rsidR="00E6243F" w:rsidRDefault="00E6243F">
      <w:pPr>
        <w:tabs>
          <w:tab w:val="left" w:pos="720"/>
        </w:tabs>
        <w:spacing w:after="0" w:line="240" w:lineRule="auto"/>
        <w:ind w:left="900" w:hanging="900"/>
        <w:rPr>
          <w:rFonts w:ascii="Times New Roman" w:hAnsi="Times New Roman" w:cs="Times New Roman"/>
        </w:rPr>
      </w:pPr>
    </w:p>
    <w:p w14:paraId="0000000F" w14:textId="509E18DE" w:rsidR="00E6243F" w:rsidRDefault="00362E5D">
      <w:pPr>
        <w:numPr>
          <w:ilvl w:val="0"/>
          <w:numId w:val="1"/>
        </w:numPr>
        <w:pBdr>
          <w:top w:val="nil"/>
          <w:left w:val="nil"/>
          <w:bottom w:val="nil"/>
          <w:right w:val="nil"/>
          <w:between w:val="nil"/>
        </w:pBdr>
        <w:tabs>
          <w:tab w:val="left" w:pos="720"/>
        </w:tabs>
        <w:spacing w:after="0" w:line="240" w:lineRule="auto"/>
        <w:rPr>
          <w:rFonts w:ascii="Times New Roman" w:hAnsi="Times New Roman" w:cs="Times New Roman"/>
          <w:color w:val="000000"/>
          <w:u w:val="single"/>
        </w:rPr>
      </w:pPr>
      <w:r>
        <w:rPr>
          <w:rFonts w:ascii="Times New Roman" w:hAnsi="Times New Roman" w:cs="Times New Roman"/>
          <w:color w:val="000000"/>
          <w:u w:val="single"/>
        </w:rPr>
        <w:t>January 25, 2022</w:t>
      </w:r>
    </w:p>
    <w:p w14:paraId="00000010" w14:textId="77777777" w:rsidR="00E6243F" w:rsidRDefault="00E6243F">
      <w:pPr>
        <w:tabs>
          <w:tab w:val="left" w:pos="720"/>
        </w:tabs>
        <w:spacing w:after="0" w:line="240" w:lineRule="auto"/>
        <w:ind w:left="900" w:hanging="900"/>
        <w:rPr>
          <w:rFonts w:ascii="Times New Roman" w:hAnsi="Times New Roman" w:cs="Times New Roman"/>
          <w:u w:val="single"/>
        </w:rPr>
      </w:pPr>
    </w:p>
    <w:p w14:paraId="00000011" w14:textId="77777777" w:rsidR="00E6243F" w:rsidRDefault="00061B1B">
      <w:pPr>
        <w:tabs>
          <w:tab w:val="left" w:pos="720"/>
        </w:tabs>
        <w:spacing w:after="0" w:line="240" w:lineRule="auto"/>
        <w:ind w:left="1440"/>
        <w:rPr>
          <w:rFonts w:ascii="Times New Roman" w:hAnsi="Times New Roman" w:cs="Times New Roman"/>
          <w:b/>
        </w:rPr>
      </w:pPr>
      <w:r>
        <w:rPr>
          <w:rFonts w:ascii="Times New Roman" w:hAnsi="Times New Roman" w:cs="Times New Roman"/>
          <w:b/>
        </w:rPr>
        <w:t>APPROVED AS DISTRIBUTED</w:t>
      </w:r>
    </w:p>
    <w:p w14:paraId="00000012" w14:textId="77777777" w:rsidR="00E6243F" w:rsidRDefault="00E6243F">
      <w:pPr>
        <w:tabs>
          <w:tab w:val="left" w:pos="720"/>
        </w:tabs>
        <w:spacing w:after="0" w:line="240" w:lineRule="auto"/>
        <w:ind w:left="900" w:hanging="900"/>
        <w:rPr>
          <w:rFonts w:ascii="Times New Roman" w:hAnsi="Times New Roman" w:cs="Times New Roman"/>
          <w:u w:val="single"/>
        </w:rPr>
      </w:pPr>
    </w:p>
    <w:p w14:paraId="00000013" w14:textId="77777777" w:rsidR="00E6243F" w:rsidRDefault="00061B1B">
      <w:pPr>
        <w:tabs>
          <w:tab w:val="left" w:pos="720"/>
        </w:tabs>
        <w:spacing w:after="0" w:line="240" w:lineRule="auto"/>
        <w:ind w:left="900" w:hanging="900"/>
        <w:rPr>
          <w:rFonts w:ascii="Times New Roman" w:hAnsi="Times New Roman" w:cs="Times New Roman"/>
          <w:u w:val="single"/>
        </w:rPr>
      </w:pPr>
      <w:r>
        <w:rPr>
          <w:rFonts w:ascii="Times New Roman" w:hAnsi="Times New Roman" w:cs="Times New Roman"/>
        </w:rPr>
        <w:t>II.</w:t>
      </w:r>
      <w:r>
        <w:rPr>
          <w:rFonts w:ascii="Times New Roman" w:hAnsi="Times New Roman" w:cs="Times New Roman"/>
        </w:rPr>
        <w:tab/>
      </w:r>
      <w:r>
        <w:rPr>
          <w:rFonts w:ascii="Times New Roman" w:hAnsi="Times New Roman" w:cs="Times New Roman"/>
          <w:u w:val="single"/>
        </w:rPr>
        <w:t>Announcements</w:t>
      </w:r>
    </w:p>
    <w:p w14:paraId="00000014" w14:textId="77777777" w:rsidR="00E6243F" w:rsidRDefault="00E6243F">
      <w:pPr>
        <w:tabs>
          <w:tab w:val="left" w:pos="720"/>
        </w:tabs>
        <w:spacing w:after="0" w:line="240" w:lineRule="auto"/>
        <w:ind w:left="900" w:hanging="900"/>
        <w:rPr>
          <w:rFonts w:ascii="Times New Roman" w:hAnsi="Times New Roman" w:cs="Times New Roman"/>
        </w:rPr>
      </w:pPr>
    </w:p>
    <w:p w14:paraId="00000015" w14:textId="77777777" w:rsidR="00E6243F" w:rsidRDefault="00061B1B">
      <w:pPr>
        <w:tabs>
          <w:tab w:val="left" w:pos="720"/>
        </w:tabs>
        <w:spacing w:after="0" w:line="240" w:lineRule="auto"/>
        <w:rPr>
          <w:rFonts w:ascii="Times New Roman" w:hAnsi="Times New Roman" w:cs="Times New Roman"/>
          <w:u w:val="single"/>
        </w:rPr>
      </w:pPr>
      <w:r>
        <w:rPr>
          <w:rFonts w:ascii="Times New Roman" w:hAnsi="Times New Roman" w:cs="Times New Roman"/>
        </w:rPr>
        <w:tab/>
        <w:t>A.</w:t>
      </w:r>
      <w:r>
        <w:rPr>
          <w:rFonts w:ascii="Times New Roman" w:hAnsi="Times New Roman" w:cs="Times New Roman"/>
        </w:rPr>
        <w:tab/>
      </w:r>
      <w:r>
        <w:rPr>
          <w:rFonts w:ascii="Times New Roman" w:hAnsi="Times New Roman" w:cs="Times New Roman"/>
          <w:u w:val="single"/>
        </w:rPr>
        <w:t>Provost's Report</w:t>
      </w:r>
    </w:p>
    <w:p w14:paraId="00000016" w14:textId="77777777" w:rsidR="00E6243F" w:rsidRDefault="00E6243F">
      <w:pPr>
        <w:tabs>
          <w:tab w:val="left" w:pos="720"/>
        </w:tabs>
        <w:spacing w:after="0" w:line="240" w:lineRule="auto"/>
        <w:rPr>
          <w:rFonts w:ascii="Times New Roman" w:hAnsi="Times New Roman" w:cs="Times New Roman"/>
          <w:u w:val="single"/>
        </w:rPr>
      </w:pPr>
    </w:p>
    <w:p w14:paraId="00000024" w14:textId="01216288" w:rsidR="00E6243F" w:rsidRDefault="005F4C59">
      <w:pPr>
        <w:tabs>
          <w:tab w:val="left" w:pos="720"/>
        </w:tabs>
        <w:spacing w:after="0" w:line="240" w:lineRule="auto"/>
        <w:ind w:left="1440"/>
        <w:rPr>
          <w:rFonts w:ascii="Times New Roman" w:hAnsi="Times New Roman" w:cs="Times New Roman"/>
        </w:rPr>
      </w:pPr>
      <w:r>
        <w:rPr>
          <w:rFonts w:ascii="Times New Roman" w:hAnsi="Times New Roman" w:cs="Times New Roman"/>
        </w:rPr>
        <w:t>Interim Provost Clow told senators there was a small ceremony for the winners of the Provost Awards for Excellence. He</w:t>
      </w:r>
      <w:r w:rsidR="005F6EED">
        <w:rPr>
          <w:rFonts w:ascii="Times New Roman" w:hAnsi="Times New Roman" w:cs="Times New Roman"/>
        </w:rPr>
        <w:t xml:space="preserve"> also</w:t>
      </w:r>
      <w:r>
        <w:rPr>
          <w:rFonts w:ascii="Times New Roman" w:hAnsi="Times New Roman" w:cs="Times New Roman"/>
        </w:rPr>
        <w:t xml:space="preserve"> told them that the Provost Travel Awards are progressing well with no issues. He </w:t>
      </w:r>
      <w:r w:rsidR="005F6EED">
        <w:rPr>
          <w:rFonts w:ascii="Times New Roman" w:hAnsi="Times New Roman" w:cs="Times New Roman"/>
        </w:rPr>
        <w:t>observed</w:t>
      </w:r>
      <w:r>
        <w:rPr>
          <w:rFonts w:ascii="Times New Roman" w:hAnsi="Times New Roman" w:cs="Times New Roman"/>
        </w:rPr>
        <w:t xml:space="preserve"> that applications show a pretty good breakdown of tenured and tenure-track faculty. </w:t>
      </w:r>
    </w:p>
    <w:p w14:paraId="25F1F3CE" w14:textId="4E22EAD8" w:rsidR="000B371F" w:rsidRDefault="000B371F">
      <w:pPr>
        <w:tabs>
          <w:tab w:val="left" w:pos="720"/>
        </w:tabs>
        <w:spacing w:after="0" w:line="240" w:lineRule="auto"/>
        <w:ind w:left="1440"/>
        <w:rPr>
          <w:rFonts w:ascii="Times New Roman" w:hAnsi="Times New Roman" w:cs="Times New Roman"/>
        </w:rPr>
      </w:pPr>
    </w:p>
    <w:p w14:paraId="2C984579" w14:textId="1BE070DF" w:rsidR="000B371F" w:rsidRDefault="000B371F">
      <w:pPr>
        <w:tabs>
          <w:tab w:val="left" w:pos="720"/>
        </w:tabs>
        <w:spacing w:after="0" w:line="240" w:lineRule="auto"/>
        <w:ind w:left="1440"/>
        <w:rPr>
          <w:rFonts w:ascii="Times New Roman" w:hAnsi="Times New Roman" w:cs="Times New Roman"/>
        </w:rPr>
      </w:pPr>
      <w:r>
        <w:rPr>
          <w:rFonts w:ascii="Times New Roman" w:hAnsi="Times New Roman" w:cs="Times New Roman"/>
        </w:rPr>
        <w:t xml:space="preserve">Interim Provost Clow acknowledged that a recent press release on changes to transfer admissions caused confusion. He said the press release went out on a Friday, and the Provost’s office did not have a chance to see it before it was published. He noted that the press release did not specify that it is only the Early Childhood Education transfer requirements that are being changed at this time due to legislation passed earlier this year, not all transfer guidelines, and apologized for the confusion. </w:t>
      </w:r>
    </w:p>
    <w:p w14:paraId="0C56E8A4" w14:textId="7D2795F2" w:rsidR="000B371F" w:rsidRDefault="000B371F">
      <w:pPr>
        <w:tabs>
          <w:tab w:val="left" w:pos="720"/>
        </w:tabs>
        <w:spacing w:after="0" w:line="240" w:lineRule="auto"/>
        <w:ind w:left="1440"/>
        <w:rPr>
          <w:rFonts w:ascii="Times New Roman" w:hAnsi="Times New Roman" w:cs="Times New Roman"/>
        </w:rPr>
      </w:pPr>
    </w:p>
    <w:p w14:paraId="72B051DB" w14:textId="1F8F594D" w:rsidR="000B371F" w:rsidRDefault="005C18B1">
      <w:pPr>
        <w:tabs>
          <w:tab w:val="left" w:pos="720"/>
        </w:tabs>
        <w:spacing w:after="0" w:line="240" w:lineRule="auto"/>
        <w:ind w:left="1440"/>
        <w:rPr>
          <w:rFonts w:ascii="Times New Roman" w:hAnsi="Times New Roman" w:cs="Times New Roman"/>
        </w:rPr>
      </w:pPr>
      <w:r>
        <w:rPr>
          <w:rFonts w:ascii="Times New Roman" w:hAnsi="Times New Roman" w:cs="Times New Roman"/>
        </w:rPr>
        <w:t xml:space="preserve">Interim Provost Clow announced that the University will be undergoing a number of </w:t>
      </w:r>
      <w:r w:rsidR="005F6EED">
        <w:rPr>
          <w:rFonts w:ascii="Times New Roman" w:hAnsi="Times New Roman" w:cs="Times New Roman"/>
        </w:rPr>
        <w:t xml:space="preserve">computer </w:t>
      </w:r>
      <w:r>
        <w:rPr>
          <w:rFonts w:ascii="Times New Roman" w:hAnsi="Times New Roman" w:cs="Times New Roman"/>
        </w:rPr>
        <w:t>security updates with the help of University Technology</w:t>
      </w:r>
      <w:r w:rsidR="006B3FB3">
        <w:rPr>
          <w:rFonts w:ascii="Times New Roman" w:hAnsi="Times New Roman" w:cs="Times New Roman"/>
        </w:rPr>
        <w:t xml:space="preserve">. One of these will necessitate a change to the password policy to require that passwords comprise 12 characters rather than the current eight characters. This will occur during Summer 2022 and is important for the University’s cybersecurity insurance. Senator </w:t>
      </w:r>
      <w:proofErr w:type="spellStart"/>
      <w:r w:rsidR="006B3FB3">
        <w:rPr>
          <w:rFonts w:ascii="Times New Roman" w:hAnsi="Times New Roman" w:cs="Times New Roman"/>
        </w:rPr>
        <w:t>Szyjka</w:t>
      </w:r>
      <w:proofErr w:type="spellEnd"/>
      <w:r w:rsidR="006B3FB3">
        <w:rPr>
          <w:rFonts w:ascii="Times New Roman" w:hAnsi="Times New Roman" w:cs="Times New Roman"/>
        </w:rPr>
        <w:t xml:space="preserve"> asked if someone can reuse their current password if it is already longer than eight characters. He also asked if passwords will not have to be updated again for a long time, similar to the current policy, or if they will be required to be changed again after a certain number of months. Interim Provost Clow responded that once the University starts requiring 12 characters, the passwords will stay as they are, but he does not know if persons who already have passwords of 12 characters or more will have to change theirs. He recognize</w:t>
      </w:r>
      <w:r w:rsidR="005F6EED">
        <w:rPr>
          <w:rFonts w:ascii="Times New Roman" w:hAnsi="Times New Roman" w:cs="Times New Roman"/>
        </w:rPr>
        <w:t>s</w:t>
      </w:r>
      <w:r w:rsidR="006B3FB3">
        <w:rPr>
          <w:rFonts w:ascii="Times New Roman" w:hAnsi="Times New Roman" w:cs="Times New Roman"/>
        </w:rPr>
        <w:t xml:space="preserve"> that WIUP passwords do require that they be changed on a regular basis, but the 12-character passwords will apply only to </w:t>
      </w:r>
      <w:proofErr w:type="spellStart"/>
      <w:r w:rsidR="006B3FB3">
        <w:rPr>
          <w:rFonts w:ascii="Times New Roman" w:hAnsi="Times New Roman" w:cs="Times New Roman"/>
        </w:rPr>
        <w:t>Ecom</w:t>
      </w:r>
      <w:proofErr w:type="spellEnd"/>
      <w:r w:rsidR="006B3FB3">
        <w:rPr>
          <w:rFonts w:ascii="Times New Roman" w:hAnsi="Times New Roman" w:cs="Times New Roman"/>
        </w:rPr>
        <w:t xml:space="preserve"> passwords.</w:t>
      </w:r>
    </w:p>
    <w:p w14:paraId="4FCE0FFE" w14:textId="2F485D57" w:rsidR="006B3FB3" w:rsidRDefault="006B3FB3">
      <w:pPr>
        <w:tabs>
          <w:tab w:val="left" w:pos="720"/>
        </w:tabs>
        <w:spacing w:after="0" w:line="240" w:lineRule="auto"/>
        <w:ind w:left="1440"/>
        <w:rPr>
          <w:rFonts w:ascii="Times New Roman" w:hAnsi="Times New Roman" w:cs="Times New Roman"/>
        </w:rPr>
      </w:pPr>
    </w:p>
    <w:p w14:paraId="063192D3" w14:textId="2B20F845" w:rsidR="006B3FB3" w:rsidRDefault="006B3FB3">
      <w:pPr>
        <w:tabs>
          <w:tab w:val="left" w:pos="720"/>
        </w:tabs>
        <w:spacing w:after="0" w:line="240" w:lineRule="auto"/>
        <w:ind w:left="1440"/>
        <w:rPr>
          <w:rFonts w:ascii="Times New Roman" w:hAnsi="Times New Roman" w:cs="Times New Roman"/>
        </w:rPr>
      </w:pPr>
      <w:r>
        <w:rPr>
          <w:rFonts w:ascii="Times New Roman" w:hAnsi="Times New Roman" w:cs="Times New Roman"/>
        </w:rPr>
        <w:t xml:space="preserve">Senator Thompson asked if there is a departmental reorganization going on in the School of Education. </w:t>
      </w:r>
      <w:r w:rsidR="00236D00">
        <w:rPr>
          <w:rFonts w:ascii="Times New Roman" w:hAnsi="Times New Roman" w:cs="Times New Roman"/>
        </w:rPr>
        <w:t>Interim Provost Clow replied that there have been internal discussions about some possible changes</w:t>
      </w:r>
      <w:r w:rsidR="00DF5C5D">
        <w:rPr>
          <w:rFonts w:ascii="Times New Roman" w:hAnsi="Times New Roman" w:cs="Times New Roman"/>
        </w:rPr>
        <w:t>. He has meetings coming up to talk to representatives from Education about what is being discussed internally, but nothing has been submitted to his office. Senator Thompson asked if the Interim Provost could provide more clarity, but Interim Provost Clow said he does not have more clarity at this time. He added that it is a faculty-driven process and has to be voted on.</w:t>
      </w:r>
    </w:p>
    <w:p w14:paraId="2AE133ED" w14:textId="1C91E22B" w:rsidR="00DF5C5D" w:rsidRDefault="00DF5C5D">
      <w:pPr>
        <w:tabs>
          <w:tab w:val="left" w:pos="720"/>
        </w:tabs>
        <w:spacing w:after="0" w:line="240" w:lineRule="auto"/>
        <w:ind w:left="1440"/>
        <w:rPr>
          <w:rFonts w:ascii="Times New Roman" w:hAnsi="Times New Roman" w:cs="Times New Roman"/>
        </w:rPr>
      </w:pPr>
    </w:p>
    <w:p w14:paraId="1075A212" w14:textId="2311D96C" w:rsidR="004F109E" w:rsidRDefault="00DF5C5D">
      <w:pPr>
        <w:tabs>
          <w:tab w:val="left" w:pos="720"/>
        </w:tabs>
        <w:spacing w:after="0" w:line="240" w:lineRule="auto"/>
        <w:ind w:left="1440"/>
        <w:rPr>
          <w:rFonts w:ascii="Times New Roman" w:hAnsi="Times New Roman" w:cs="Times New Roman"/>
        </w:rPr>
      </w:pPr>
      <w:r>
        <w:rPr>
          <w:rFonts w:ascii="Times New Roman" w:hAnsi="Times New Roman" w:cs="Times New Roman"/>
        </w:rPr>
        <w:t xml:space="preserve">Senator </w:t>
      </w:r>
      <w:proofErr w:type="spellStart"/>
      <w:r>
        <w:rPr>
          <w:rFonts w:ascii="Times New Roman" w:hAnsi="Times New Roman" w:cs="Times New Roman"/>
        </w:rPr>
        <w:t>Carr</w:t>
      </w:r>
      <w:proofErr w:type="spellEnd"/>
      <w:r>
        <w:rPr>
          <w:rFonts w:ascii="Times New Roman" w:hAnsi="Times New Roman" w:cs="Times New Roman"/>
        </w:rPr>
        <w:t xml:space="preserve"> remarked that she read some discussion about early college</w:t>
      </w:r>
      <w:r w:rsidR="005F6EED">
        <w:rPr>
          <w:rFonts w:ascii="Times New Roman" w:hAnsi="Times New Roman" w:cs="Times New Roman"/>
        </w:rPr>
        <w:t xml:space="preserve"> courses</w:t>
      </w:r>
      <w:r>
        <w:rPr>
          <w:rFonts w:ascii="Times New Roman" w:hAnsi="Times New Roman" w:cs="Times New Roman"/>
        </w:rPr>
        <w:t xml:space="preserve"> in the Executive Committee minutes. She wonders how many private vendors will be offering General Education courses to </w:t>
      </w:r>
      <w:r w:rsidR="005F6EED">
        <w:rPr>
          <w:rFonts w:ascii="Times New Roman" w:hAnsi="Times New Roman" w:cs="Times New Roman"/>
        </w:rPr>
        <w:t>Illinois</w:t>
      </w:r>
      <w:r>
        <w:rPr>
          <w:rFonts w:ascii="Times New Roman" w:hAnsi="Times New Roman" w:cs="Times New Roman"/>
        </w:rPr>
        <w:t xml:space="preserve"> high school students and why this is happening. She asked what the state-level conversations are among provosts regarding early college credit and why the state is avoiding working through community colleges. Interim Provost Clow responded the state’s plan to use vendors to offer early college credit courses was news to him when it was announced, and he is trying to get details. He does not know why the state decided to go outside Illinois when there are plenty of institutions </w:t>
      </w:r>
      <w:r w:rsidR="005F6EED">
        <w:rPr>
          <w:rFonts w:ascii="Times New Roman" w:hAnsi="Times New Roman" w:cs="Times New Roman"/>
        </w:rPr>
        <w:t xml:space="preserve">inside the state </w:t>
      </w:r>
      <w:r>
        <w:rPr>
          <w:rFonts w:ascii="Times New Roman" w:hAnsi="Times New Roman" w:cs="Times New Roman"/>
        </w:rPr>
        <w:t xml:space="preserve">that could provide those courses. </w:t>
      </w:r>
    </w:p>
    <w:p w14:paraId="5D9715EA" w14:textId="77777777" w:rsidR="004F109E" w:rsidRDefault="004F109E">
      <w:pPr>
        <w:tabs>
          <w:tab w:val="left" w:pos="720"/>
        </w:tabs>
        <w:spacing w:after="0" w:line="240" w:lineRule="auto"/>
        <w:ind w:left="1440"/>
        <w:rPr>
          <w:rFonts w:ascii="Times New Roman" w:hAnsi="Times New Roman" w:cs="Times New Roman"/>
        </w:rPr>
      </w:pPr>
    </w:p>
    <w:p w14:paraId="239E41A5" w14:textId="61750189" w:rsidR="00DF5C5D" w:rsidRDefault="00DF5C5D">
      <w:pPr>
        <w:tabs>
          <w:tab w:val="left" w:pos="720"/>
        </w:tabs>
        <w:spacing w:after="0" w:line="240" w:lineRule="auto"/>
        <w:ind w:left="1440"/>
        <w:rPr>
          <w:rFonts w:ascii="Times New Roman" w:hAnsi="Times New Roman" w:cs="Times New Roman"/>
        </w:rPr>
      </w:pPr>
      <w:r>
        <w:rPr>
          <w:rFonts w:ascii="Times New Roman" w:hAnsi="Times New Roman" w:cs="Times New Roman"/>
        </w:rPr>
        <w:t xml:space="preserve">Kristi </w:t>
      </w:r>
      <w:proofErr w:type="spellStart"/>
      <w:r>
        <w:rPr>
          <w:rFonts w:ascii="Times New Roman" w:hAnsi="Times New Roman" w:cs="Times New Roman"/>
        </w:rPr>
        <w:t>Mindrup</w:t>
      </w:r>
      <w:proofErr w:type="spellEnd"/>
      <w:r>
        <w:rPr>
          <w:rFonts w:ascii="Times New Roman" w:hAnsi="Times New Roman" w:cs="Times New Roman"/>
        </w:rPr>
        <w:t xml:space="preserve">, Vice President for Quad Cities Campus Operations, added that this is something the University just learned about from the Illinois State Board of Education (ISBE). She related that the vendor list includes private entities, as well as Arizona State providing access to early </w:t>
      </w:r>
      <w:r w:rsidR="005F6EED">
        <w:rPr>
          <w:rFonts w:ascii="Times New Roman" w:hAnsi="Times New Roman" w:cs="Times New Roman"/>
        </w:rPr>
        <w:t>l</w:t>
      </w:r>
      <w:r>
        <w:rPr>
          <w:rFonts w:ascii="Times New Roman" w:hAnsi="Times New Roman" w:cs="Times New Roman"/>
        </w:rPr>
        <w:t xml:space="preserve">earning. She said in some cases what is being offered includes Advanced Placement (AP) courses and sometimes direct alignment </w:t>
      </w:r>
      <w:r w:rsidR="005F6EED">
        <w:rPr>
          <w:rFonts w:ascii="Times New Roman" w:hAnsi="Times New Roman" w:cs="Times New Roman"/>
        </w:rPr>
        <w:t>with</w:t>
      </w:r>
      <w:r>
        <w:rPr>
          <w:rFonts w:ascii="Times New Roman" w:hAnsi="Times New Roman" w:cs="Times New Roman"/>
        </w:rPr>
        <w:t xml:space="preserve"> what other universities offer. </w:t>
      </w:r>
      <w:r w:rsidR="0080187F">
        <w:rPr>
          <w:rFonts w:ascii="Times New Roman" w:hAnsi="Times New Roman" w:cs="Times New Roman"/>
        </w:rPr>
        <w:t xml:space="preserve">She added that those involved with high school dual enrollment are starting to have conversations </w:t>
      </w:r>
      <w:r w:rsidR="004F109E">
        <w:rPr>
          <w:rFonts w:ascii="Times New Roman" w:hAnsi="Times New Roman" w:cs="Times New Roman"/>
        </w:rPr>
        <w:t>to determine why the state of Illinois higher ed is not represented on these lists.</w:t>
      </w:r>
    </w:p>
    <w:p w14:paraId="5B059897" w14:textId="00BBAFDA" w:rsidR="004F109E" w:rsidRDefault="004F109E">
      <w:pPr>
        <w:tabs>
          <w:tab w:val="left" w:pos="720"/>
        </w:tabs>
        <w:spacing w:after="0" w:line="240" w:lineRule="auto"/>
        <w:ind w:left="1440"/>
        <w:rPr>
          <w:rFonts w:ascii="Times New Roman" w:hAnsi="Times New Roman" w:cs="Times New Roman"/>
        </w:rPr>
      </w:pPr>
    </w:p>
    <w:p w14:paraId="3B55ED40" w14:textId="78FFDEDB" w:rsidR="004F109E" w:rsidRDefault="004F109E">
      <w:pPr>
        <w:tabs>
          <w:tab w:val="left" w:pos="720"/>
        </w:tabs>
        <w:spacing w:after="0" w:line="240" w:lineRule="auto"/>
        <w:ind w:left="1440"/>
        <w:rPr>
          <w:rFonts w:ascii="Times New Roman" w:hAnsi="Times New Roman" w:cs="Times New Roman"/>
        </w:rPr>
      </w:pPr>
      <w:r>
        <w:rPr>
          <w:rFonts w:ascii="Times New Roman" w:hAnsi="Times New Roman" w:cs="Times New Roman"/>
        </w:rPr>
        <w:t xml:space="preserve">Associate Provost Mark Mossman said he does not have any more to add except that his understanding is that the initiative is coming from a Peoria school district. He said these decisions </w:t>
      </w:r>
      <w:r w:rsidR="008950CC">
        <w:rPr>
          <w:rFonts w:ascii="Times New Roman" w:hAnsi="Times New Roman" w:cs="Times New Roman"/>
        </w:rPr>
        <w:t>involving</w:t>
      </w:r>
      <w:r>
        <w:rPr>
          <w:rFonts w:ascii="Times New Roman" w:hAnsi="Times New Roman" w:cs="Times New Roman"/>
        </w:rPr>
        <w:t xml:space="preserve"> outside vendors offering Gen Ed courses to school districts</w:t>
      </w:r>
      <w:r w:rsidR="008950CC" w:rsidRPr="008950CC">
        <w:rPr>
          <w:rFonts w:ascii="Times New Roman" w:hAnsi="Times New Roman" w:cs="Times New Roman"/>
        </w:rPr>
        <w:t xml:space="preserve"> </w:t>
      </w:r>
      <w:r w:rsidR="008950CC">
        <w:rPr>
          <w:rFonts w:ascii="Times New Roman" w:hAnsi="Times New Roman" w:cs="Times New Roman"/>
        </w:rPr>
        <w:t xml:space="preserve">impact all of higher education in Illinois, </w:t>
      </w:r>
      <w:r>
        <w:rPr>
          <w:rFonts w:ascii="Times New Roman" w:hAnsi="Times New Roman" w:cs="Times New Roman"/>
        </w:rPr>
        <w:t xml:space="preserve">and he thinks there should be more conversation </w:t>
      </w:r>
      <w:r w:rsidR="008950CC">
        <w:rPr>
          <w:rFonts w:ascii="Times New Roman" w:hAnsi="Times New Roman" w:cs="Times New Roman"/>
        </w:rPr>
        <w:t>about</w:t>
      </w:r>
      <w:r>
        <w:rPr>
          <w:rFonts w:ascii="Times New Roman" w:hAnsi="Times New Roman" w:cs="Times New Roman"/>
        </w:rPr>
        <w:t xml:space="preserve"> exactly what is going on.  </w:t>
      </w:r>
    </w:p>
    <w:p w14:paraId="4B93FCEE" w14:textId="075B267C" w:rsidR="004F109E" w:rsidRDefault="004F109E">
      <w:pPr>
        <w:tabs>
          <w:tab w:val="left" w:pos="720"/>
        </w:tabs>
        <w:spacing w:after="0" w:line="240" w:lineRule="auto"/>
        <w:ind w:left="1440"/>
        <w:rPr>
          <w:rFonts w:ascii="Times New Roman" w:hAnsi="Times New Roman" w:cs="Times New Roman"/>
        </w:rPr>
      </w:pPr>
    </w:p>
    <w:p w14:paraId="4709DDF3" w14:textId="4897E109" w:rsidR="00EC0B17" w:rsidRDefault="004F109E">
      <w:pPr>
        <w:tabs>
          <w:tab w:val="left" w:pos="720"/>
        </w:tabs>
        <w:spacing w:after="0" w:line="240" w:lineRule="auto"/>
        <w:ind w:left="1440"/>
        <w:rPr>
          <w:rFonts w:ascii="Times New Roman" w:hAnsi="Times New Roman" w:cs="Times New Roman"/>
        </w:rPr>
      </w:pPr>
      <w:r>
        <w:rPr>
          <w:rFonts w:ascii="Times New Roman" w:hAnsi="Times New Roman" w:cs="Times New Roman"/>
        </w:rPr>
        <w:t xml:space="preserve">Interim Provost </w:t>
      </w:r>
      <w:proofErr w:type="spellStart"/>
      <w:r>
        <w:rPr>
          <w:rFonts w:ascii="Times New Roman" w:hAnsi="Times New Roman" w:cs="Times New Roman"/>
        </w:rPr>
        <w:t>Clow</w:t>
      </w:r>
      <w:proofErr w:type="spellEnd"/>
      <w:r w:rsidR="00555AA8">
        <w:rPr>
          <w:rFonts w:ascii="Times New Roman" w:hAnsi="Times New Roman" w:cs="Times New Roman"/>
        </w:rPr>
        <w:t xml:space="preserve"> has asked Jeanette </w:t>
      </w:r>
      <w:proofErr w:type="spellStart"/>
      <w:r w:rsidR="00555AA8">
        <w:rPr>
          <w:rFonts w:ascii="Times New Roman" w:hAnsi="Times New Roman" w:cs="Times New Roman"/>
        </w:rPr>
        <w:t>Malafa</w:t>
      </w:r>
      <w:proofErr w:type="spellEnd"/>
      <w:r w:rsidR="00555AA8">
        <w:rPr>
          <w:rFonts w:ascii="Times New Roman" w:hAnsi="Times New Roman" w:cs="Times New Roman"/>
        </w:rPr>
        <w:t xml:space="preserve">, Assistant to the President for Government Relations, to look into this in Springfield, but she has not had much luck yet. He does not think this move makes any sense; the state is looking outside to provide a service that it </w:t>
      </w:r>
      <w:r w:rsidR="008950CC">
        <w:rPr>
          <w:rFonts w:ascii="Times New Roman" w:hAnsi="Times New Roman" w:cs="Times New Roman"/>
        </w:rPr>
        <w:t>has already told</w:t>
      </w:r>
      <w:r w:rsidR="00555AA8">
        <w:rPr>
          <w:rFonts w:ascii="Times New Roman" w:hAnsi="Times New Roman" w:cs="Times New Roman"/>
        </w:rPr>
        <w:t xml:space="preserve"> state institutions they need to deliver. Senator </w:t>
      </w:r>
      <w:proofErr w:type="spellStart"/>
      <w:r w:rsidR="00555AA8">
        <w:rPr>
          <w:rFonts w:ascii="Times New Roman" w:hAnsi="Times New Roman" w:cs="Times New Roman"/>
        </w:rPr>
        <w:t>Carr</w:t>
      </w:r>
      <w:proofErr w:type="spellEnd"/>
      <w:r w:rsidR="00555AA8">
        <w:rPr>
          <w:rFonts w:ascii="Times New Roman" w:hAnsi="Times New Roman" w:cs="Times New Roman"/>
        </w:rPr>
        <w:t xml:space="preserve"> offered to see what she can find out through the Illinois Board of Higher Education Faculty Advisory Council, on which she serves. </w:t>
      </w:r>
      <w:r w:rsidR="008B755A">
        <w:rPr>
          <w:rFonts w:ascii="Times New Roman" w:hAnsi="Times New Roman" w:cs="Times New Roman"/>
        </w:rPr>
        <w:t xml:space="preserve">She noted that the Dual Credit Quality Act specifies that high school students have to work with their local community colleges before going elsewhere for early college credit courses. Interim Provost Clow remarked that with online delivery methods, he would think that any community college could be considered “close.” He does not know why WIU would be considered to not have any courses to offer. Senator </w:t>
      </w:r>
      <w:proofErr w:type="spellStart"/>
      <w:r w:rsidR="008B755A">
        <w:rPr>
          <w:rFonts w:ascii="Times New Roman" w:hAnsi="Times New Roman" w:cs="Times New Roman"/>
        </w:rPr>
        <w:t>Carr</w:t>
      </w:r>
      <w:proofErr w:type="spellEnd"/>
      <w:r w:rsidR="008B755A">
        <w:rPr>
          <w:rFonts w:ascii="Times New Roman" w:hAnsi="Times New Roman" w:cs="Times New Roman"/>
        </w:rPr>
        <w:t xml:space="preserve"> asked if there has been anything coming out of statewide provost conversations about this topic. Interim Provost Clow replied that he has not heard anything because this announcement came out between state provost meetings, but he will bring it up at the next meeting if no one else does. He thinks this topic will get everyone’s attention.</w:t>
      </w:r>
    </w:p>
    <w:p w14:paraId="3BCBC288" w14:textId="77777777" w:rsidR="00EC0B17" w:rsidRDefault="00EC0B17">
      <w:pPr>
        <w:tabs>
          <w:tab w:val="left" w:pos="720"/>
        </w:tabs>
        <w:spacing w:after="0" w:line="240" w:lineRule="auto"/>
        <w:ind w:left="1440"/>
        <w:rPr>
          <w:rFonts w:ascii="Times New Roman" w:hAnsi="Times New Roman" w:cs="Times New Roman"/>
        </w:rPr>
      </w:pPr>
    </w:p>
    <w:p w14:paraId="4EE0055D" w14:textId="496DAD92" w:rsidR="004F109E" w:rsidRDefault="00EC0B17">
      <w:pPr>
        <w:tabs>
          <w:tab w:val="left" w:pos="720"/>
        </w:tabs>
        <w:spacing w:after="0" w:line="240" w:lineRule="auto"/>
        <w:ind w:left="1440"/>
        <w:rPr>
          <w:rFonts w:ascii="Times New Roman" w:hAnsi="Times New Roman" w:cs="Times New Roman"/>
        </w:rPr>
      </w:pPr>
      <w:r>
        <w:rPr>
          <w:rFonts w:ascii="Times New Roman" w:hAnsi="Times New Roman" w:cs="Times New Roman"/>
        </w:rPr>
        <w:t xml:space="preserve">Senator Thompson noted that the legislation only mandates that General Education is </w:t>
      </w:r>
      <w:r w:rsidR="00624D19">
        <w:rPr>
          <w:rFonts w:ascii="Times New Roman" w:hAnsi="Times New Roman" w:cs="Times New Roman"/>
        </w:rPr>
        <w:t xml:space="preserve">to be made available to high school students as efficiently and accessibly as possible. He </w:t>
      </w:r>
      <w:r w:rsidR="008950CC">
        <w:rPr>
          <w:rFonts w:ascii="Times New Roman" w:hAnsi="Times New Roman" w:cs="Times New Roman"/>
        </w:rPr>
        <w:t xml:space="preserve">suspects </w:t>
      </w:r>
      <w:r w:rsidR="00624D19">
        <w:rPr>
          <w:rFonts w:ascii="Times New Roman" w:hAnsi="Times New Roman" w:cs="Times New Roman"/>
        </w:rPr>
        <w:t xml:space="preserve">these outside vendors will try to make the case that they can create </w:t>
      </w:r>
      <w:r w:rsidR="008950CC">
        <w:rPr>
          <w:rFonts w:ascii="Times New Roman" w:hAnsi="Times New Roman" w:cs="Times New Roman"/>
        </w:rPr>
        <w:t xml:space="preserve">greater </w:t>
      </w:r>
      <w:r w:rsidR="00624D19">
        <w:rPr>
          <w:rFonts w:ascii="Times New Roman" w:hAnsi="Times New Roman" w:cs="Times New Roman"/>
        </w:rPr>
        <w:t>access and efficiency in offering Gen Ed courses. Interim Provost Clow pointed out that WIU delivers these courses in the exact same manner.</w:t>
      </w:r>
      <w:r w:rsidR="008B755A">
        <w:rPr>
          <w:rFonts w:ascii="Times New Roman" w:hAnsi="Times New Roman" w:cs="Times New Roman"/>
        </w:rPr>
        <w:t xml:space="preserve"> </w:t>
      </w:r>
    </w:p>
    <w:p w14:paraId="2A55CA4D" w14:textId="77777777" w:rsidR="005F4C59" w:rsidRDefault="005F4C59">
      <w:pPr>
        <w:tabs>
          <w:tab w:val="left" w:pos="720"/>
        </w:tabs>
        <w:spacing w:after="0" w:line="240" w:lineRule="auto"/>
        <w:ind w:left="1440"/>
        <w:rPr>
          <w:rFonts w:ascii="Times New Roman" w:hAnsi="Times New Roman" w:cs="Times New Roman"/>
        </w:rPr>
      </w:pPr>
    </w:p>
    <w:p w14:paraId="00000025" w14:textId="77777777" w:rsidR="00E6243F" w:rsidRDefault="00061B1B">
      <w:pPr>
        <w:tabs>
          <w:tab w:val="left" w:pos="720"/>
        </w:tabs>
        <w:spacing w:after="0" w:line="240" w:lineRule="auto"/>
        <w:rPr>
          <w:rFonts w:ascii="Times New Roman" w:hAnsi="Times New Roman" w:cs="Times New Roman"/>
          <w:u w:val="single"/>
        </w:rPr>
      </w:pPr>
      <w:r>
        <w:rPr>
          <w:rFonts w:ascii="Times New Roman" w:hAnsi="Times New Roman" w:cs="Times New Roman"/>
        </w:rPr>
        <w:tab/>
        <w:t>B.</w:t>
      </w:r>
      <w:r>
        <w:rPr>
          <w:rFonts w:ascii="Times New Roman" w:hAnsi="Times New Roman" w:cs="Times New Roman"/>
        </w:rPr>
        <w:tab/>
      </w:r>
      <w:r>
        <w:rPr>
          <w:rFonts w:ascii="Times New Roman" w:hAnsi="Times New Roman" w:cs="Times New Roman"/>
          <w:u w:val="single"/>
        </w:rPr>
        <w:t>Student Government Association Report</w:t>
      </w:r>
    </w:p>
    <w:p w14:paraId="00000026" w14:textId="77777777" w:rsidR="00E6243F" w:rsidRDefault="00061B1B">
      <w:pPr>
        <w:tabs>
          <w:tab w:val="left" w:pos="720"/>
        </w:tabs>
        <w:spacing w:after="0" w:line="240" w:lineRule="auto"/>
        <w:ind w:left="1440"/>
        <w:rPr>
          <w:rFonts w:ascii="Times New Roman" w:hAnsi="Times New Roman" w:cs="Times New Roman"/>
        </w:rPr>
      </w:pPr>
      <w:r>
        <w:rPr>
          <w:rFonts w:ascii="Times New Roman" w:hAnsi="Times New Roman" w:cs="Times New Roman"/>
        </w:rPr>
        <w:t>(Cody Cornell, SGA representative to Faculty Senate)</w:t>
      </w:r>
    </w:p>
    <w:p w14:paraId="00000027" w14:textId="77777777" w:rsidR="00E6243F" w:rsidRDefault="00E6243F">
      <w:pPr>
        <w:tabs>
          <w:tab w:val="left" w:pos="720"/>
        </w:tabs>
        <w:spacing w:after="0" w:line="240" w:lineRule="auto"/>
        <w:ind w:left="1440"/>
        <w:rPr>
          <w:rFonts w:ascii="Times New Roman" w:hAnsi="Times New Roman" w:cs="Times New Roman"/>
        </w:rPr>
      </w:pPr>
    </w:p>
    <w:p w14:paraId="0000002C" w14:textId="3128260F" w:rsidR="00E6243F" w:rsidRDefault="00061B1B" w:rsidP="0077018F">
      <w:pPr>
        <w:tabs>
          <w:tab w:val="left" w:pos="720"/>
        </w:tabs>
        <w:spacing w:after="0" w:line="240" w:lineRule="auto"/>
        <w:ind w:left="1440"/>
        <w:rPr>
          <w:rFonts w:ascii="Times New Roman" w:hAnsi="Times New Roman" w:cs="Times New Roman"/>
        </w:rPr>
      </w:pPr>
      <w:r>
        <w:rPr>
          <w:rFonts w:ascii="Times New Roman" w:hAnsi="Times New Roman" w:cs="Times New Roman"/>
        </w:rPr>
        <w:t xml:space="preserve">Mr. Cornell related that SGA </w:t>
      </w:r>
      <w:r w:rsidR="0077018F">
        <w:rPr>
          <w:rFonts w:ascii="Times New Roman" w:hAnsi="Times New Roman" w:cs="Times New Roman"/>
        </w:rPr>
        <w:t xml:space="preserve">has determined a new model for their election process that still needs to be </w:t>
      </w:r>
      <w:r w:rsidR="003D34DD">
        <w:rPr>
          <w:rFonts w:ascii="Times New Roman" w:hAnsi="Times New Roman" w:cs="Times New Roman"/>
        </w:rPr>
        <w:t xml:space="preserve">possibly revised and </w:t>
      </w:r>
      <w:r w:rsidR="0077018F">
        <w:rPr>
          <w:rFonts w:ascii="Times New Roman" w:hAnsi="Times New Roman" w:cs="Times New Roman"/>
        </w:rPr>
        <w:t>voted on. The SGA President, Speaker</w:t>
      </w:r>
      <w:r w:rsidR="001E1441">
        <w:rPr>
          <w:rFonts w:ascii="Times New Roman" w:hAnsi="Times New Roman" w:cs="Times New Roman"/>
        </w:rPr>
        <w:t xml:space="preserve"> of the Senate</w:t>
      </w:r>
      <w:r w:rsidR="0077018F">
        <w:rPr>
          <w:rFonts w:ascii="Times New Roman" w:hAnsi="Times New Roman" w:cs="Times New Roman"/>
        </w:rPr>
        <w:t>, and Board of Trustees Representative</w:t>
      </w:r>
      <w:r w:rsidR="001E1441">
        <w:rPr>
          <w:rFonts w:ascii="Times New Roman" w:hAnsi="Times New Roman" w:cs="Times New Roman"/>
        </w:rPr>
        <w:t xml:space="preserve"> will remain the same under the new model. The proposal would create three different </w:t>
      </w:r>
      <w:r w:rsidR="008950CC">
        <w:rPr>
          <w:rFonts w:ascii="Times New Roman" w:hAnsi="Times New Roman" w:cs="Times New Roman"/>
        </w:rPr>
        <w:t>vice-presidential</w:t>
      </w:r>
      <w:r w:rsidR="001E1441">
        <w:rPr>
          <w:rFonts w:ascii="Times New Roman" w:hAnsi="Times New Roman" w:cs="Times New Roman"/>
        </w:rPr>
        <w:t xml:space="preserve"> positions reporting to the </w:t>
      </w:r>
      <w:r w:rsidR="008950CC">
        <w:rPr>
          <w:rFonts w:ascii="Times New Roman" w:hAnsi="Times New Roman" w:cs="Times New Roman"/>
        </w:rPr>
        <w:t xml:space="preserve">SGA </w:t>
      </w:r>
      <w:r w:rsidR="001E1441">
        <w:rPr>
          <w:rFonts w:ascii="Times New Roman" w:hAnsi="Times New Roman" w:cs="Times New Roman"/>
        </w:rPr>
        <w:t>President</w:t>
      </w:r>
      <w:r w:rsidR="003D34DD">
        <w:rPr>
          <w:rFonts w:ascii="Times New Roman" w:hAnsi="Times New Roman" w:cs="Times New Roman"/>
        </w:rPr>
        <w:t xml:space="preserve">, which will also have different positions reporting to them as well. The proposal would create a Vice President of External Affairs, which will have under it the Director of Academic Affairs and the Director of Technology; a Vice President of Internal Affairs, which will have the Attorney General and the Director of Public Relations reporting to it; and a Vice President of Diversity, Equity, and Inclusion, which will be a stand-alone position, although there will be a lot of people who work with that VP position, and there will be a lot of meetings that person will have to attend. </w:t>
      </w:r>
    </w:p>
    <w:p w14:paraId="04AC3198" w14:textId="4E0AADDD" w:rsidR="003D34DD" w:rsidRDefault="003D34DD" w:rsidP="0077018F">
      <w:pPr>
        <w:tabs>
          <w:tab w:val="left" w:pos="720"/>
        </w:tabs>
        <w:spacing w:after="0" w:line="240" w:lineRule="auto"/>
        <w:ind w:left="1440"/>
        <w:rPr>
          <w:rFonts w:ascii="Times New Roman" w:hAnsi="Times New Roman" w:cs="Times New Roman"/>
        </w:rPr>
      </w:pPr>
    </w:p>
    <w:p w14:paraId="0ABCD686" w14:textId="74FB86CC" w:rsidR="003D34DD" w:rsidRDefault="003D34DD" w:rsidP="0077018F">
      <w:pPr>
        <w:tabs>
          <w:tab w:val="left" w:pos="720"/>
        </w:tabs>
        <w:spacing w:after="0" w:line="240" w:lineRule="auto"/>
        <w:ind w:left="1440"/>
        <w:rPr>
          <w:rFonts w:ascii="Times New Roman" w:hAnsi="Times New Roman" w:cs="Times New Roman"/>
        </w:rPr>
      </w:pPr>
      <w:r>
        <w:rPr>
          <w:rFonts w:ascii="Times New Roman" w:hAnsi="Times New Roman" w:cs="Times New Roman"/>
        </w:rPr>
        <w:lastRenderedPageBreak/>
        <w:t xml:space="preserve">SGA will discuss student fees and present their ideas regarding this topic at their general assembly meeting tomorrow. Mr. Cornell noted that student fees are expected to increase about $2.50, and SGA is going to weigh in on where they think that money should go. </w:t>
      </w:r>
    </w:p>
    <w:p w14:paraId="63628B80" w14:textId="568E8EAE" w:rsidR="003D34DD" w:rsidRDefault="003D34DD" w:rsidP="0077018F">
      <w:pPr>
        <w:tabs>
          <w:tab w:val="left" w:pos="720"/>
        </w:tabs>
        <w:spacing w:after="0" w:line="240" w:lineRule="auto"/>
        <w:ind w:left="1440"/>
        <w:rPr>
          <w:rFonts w:ascii="Times New Roman" w:hAnsi="Times New Roman" w:cs="Times New Roman"/>
        </w:rPr>
      </w:pPr>
    </w:p>
    <w:p w14:paraId="14E270B6" w14:textId="081105A3" w:rsidR="003D34DD" w:rsidRDefault="003D34DD" w:rsidP="0077018F">
      <w:pPr>
        <w:tabs>
          <w:tab w:val="left" w:pos="720"/>
        </w:tabs>
        <w:spacing w:after="0" w:line="240" w:lineRule="auto"/>
        <w:ind w:left="1440"/>
        <w:rPr>
          <w:rFonts w:ascii="Times New Roman" w:hAnsi="Times New Roman" w:cs="Times New Roman"/>
        </w:rPr>
      </w:pPr>
      <w:r>
        <w:rPr>
          <w:rFonts w:ascii="Times New Roman" w:hAnsi="Times New Roman" w:cs="Times New Roman"/>
        </w:rPr>
        <w:t>Mr. Cornell would like to hear what senators think about the early warning grade process. Students have told him they would like to see an actual grade given rather than just an asterisk showing that the</w:t>
      </w:r>
      <w:r w:rsidR="008950CC">
        <w:rPr>
          <w:rFonts w:ascii="Times New Roman" w:hAnsi="Times New Roman" w:cs="Times New Roman"/>
        </w:rPr>
        <w:t>ir</w:t>
      </w:r>
      <w:r>
        <w:rPr>
          <w:rFonts w:ascii="Times New Roman" w:hAnsi="Times New Roman" w:cs="Times New Roman"/>
        </w:rPr>
        <w:t xml:space="preserve"> grade is above a C</w:t>
      </w:r>
      <w:r w:rsidR="00FD4C65">
        <w:rPr>
          <w:rFonts w:ascii="Times New Roman" w:hAnsi="Times New Roman" w:cs="Times New Roman"/>
        </w:rPr>
        <w:t>-</w:t>
      </w:r>
      <w:r>
        <w:rPr>
          <w:rFonts w:ascii="Times New Roman" w:hAnsi="Times New Roman" w:cs="Times New Roman"/>
        </w:rPr>
        <w:t xml:space="preserve">. He would like to see if any senators are opposed to such a change and ask why early warning grades are not currently set up like this. He thinks it would be better for students to see what grade they are actually getting mid-semester </w:t>
      </w:r>
      <w:r w:rsidR="00FD4C65">
        <w:rPr>
          <w:rFonts w:ascii="Times New Roman" w:hAnsi="Times New Roman" w:cs="Times New Roman"/>
        </w:rPr>
        <w:t xml:space="preserve">so that they can fix any problems if needed. Chair Lauer suggested that there may have been some programmatic reason at some point that necessitated using an asterisk rather than a grade, but it makes sense to him to enter a grade. Senator </w:t>
      </w:r>
      <w:proofErr w:type="spellStart"/>
      <w:r w:rsidR="00FD4C65">
        <w:rPr>
          <w:rFonts w:ascii="Times New Roman" w:hAnsi="Times New Roman" w:cs="Times New Roman"/>
        </w:rPr>
        <w:t>Banash</w:t>
      </w:r>
      <w:proofErr w:type="spellEnd"/>
      <w:r w:rsidR="00FD4C65">
        <w:rPr>
          <w:rFonts w:ascii="Times New Roman" w:hAnsi="Times New Roman" w:cs="Times New Roman"/>
        </w:rPr>
        <w:t xml:space="preserve"> observed that it is hard to determine what grade a student is getting in some classes, such as those where students are working on long projects that are not due until later in the semester. He said in some cases faculty members might only be providing their best guess because students may have only turned in a few things for the semester by that point, which may be why the system was set up this way. He noted that generally anyone getting above a C is </w:t>
      </w:r>
      <w:r w:rsidR="008950CC">
        <w:rPr>
          <w:rFonts w:ascii="Times New Roman" w:hAnsi="Times New Roman" w:cs="Times New Roman"/>
        </w:rPr>
        <w:t>d</w:t>
      </w:r>
      <w:r w:rsidR="00FD4C65">
        <w:rPr>
          <w:rFonts w:ascii="Times New Roman" w:hAnsi="Times New Roman" w:cs="Times New Roman"/>
        </w:rPr>
        <w:t xml:space="preserve">oing all right, but the consensus about what a C means has changed over the years, and there might need to be some distinctions made. </w:t>
      </w:r>
      <w:r w:rsidR="008950CC">
        <w:rPr>
          <w:rFonts w:ascii="Times New Roman" w:hAnsi="Times New Roman" w:cs="Times New Roman"/>
        </w:rPr>
        <w:t xml:space="preserve">Senator </w:t>
      </w:r>
      <w:proofErr w:type="spellStart"/>
      <w:r w:rsidR="008950CC">
        <w:rPr>
          <w:rFonts w:ascii="Times New Roman" w:hAnsi="Times New Roman" w:cs="Times New Roman"/>
        </w:rPr>
        <w:t>Banash</w:t>
      </w:r>
      <w:proofErr w:type="spellEnd"/>
      <w:r w:rsidR="00FD4C65">
        <w:rPr>
          <w:rFonts w:ascii="Times New Roman" w:hAnsi="Times New Roman" w:cs="Times New Roman"/>
        </w:rPr>
        <w:t xml:space="preserve"> thinks overall faculty might be amenable to what Mr. Cornell is propos</w:t>
      </w:r>
      <w:r w:rsidR="008950CC">
        <w:rPr>
          <w:rFonts w:ascii="Times New Roman" w:hAnsi="Times New Roman" w:cs="Times New Roman"/>
        </w:rPr>
        <w:t>ing</w:t>
      </w:r>
      <w:r w:rsidR="00FD4C65">
        <w:rPr>
          <w:rFonts w:ascii="Times New Roman" w:hAnsi="Times New Roman" w:cs="Times New Roman"/>
        </w:rPr>
        <w:t xml:space="preserve"> and that he would find some support for it. Senator </w:t>
      </w:r>
      <w:proofErr w:type="spellStart"/>
      <w:r w:rsidR="00FD4C65">
        <w:rPr>
          <w:rFonts w:ascii="Times New Roman" w:hAnsi="Times New Roman" w:cs="Times New Roman"/>
        </w:rPr>
        <w:t>Wroblewski</w:t>
      </w:r>
      <w:proofErr w:type="spellEnd"/>
      <w:r w:rsidR="00FD4C65">
        <w:rPr>
          <w:rFonts w:ascii="Times New Roman" w:hAnsi="Times New Roman" w:cs="Times New Roman"/>
        </w:rPr>
        <w:t xml:space="preserve"> </w:t>
      </w:r>
      <w:r w:rsidR="008950CC">
        <w:rPr>
          <w:rFonts w:ascii="Times New Roman" w:hAnsi="Times New Roman" w:cs="Times New Roman"/>
        </w:rPr>
        <w:t xml:space="preserve">also </w:t>
      </w:r>
      <w:r w:rsidR="00FD4C65">
        <w:rPr>
          <w:rFonts w:ascii="Times New Roman" w:hAnsi="Times New Roman" w:cs="Times New Roman"/>
        </w:rPr>
        <w:t xml:space="preserve">does not think that faculty would object to entering the actual grades. </w:t>
      </w:r>
      <w:r w:rsidR="008950CC">
        <w:rPr>
          <w:rFonts w:ascii="Times New Roman" w:hAnsi="Times New Roman" w:cs="Times New Roman"/>
        </w:rPr>
        <w:t xml:space="preserve">Senator </w:t>
      </w:r>
      <w:proofErr w:type="spellStart"/>
      <w:r w:rsidR="008950CC">
        <w:rPr>
          <w:rFonts w:ascii="Times New Roman" w:hAnsi="Times New Roman" w:cs="Times New Roman"/>
        </w:rPr>
        <w:t>Wroblewski</w:t>
      </w:r>
      <w:proofErr w:type="spellEnd"/>
      <w:r w:rsidR="00FD4C65">
        <w:rPr>
          <w:rFonts w:ascii="Times New Roman" w:hAnsi="Times New Roman" w:cs="Times New Roman"/>
        </w:rPr>
        <w:t xml:space="preserve"> </w:t>
      </w:r>
      <w:r w:rsidR="007A4D6D">
        <w:rPr>
          <w:rFonts w:ascii="Times New Roman" w:hAnsi="Times New Roman" w:cs="Times New Roman"/>
        </w:rPr>
        <w:t xml:space="preserve">keeps track of students’ grades and they can ask him </w:t>
      </w:r>
      <w:r w:rsidR="008950CC">
        <w:rPr>
          <w:rFonts w:ascii="Times New Roman" w:hAnsi="Times New Roman" w:cs="Times New Roman"/>
        </w:rPr>
        <w:t xml:space="preserve">for them </w:t>
      </w:r>
      <w:r w:rsidR="007A4D6D">
        <w:rPr>
          <w:rFonts w:ascii="Times New Roman" w:hAnsi="Times New Roman" w:cs="Times New Roman"/>
        </w:rPr>
        <w:t xml:space="preserve">at any time, which he thinks is true of a lot of faculty, </w:t>
      </w:r>
      <w:r w:rsidR="00FD4C65">
        <w:rPr>
          <w:rFonts w:ascii="Times New Roman" w:hAnsi="Times New Roman" w:cs="Times New Roman"/>
        </w:rPr>
        <w:t xml:space="preserve">but he does not see </w:t>
      </w:r>
      <w:r w:rsidR="00624B2A">
        <w:rPr>
          <w:rFonts w:ascii="Times New Roman" w:hAnsi="Times New Roman" w:cs="Times New Roman"/>
        </w:rPr>
        <w:t>it being a big issue with faculty</w:t>
      </w:r>
      <w:r w:rsidR="00FD4C65">
        <w:rPr>
          <w:rFonts w:ascii="Times New Roman" w:hAnsi="Times New Roman" w:cs="Times New Roman"/>
        </w:rPr>
        <w:t xml:space="preserve"> if this was changed to entering a letter grade rathe than just those grades below a C.</w:t>
      </w:r>
    </w:p>
    <w:p w14:paraId="0000002D" w14:textId="77777777" w:rsidR="00E6243F" w:rsidRDefault="00E6243F">
      <w:pPr>
        <w:tabs>
          <w:tab w:val="left" w:pos="720"/>
        </w:tabs>
        <w:spacing w:after="0" w:line="240" w:lineRule="auto"/>
        <w:ind w:left="1440"/>
        <w:rPr>
          <w:rFonts w:ascii="Times New Roman" w:hAnsi="Times New Roman" w:cs="Times New Roman"/>
        </w:rPr>
      </w:pPr>
    </w:p>
    <w:p w14:paraId="0000002E" w14:textId="77777777" w:rsidR="00E6243F" w:rsidRDefault="00061B1B">
      <w:pPr>
        <w:tabs>
          <w:tab w:val="left" w:pos="720"/>
        </w:tabs>
        <w:spacing w:after="0" w:line="240" w:lineRule="auto"/>
        <w:rPr>
          <w:rFonts w:ascii="Times New Roman" w:hAnsi="Times New Roman" w:cs="Times New Roman"/>
        </w:rPr>
      </w:pPr>
      <w:bookmarkStart w:id="0" w:name="_heading=h.gjdgxs" w:colFirst="0" w:colLast="0"/>
      <w:bookmarkEnd w:id="0"/>
      <w:r>
        <w:rPr>
          <w:rFonts w:ascii="Times New Roman" w:hAnsi="Times New Roman" w:cs="Times New Roman"/>
        </w:rPr>
        <w:tab/>
        <w:t>D.</w:t>
      </w:r>
      <w:r>
        <w:rPr>
          <w:rFonts w:ascii="Times New Roman" w:hAnsi="Times New Roman" w:cs="Times New Roman"/>
        </w:rPr>
        <w:tab/>
      </w:r>
      <w:r>
        <w:rPr>
          <w:rFonts w:ascii="Times New Roman" w:hAnsi="Times New Roman" w:cs="Times New Roman"/>
          <w:u w:val="single"/>
        </w:rPr>
        <w:t>Other Announcements</w:t>
      </w:r>
    </w:p>
    <w:p w14:paraId="0000002F" w14:textId="77777777" w:rsidR="00E6243F" w:rsidRDefault="00E6243F">
      <w:pPr>
        <w:tabs>
          <w:tab w:val="left" w:pos="720"/>
        </w:tabs>
        <w:spacing w:after="0" w:line="240" w:lineRule="auto"/>
        <w:ind w:left="1440"/>
        <w:rPr>
          <w:rFonts w:ascii="Times New Roman" w:hAnsi="Times New Roman" w:cs="Times New Roman"/>
        </w:rPr>
      </w:pPr>
    </w:p>
    <w:p w14:paraId="7BFF196E" w14:textId="743127C2" w:rsidR="007A4D6D" w:rsidRDefault="007A4D6D">
      <w:pPr>
        <w:numPr>
          <w:ilvl w:val="0"/>
          <w:numId w:val="2"/>
        </w:numPr>
        <w:pBdr>
          <w:top w:val="nil"/>
          <w:left w:val="nil"/>
          <w:bottom w:val="nil"/>
          <w:right w:val="nil"/>
          <w:between w:val="nil"/>
        </w:pBdr>
        <w:tabs>
          <w:tab w:val="left" w:pos="720"/>
        </w:tabs>
        <w:spacing w:after="0" w:line="240" w:lineRule="auto"/>
        <w:rPr>
          <w:rFonts w:ascii="Times New Roman" w:hAnsi="Times New Roman" w:cs="Times New Roman"/>
          <w:color w:val="000000"/>
          <w:u w:val="single"/>
        </w:rPr>
      </w:pPr>
      <w:r>
        <w:rPr>
          <w:rFonts w:ascii="Times New Roman" w:hAnsi="Times New Roman" w:cs="Times New Roman"/>
          <w:color w:val="000000"/>
          <w:u w:val="single"/>
        </w:rPr>
        <w:t>Status of Faculty Senate Elections</w:t>
      </w:r>
    </w:p>
    <w:p w14:paraId="1CCF422D" w14:textId="77777777" w:rsidR="00624B2A" w:rsidRDefault="00624B2A" w:rsidP="00624B2A">
      <w:pPr>
        <w:pBdr>
          <w:top w:val="nil"/>
          <w:left w:val="nil"/>
          <w:bottom w:val="nil"/>
          <w:right w:val="nil"/>
          <w:between w:val="nil"/>
        </w:pBdr>
        <w:tabs>
          <w:tab w:val="left" w:pos="720"/>
        </w:tabs>
        <w:spacing w:after="0" w:line="240" w:lineRule="auto"/>
        <w:rPr>
          <w:rFonts w:ascii="Times New Roman" w:hAnsi="Times New Roman" w:cs="Times New Roman"/>
          <w:color w:val="000000"/>
          <w:u w:val="single"/>
        </w:rPr>
      </w:pPr>
    </w:p>
    <w:p w14:paraId="5072B51E" w14:textId="7B94C3C9" w:rsidR="007A4D6D" w:rsidRDefault="000834B6" w:rsidP="007A4D6D">
      <w:pPr>
        <w:pBdr>
          <w:top w:val="nil"/>
          <w:left w:val="nil"/>
          <w:bottom w:val="nil"/>
          <w:right w:val="nil"/>
          <w:between w:val="nil"/>
        </w:pBdr>
        <w:tabs>
          <w:tab w:val="left" w:pos="720"/>
        </w:tabs>
        <w:spacing w:after="0" w:line="240" w:lineRule="auto"/>
        <w:ind w:left="2160"/>
        <w:rPr>
          <w:rFonts w:ascii="Times New Roman" w:hAnsi="Times New Roman" w:cs="Times New Roman"/>
          <w:color w:val="000000"/>
        </w:rPr>
      </w:pPr>
      <w:r>
        <w:rPr>
          <w:rFonts w:ascii="Times New Roman" w:hAnsi="Times New Roman" w:cs="Times New Roman"/>
          <w:color w:val="000000"/>
        </w:rPr>
        <w:t>Chair Lauer announced that the deadline for remaining vacant seats on Faculty Senate was extended two days, to Monday, February 7, because of the University weather-related closure, but two seats remain vacant, so the deadline for those seats will be extended another week. He announced the results of the unopposed elections:</w:t>
      </w:r>
    </w:p>
    <w:p w14:paraId="1527E823" w14:textId="3689990F" w:rsidR="000834B6" w:rsidRDefault="000834B6" w:rsidP="000834B6">
      <w:pPr>
        <w:pStyle w:val="ListParagraph"/>
        <w:numPr>
          <w:ilvl w:val="0"/>
          <w:numId w:val="4"/>
        </w:numPr>
        <w:pBdr>
          <w:top w:val="nil"/>
          <w:left w:val="nil"/>
          <w:bottom w:val="nil"/>
          <w:right w:val="nil"/>
          <w:between w:val="nil"/>
        </w:pBdr>
        <w:tabs>
          <w:tab w:val="left" w:pos="720"/>
        </w:tabs>
        <w:spacing w:after="0" w:line="240" w:lineRule="auto"/>
        <w:rPr>
          <w:rFonts w:ascii="Times New Roman" w:hAnsi="Times New Roman" w:cs="Times New Roman"/>
          <w:color w:val="000000"/>
        </w:rPr>
      </w:pPr>
      <w:r>
        <w:rPr>
          <w:rFonts w:ascii="Times New Roman" w:hAnsi="Times New Roman" w:cs="Times New Roman"/>
          <w:color w:val="000000"/>
        </w:rPr>
        <w:t xml:space="preserve">College of Arts and Sciences: Boris </w:t>
      </w:r>
      <w:proofErr w:type="spellStart"/>
      <w:r>
        <w:rPr>
          <w:rFonts w:ascii="Times New Roman" w:hAnsi="Times New Roman" w:cs="Times New Roman"/>
          <w:color w:val="000000"/>
        </w:rPr>
        <w:t>Petrocovici</w:t>
      </w:r>
      <w:proofErr w:type="spellEnd"/>
      <w:r>
        <w:rPr>
          <w:rFonts w:ascii="Times New Roman" w:hAnsi="Times New Roman" w:cs="Times New Roman"/>
          <w:color w:val="000000"/>
        </w:rPr>
        <w:t>, Mathematics and Philosophy, and Daniel Brown, Foreign Languages and Literature</w:t>
      </w:r>
      <w:r w:rsidR="008950CC">
        <w:rPr>
          <w:rFonts w:ascii="Times New Roman" w:hAnsi="Times New Roman" w:cs="Times New Roman"/>
          <w:color w:val="000000"/>
        </w:rPr>
        <w:t>, with</w:t>
      </w:r>
      <w:r w:rsidR="004F1BEE">
        <w:rPr>
          <w:rFonts w:ascii="Times New Roman" w:hAnsi="Times New Roman" w:cs="Times New Roman"/>
          <w:color w:val="000000"/>
        </w:rPr>
        <w:t xml:space="preserve"> one vacancy remaining</w:t>
      </w:r>
      <w:r w:rsidR="008950CC">
        <w:rPr>
          <w:rFonts w:ascii="Times New Roman" w:hAnsi="Times New Roman" w:cs="Times New Roman"/>
          <w:color w:val="000000"/>
        </w:rPr>
        <w:t>;</w:t>
      </w:r>
    </w:p>
    <w:p w14:paraId="3998306F" w14:textId="635E7B1E" w:rsidR="000834B6" w:rsidRDefault="000834B6" w:rsidP="000834B6">
      <w:pPr>
        <w:pStyle w:val="ListParagraph"/>
        <w:numPr>
          <w:ilvl w:val="0"/>
          <w:numId w:val="4"/>
        </w:numPr>
        <w:pBdr>
          <w:top w:val="nil"/>
          <w:left w:val="nil"/>
          <w:bottom w:val="nil"/>
          <w:right w:val="nil"/>
          <w:between w:val="nil"/>
        </w:pBdr>
        <w:tabs>
          <w:tab w:val="left" w:pos="720"/>
        </w:tabs>
        <w:spacing w:after="0" w:line="240" w:lineRule="auto"/>
        <w:rPr>
          <w:rFonts w:ascii="Times New Roman" w:hAnsi="Times New Roman" w:cs="Times New Roman"/>
          <w:color w:val="000000"/>
        </w:rPr>
      </w:pPr>
      <w:r>
        <w:rPr>
          <w:rFonts w:ascii="Times New Roman" w:hAnsi="Times New Roman" w:cs="Times New Roman"/>
          <w:color w:val="000000"/>
        </w:rPr>
        <w:t>College of Business and Technology: Dave Hunter, Engineering and Technology for the three-year term</w:t>
      </w:r>
      <w:r w:rsidR="008950CC">
        <w:rPr>
          <w:rFonts w:ascii="Times New Roman" w:hAnsi="Times New Roman" w:cs="Times New Roman"/>
          <w:color w:val="000000"/>
        </w:rPr>
        <w:t>, and</w:t>
      </w:r>
      <w:r>
        <w:rPr>
          <w:rFonts w:ascii="Times New Roman" w:hAnsi="Times New Roman" w:cs="Times New Roman"/>
          <w:color w:val="000000"/>
        </w:rPr>
        <w:t xml:space="preserve"> the one-semester term remains vacant</w:t>
      </w:r>
      <w:r w:rsidR="008950CC">
        <w:rPr>
          <w:rFonts w:ascii="Times New Roman" w:hAnsi="Times New Roman" w:cs="Times New Roman"/>
          <w:color w:val="000000"/>
        </w:rPr>
        <w:t>;</w:t>
      </w:r>
    </w:p>
    <w:p w14:paraId="7E381686" w14:textId="3AA61A8C" w:rsidR="000834B6" w:rsidRDefault="000834B6" w:rsidP="000834B6">
      <w:pPr>
        <w:pStyle w:val="ListParagraph"/>
        <w:numPr>
          <w:ilvl w:val="0"/>
          <w:numId w:val="4"/>
        </w:numPr>
        <w:pBdr>
          <w:top w:val="nil"/>
          <w:left w:val="nil"/>
          <w:bottom w:val="nil"/>
          <w:right w:val="nil"/>
          <w:between w:val="nil"/>
        </w:pBdr>
        <w:tabs>
          <w:tab w:val="left" w:pos="720"/>
        </w:tabs>
        <w:spacing w:after="0" w:line="240" w:lineRule="auto"/>
        <w:rPr>
          <w:rFonts w:ascii="Times New Roman" w:hAnsi="Times New Roman" w:cs="Times New Roman"/>
          <w:color w:val="000000"/>
        </w:rPr>
      </w:pPr>
      <w:r>
        <w:rPr>
          <w:rFonts w:ascii="Times New Roman" w:hAnsi="Times New Roman" w:cs="Times New Roman"/>
          <w:color w:val="000000"/>
        </w:rPr>
        <w:t xml:space="preserve">College of Education and Human Services: </w:t>
      </w:r>
      <w:r w:rsidR="004F1BEE">
        <w:rPr>
          <w:rFonts w:ascii="Times New Roman" w:hAnsi="Times New Roman" w:cs="Times New Roman"/>
          <w:color w:val="000000"/>
        </w:rPr>
        <w:t>Denny Barr, Education</w:t>
      </w:r>
      <w:r w:rsidR="008950CC">
        <w:rPr>
          <w:rFonts w:ascii="Times New Roman" w:hAnsi="Times New Roman" w:cs="Times New Roman"/>
          <w:color w:val="000000"/>
        </w:rPr>
        <w:t>;</w:t>
      </w:r>
    </w:p>
    <w:p w14:paraId="4799CA15" w14:textId="11552EE0" w:rsidR="004F1BEE" w:rsidRDefault="004F1BEE" w:rsidP="000834B6">
      <w:pPr>
        <w:pStyle w:val="ListParagraph"/>
        <w:numPr>
          <w:ilvl w:val="0"/>
          <w:numId w:val="4"/>
        </w:numPr>
        <w:pBdr>
          <w:top w:val="nil"/>
          <w:left w:val="nil"/>
          <w:bottom w:val="nil"/>
          <w:right w:val="nil"/>
          <w:between w:val="nil"/>
        </w:pBdr>
        <w:tabs>
          <w:tab w:val="left" w:pos="720"/>
        </w:tabs>
        <w:spacing w:after="0" w:line="240" w:lineRule="auto"/>
        <w:rPr>
          <w:rFonts w:ascii="Times New Roman" w:hAnsi="Times New Roman" w:cs="Times New Roman"/>
          <w:color w:val="000000"/>
        </w:rPr>
      </w:pPr>
      <w:r>
        <w:rPr>
          <w:rFonts w:ascii="Times New Roman" w:hAnsi="Times New Roman" w:cs="Times New Roman"/>
          <w:color w:val="000000"/>
        </w:rPr>
        <w:t>College of Fine Arts and Communication: Charlie Chadwell, Music</w:t>
      </w:r>
      <w:r w:rsidR="008950CC">
        <w:rPr>
          <w:rFonts w:ascii="Times New Roman" w:hAnsi="Times New Roman" w:cs="Times New Roman"/>
          <w:color w:val="000000"/>
        </w:rPr>
        <w:t>;</w:t>
      </w:r>
    </w:p>
    <w:p w14:paraId="262715AF" w14:textId="0BF3FBD4" w:rsidR="004F1BEE" w:rsidRPr="000834B6" w:rsidRDefault="004F1BEE" w:rsidP="000834B6">
      <w:pPr>
        <w:pStyle w:val="ListParagraph"/>
        <w:numPr>
          <w:ilvl w:val="0"/>
          <w:numId w:val="4"/>
        </w:numPr>
        <w:pBdr>
          <w:top w:val="nil"/>
          <w:left w:val="nil"/>
          <w:bottom w:val="nil"/>
          <w:right w:val="nil"/>
          <w:between w:val="nil"/>
        </w:pBdr>
        <w:tabs>
          <w:tab w:val="left" w:pos="720"/>
        </w:tabs>
        <w:spacing w:after="0" w:line="240" w:lineRule="auto"/>
        <w:rPr>
          <w:rFonts w:ascii="Times New Roman" w:hAnsi="Times New Roman" w:cs="Times New Roman"/>
          <w:color w:val="000000"/>
        </w:rPr>
      </w:pPr>
      <w:r>
        <w:rPr>
          <w:rFonts w:ascii="Times New Roman" w:hAnsi="Times New Roman" w:cs="Times New Roman"/>
          <w:color w:val="000000"/>
        </w:rPr>
        <w:t xml:space="preserve">At-large: Brian </w:t>
      </w:r>
      <w:proofErr w:type="spellStart"/>
      <w:r>
        <w:rPr>
          <w:rFonts w:ascii="Times New Roman" w:hAnsi="Times New Roman" w:cs="Times New Roman"/>
          <w:color w:val="000000"/>
        </w:rPr>
        <w:t>Bellott</w:t>
      </w:r>
      <w:proofErr w:type="spellEnd"/>
      <w:r>
        <w:rPr>
          <w:rFonts w:ascii="Times New Roman" w:hAnsi="Times New Roman" w:cs="Times New Roman"/>
          <w:color w:val="000000"/>
        </w:rPr>
        <w:t>, Chemistry</w:t>
      </w:r>
      <w:r w:rsidR="008950CC">
        <w:rPr>
          <w:rFonts w:ascii="Times New Roman" w:hAnsi="Times New Roman" w:cs="Times New Roman"/>
          <w:color w:val="000000"/>
        </w:rPr>
        <w:t>.</w:t>
      </w:r>
      <w:r>
        <w:rPr>
          <w:rFonts w:ascii="Times New Roman" w:hAnsi="Times New Roman" w:cs="Times New Roman"/>
          <w:color w:val="000000"/>
        </w:rPr>
        <w:t xml:space="preserve"> </w:t>
      </w:r>
    </w:p>
    <w:p w14:paraId="6A3F81EC" w14:textId="24BF3552" w:rsidR="007A4D6D" w:rsidRPr="007A4D6D" w:rsidRDefault="007A4D6D" w:rsidP="007A4D6D">
      <w:pPr>
        <w:pBdr>
          <w:top w:val="nil"/>
          <w:left w:val="nil"/>
          <w:bottom w:val="nil"/>
          <w:right w:val="nil"/>
          <w:between w:val="nil"/>
        </w:pBdr>
        <w:tabs>
          <w:tab w:val="left" w:pos="720"/>
        </w:tabs>
        <w:spacing w:after="0" w:line="240" w:lineRule="auto"/>
        <w:ind w:left="2160"/>
        <w:rPr>
          <w:rFonts w:ascii="Times New Roman" w:hAnsi="Times New Roman" w:cs="Times New Roman"/>
          <w:color w:val="000000"/>
        </w:rPr>
      </w:pPr>
    </w:p>
    <w:p w14:paraId="00000030" w14:textId="706132CE" w:rsidR="00E6243F" w:rsidRDefault="004F1BEE">
      <w:pPr>
        <w:numPr>
          <w:ilvl w:val="0"/>
          <w:numId w:val="2"/>
        </w:numPr>
        <w:pBdr>
          <w:top w:val="nil"/>
          <w:left w:val="nil"/>
          <w:bottom w:val="nil"/>
          <w:right w:val="nil"/>
          <w:between w:val="nil"/>
        </w:pBdr>
        <w:tabs>
          <w:tab w:val="left" w:pos="720"/>
        </w:tabs>
        <w:spacing w:after="0" w:line="240" w:lineRule="auto"/>
        <w:rPr>
          <w:rFonts w:ascii="Times New Roman" w:hAnsi="Times New Roman" w:cs="Times New Roman"/>
          <w:color w:val="000000"/>
          <w:u w:val="single"/>
        </w:rPr>
      </w:pPr>
      <w:r>
        <w:rPr>
          <w:rFonts w:ascii="Times New Roman" w:hAnsi="Times New Roman" w:cs="Times New Roman"/>
          <w:color w:val="000000"/>
          <w:u w:val="single"/>
        </w:rPr>
        <w:t>Mental Health Task Force</w:t>
      </w:r>
    </w:p>
    <w:p w14:paraId="5BE6F362" w14:textId="4613DBD4" w:rsidR="004F1BEE" w:rsidRDefault="004F1BEE" w:rsidP="004F1BEE">
      <w:pPr>
        <w:pBdr>
          <w:top w:val="nil"/>
          <w:left w:val="nil"/>
          <w:bottom w:val="nil"/>
          <w:right w:val="nil"/>
          <w:between w:val="nil"/>
        </w:pBdr>
        <w:tabs>
          <w:tab w:val="left" w:pos="720"/>
        </w:tabs>
        <w:spacing w:after="0" w:line="240" w:lineRule="auto"/>
        <w:rPr>
          <w:rFonts w:ascii="Times New Roman" w:hAnsi="Times New Roman" w:cs="Times New Roman"/>
          <w:color w:val="000000"/>
          <w:u w:val="single"/>
        </w:rPr>
      </w:pPr>
    </w:p>
    <w:p w14:paraId="02E53D12" w14:textId="6772E877" w:rsidR="004F1BEE" w:rsidRPr="004F1BEE" w:rsidRDefault="004F1BEE" w:rsidP="004F1BEE">
      <w:pPr>
        <w:pBdr>
          <w:top w:val="nil"/>
          <w:left w:val="nil"/>
          <w:bottom w:val="nil"/>
          <w:right w:val="nil"/>
          <w:between w:val="nil"/>
        </w:pBdr>
        <w:tabs>
          <w:tab w:val="left" w:pos="720"/>
        </w:tabs>
        <w:spacing w:after="0" w:line="240" w:lineRule="auto"/>
        <w:ind w:left="2160"/>
        <w:rPr>
          <w:rFonts w:ascii="Times New Roman" w:hAnsi="Times New Roman" w:cs="Times New Roman"/>
          <w:color w:val="000000"/>
        </w:rPr>
      </w:pPr>
      <w:r>
        <w:rPr>
          <w:rFonts w:ascii="Times New Roman" w:hAnsi="Times New Roman" w:cs="Times New Roman"/>
          <w:color w:val="000000"/>
        </w:rPr>
        <w:t xml:space="preserve">Chair Lauer pointed out that the Executive Committee minutes included a discussion about the Mental Health Task Force. He noted that </w:t>
      </w:r>
      <w:proofErr w:type="spellStart"/>
      <w:r>
        <w:rPr>
          <w:rFonts w:ascii="Times New Roman" w:hAnsi="Times New Roman" w:cs="Times New Roman"/>
          <w:color w:val="000000"/>
        </w:rPr>
        <w:t>ExCo</w:t>
      </w:r>
      <w:proofErr w:type="spellEnd"/>
      <w:r>
        <w:rPr>
          <w:rFonts w:ascii="Times New Roman" w:hAnsi="Times New Roman" w:cs="Times New Roman"/>
          <w:color w:val="000000"/>
        </w:rPr>
        <w:t xml:space="preserve"> will be seeking a representative from CAGAS to serve on it.</w:t>
      </w:r>
    </w:p>
    <w:p w14:paraId="0000003A" w14:textId="2C5EB180" w:rsidR="00E6243F" w:rsidRDefault="00E6243F" w:rsidP="004F1BEE">
      <w:pPr>
        <w:tabs>
          <w:tab w:val="left" w:pos="720"/>
        </w:tabs>
        <w:spacing w:after="0" w:line="240" w:lineRule="auto"/>
        <w:rPr>
          <w:rFonts w:ascii="Times New Roman" w:hAnsi="Times New Roman" w:cs="Times New Roman"/>
        </w:rPr>
      </w:pPr>
    </w:p>
    <w:p w14:paraId="0000003B" w14:textId="77777777" w:rsidR="00E6243F" w:rsidRDefault="00061B1B">
      <w:pPr>
        <w:tabs>
          <w:tab w:val="left" w:pos="720"/>
        </w:tabs>
        <w:spacing w:after="0" w:line="240" w:lineRule="auto"/>
        <w:rPr>
          <w:rFonts w:ascii="Times New Roman" w:hAnsi="Times New Roman" w:cs="Times New Roman"/>
        </w:rPr>
      </w:pPr>
      <w:r>
        <w:rPr>
          <w:rFonts w:ascii="Times New Roman" w:hAnsi="Times New Roman" w:cs="Times New Roman"/>
        </w:rPr>
        <w:t>III.</w:t>
      </w:r>
      <w:r>
        <w:rPr>
          <w:rFonts w:ascii="Times New Roman" w:hAnsi="Times New Roman" w:cs="Times New Roman"/>
        </w:rPr>
        <w:tab/>
      </w:r>
      <w:r>
        <w:rPr>
          <w:rFonts w:ascii="Times New Roman" w:hAnsi="Times New Roman" w:cs="Times New Roman"/>
          <w:u w:val="single"/>
        </w:rPr>
        <w:t>Reports of Committees and Councils</w:t>
      </w:r>
      <w:r>
        <w:rPr>
          <w:rFonts w:ascii="Times New Roman" w:hAnsi="Times New Roman" w:cs="Times New Roman"/>
        </w:rPr>
        <w:t xml:space="preserve"> </w:t>
      </w:r>
    </w:p>
    <w:p w14:paraId="0000003C" w14:textId="77777777" w:rsidR="00E6243F" w:rsidRDefault="00E6243F">
      <w:pPr>
        <w:tabs>
          <w:tab w:val="left" w:pos="720"/>
        </w:tabs>
        <w:spacing w:after="0" w:line="240" w:lineRule="auto"/>
        <w:rPr>
          <w:rFonts w:ascii="Times New Roman" w:hAnsi="Times New Roman" w:cs="Times New Roman"/>
        </w:rPr>
      </w:pPr>
    </w:p>
    <w:p w14:paraId="0000003D" w14:textId="2BB90A33" w:rsidR="00E6243F" w:rsidRDefault="00061B1B">
      <w:pPr>
        <w:pBdr>
          <w:top w:val="nil"/>
          <w:left w:val="nil"/>
          <w:bottom w:val="nil"/>
          <w:right w:val="nil"/>
          <w:between w:val="nil"/>
        </w:pBdr>
        <w:spacing w:after="0"/>
        <w:rPr>
          <w:rFonts w:ascii="Times New Roman" w:hAnsi="Times New Roman" w:cs="Times New Roman"/>
          <w:color w:val="000000"/>
          <w:sz w:val="24"/>
          <w:szCs w:val="24"/>
          <w:u w:val="single"/>
        </w:rPr>
      </w:pPr>
      <w:r>
        <w:rPr>
          <w:rFonts w:ascii="Times New Roman" w:hAnsi="Times New Roman" w:cs="Times New Roman"/>
          <w:color w:val="000000"/>
        </w:rPr>
        <w:tab/>
        <w:t>A.</w:t>
      </w:r>
      <w:r>
        <w:rPr>
          <w:rFonts w:ascii="Times New Roman" w:hAnsi="Times New Roman" w:cs="Times New Roman"/>
          <w:color w:val="000000"/>
        </w:rPr>
        <w:tab/>
      </w:r>
      <w:r w:rsidR="00C1671E">
        <w:rPr>
          <w:rFonts w:ascii="Times New Roman" w:hAnsi="Times New Roman" w:cs="Times New Roman"/>
          <w:color w:val="000000"/>
          <w:sz w:val="24"/>
          <w:szCs w:val="24"/>
          <w:u w:val="single"/>
        </w:rPr>
        <w:t>Council on Curricular Programs and Instruction</w:t>
      </w:r>
      <w:r>
        <w:rPr>
          <w:rFonts w:ascii="Times New Roman" w:hAnsi="Times New Roman" w:cs="Times New Roman"/>
          <w:color w:val="000000"/>
          <w:sz w:val="24"/>
          <w:szCs w:val="24"/>
          <w:u w:val="single"/>
        </w:rPr>
        <w:t xml:space="preserve"> (</w:t>
      </w:r>
      <w:r w:rsidR="00C1671E">
        <w:rPr>
          <w:rFonts w:ascii="Times New Roman" w:hAnsi="Times New Roman" w:cs="Times New Roman"/>
          <w:color w:val="000000"/>
          <w:sz w:val="24"/>
          <w:szCs w:val="24"/>
          <w:u w:val="single"/>
        </w:rPr>
        <w:t>CCPI</w:t>
      </w:r>
      <w:r>
        <w:rPr>
          <w:rFonts w:ascii="Times New Roman" w:hAnsi="Times New Roman" w:cs="Times New Roman"/>
          <w:color w:val="000000"/>
          <w:sz w:val="24"/>
          <w:szCs w:val="24"/>
          <w:u w:val="single"/>
        </w:rPr>
        <w:t>)</w:t>
      </w:r>
    </w:p>
    <w:p w14:paraId="0000003E" w14:textId="67FF3A93" w:rsidR="00E6243F" w:rsidRDefault="00061B1B">
      <w:pPr>
        <w:spacing w:after="0" w:line="240" w:lineRule="auto"/>
        <w:ind w:left="1440"/>
        <w:rPr>
          <w:rFonts w:ascii="Times New Roman" w:hAnsi="Times New Roman" w:cs="Times New Roman"/>
          <w:color w:val="000000"/>
        </w:rPr>
      </w:pPr>
      <w:r>
        <w:rPr>
          <w:rFonts w:ascii="Times New Roman" w:hAnsi="Times New Roman" w:cs="Times New Roman"/>
          <w:color w:val="000000"/>
        </w:rPr>
        <w:t>(</w:t>
      </w:r>
      <w:r w:rsidR="00C1671E">
        <w:rPr>
          <w:rFonts w:ascii="Times New Roman" w:hAnsi="Times New Roman" w:cs="Times New Roman"/>
          <w:color w:val="000000"/>
        </w:rPr>
        <w:t>Steve Bennett</w:t>
      </w:r>
      <w:r>
        <w:rPr>
          <w:rFonts w:ascii="Times New Roman" w:hAnsi="Times New Roman" w:cs="Times New Roman"/>
          <w:color w:val="000000"/>
        </w:rPr>
        <w:t>, Chair)</w:t>
      </w:r>
    </w:p>
    <w:p w14:paraId="457709A5" w14:textId="02B9DC88" w:rsidR="00C1671E" w:rsidRDefault="00C1671E">
      <w:pPr>
        <w:spacing w:after="0" w:line="240" w:lineRule="auto"/>
        <w:ind w:left="1440"/>
        <w:rPr>
          <w:rFonts w:ascii="Times New Roman" w:hAnsi="Times New Roman" w:cs="Times New Roman"/>
          <w:color w:val="000000"/>
        </w:rPr>
      </w:pPr>
    </w:p>
    <w:p w14:paraId="5038405C" w14:textId="77777777" w:rsidR="00BB68D2" w:rsidRPr="00BD7859" w:rsidRDefault="00BB68D2" w:rsidP="00BB68D2">
      <w:pPr>
        <w:pStyle w:val="ListParagraph"/>
        <w:tabs>
          <w:tab w:val="left" w:pos="720"/>
          <w:tab w:val="left" w:pos="1440"/>
        </w:tabs>
        <w:spacing w:line="240" w:lineRule="auto"/>
        <w:ind w:left="1440"/>
        <w:rPr>
          <w:rFonts w:ascii="Times New Roman" w:hAnsi="Times New Roman" w:cs="Times New Roman"/>
          <w:sz w:val="24"/>
          <w:szCs w:val="24"/>
          <w:u w:val="single"/>
        </w:rPr>
      </w:pPr>
      <w:r w:rsidRPr="004B1DCC">
        <w:rPr>
          <w:rFonts w:ascii="Times New Roman" w:hAnsi="Times New Roman" w:cs="Times New Roman"/>
          <w:sz w:val="24"/>
          <w:szCs w:val="24"/>
        </w:rPr>
        <w:t>1.</w:t>
      </w:r>
      <w:r>
        <w:rPr>
          <w:rFonts w:ascii="Times New Roman" w:hAnsi="Times New Roman" w:cs="Times New Roman"/>
          <w:sz w:val="24"/>
          <w:szCs w:val="24"/>
        </w:rPr>
        <w:tab/>
      </w:r>
      <w:r w:rsidRPr="00BD7859">
        <w:rPr>
          <w:rFonts w:ascii="Times New Roman" w:hAnsi="Times New Roman" w:cs="Times New Roman"/>
          <w:sz w:val="24"/>
          <w:szCs w:val="24"/>
          <w:u w:val="single"/>
        </w:rPr>
        <w:t>Curricular Requests from the Department of Physics</w:t>
      </w:r>
    </w:p>
    <w:p w14:paraId="5878324B" w14:textId="4A0BB20F" w:rsidR="00BB68D2" w:rsidRDefault="00BB68D2" w:rsidP="00BB68D2">
      <w:pPr>
        <w:tabs>
          <w:tab w:val="left" w:pos="720"/>
          <w:tab w:val="left" w:pos="1440"/>
        </w:tabs>
        <w:spacing w:line="240" w:lineRule="auto"/>
        <w:ind w:left="1440"/>
      </w:pPr>
      <w:r w:rsidRPr="004B1DCC">
        <w:rPr>
          <w:rFonts w:ascii="Times New Roman" w:hAnsi="Times New Roman" w:cs="Times New Roman"/>
          <w:sz w:val="24"/>
          <w:szCs w:val="24"/>
        </w:rPr>
        <w:tab/>
        <w:t>a</w:t>
      </w:r>
      <w:r>
        <w:rPr>
          <w:rFonts w:ascii="Times New Roman" w:hAnsi="Times New Roman" w:cs="Times New Roman"/>
          <w:sz w:val="24"/>
          <w:szCs w:val="24"/>
        </w:rPr>
        <w:t>.</w:t>
      </w:r>
      <w:r>
        <w:rPr>
          <w:rFonts w:ascii="Times New Roman" w:hAnsi="Times New Roman" w:cs="Times New Roman"/>
          <w:sz w:val="24"/>
          <w:szCs w:val="24"/>
        </w:rPr>
        <w:tab/>
      </w:r>
      <w:r w:rsidRPr="004B1DCC">
        <w:rPr>
          <w:rFonts w:ascii="Times New Roman" w:hAnsi="Times New Roman" w:cs="Times New Roman"/>
          <w:sz w:val="24"/>
          <w:szCs w:val="24"/>
        </w:rPr>
        <w:t>Request for New Option</w:t>
      </w:r>
    </w:p>
    <w:p w14:paraId="0A7D7865" w14:textId="343CD038" w:rsidR="00BB68D2" w:rsidRDefault="00BB68D2" w:rsidP="00BB68D2">
      <w:pPr>
        <w:ind w:left="1440"/>
        <w:rPr>
          <w:rFonts w:ascii="Times New Roman" w:hAnsi="Times New Roman" w:cs="Times New Roman"/>
        </w:rPr>
      </w:pPr>
      <w:r>
        <w:tab/>
      </w:r>
      <w:r>
        <w:tab/>
      </w:r>
      <w:proofErr w:type="spellStart"/>
      <w:r>
        <w:rPr>
          <w:rFonts w:ascii="Times New Roman" w:hAnsi="Times New Roman" w:cs="Times New Roman"/>
        </w:rPr>
        <w:t>i</w:t>
      </w:r>
      <w:proofErr w:type="spellEnd"/>
      <w:r>
        <w:rPr>
          <w:rFonts w:ascii="Times New Roman" w:hAnsi="Times New Roman" w:cs="Times New Roman"/>
        </w:rPr>
        <w:t>.</w:t>
      </w:r>
      <w:r>
        <w:rPr>
          <w:rFonts w:ascii="Times New Roman" w:hAnsi="Times New Roman" w:cs="Times New Roman"/>
        </w:rPr>
        <w:tab/>
        <w:t>Materials Science</w:t>
      </w:r>
    </w:p>
    <w:p w14:paraId="1C0CCA70" w14:textId="31BEF937" w:rsidR="00BD7859" w:rsidRDefault="00BD7859" w:rsidP="00BB68D2">
      <w:pPr>
        <w:ind w:left="1440"/>
        <w:rPr>
          <w:rFonts w:ascii="Times New Roman" w:hAnsi="Times New Roman" w:cs="Times New Roman"/>
        </w:rPr>
      </w:pPr>
    </w:p>
    <w:p w14:paraId="066B743F" w14:textId="13844B98" w:rsidR="00BD7859" w:rsidRDefault="00C60887" w:rsidP="00D24576">
      <w:pPr>
        <w:ind w:left="3600"/>
        <w:rPr>
          <w:rFonts w:ascii="Times New Roman" w:hAnsi="Times New Roman" w:cs="Times New Roman"/>
        </w:rPr>
      </w:pPr>
      <w:r>
        <w:rPr>
          <w:rFonts w:ascii="Times New Roman" w:hAnsi="Times New Roman" w:cs="Times New Roman"/>
        </w:rPr>
        <w:t>Dr.</w:t>
      </w:r>
      <w:r w:rsidR="00BD7859">
        <w:rPr>
          <w:rFonts w:ascii="Times New Roman" w:hAnsi="Times New Roman" w:cs="Times New Roman"/>
        </w:rPr>
        <w:t xml:space="preserve"> Bennett told senators that it was pointed out to him just prior to the meeting that he forgot to provide two new course requests that are included in the request for new option. He has added those two new course requests to the shared drive. He said the two were approved with no problems by CCPI.</w:t>
      </w:r>
    </w:p>
    <w:p w14:paraId="5E390759" w14:textId="0D8EB6E7" w:rsidR="0096490D" w:rsidRDefault="00BD7859" w:rsidP="00D24576">
      <w:pPr>
        <w:ind w:left="3600"/>
        <w:rPr>
          <w:rFonts w:ascii="Times New Roman" w:hAnsi="Times New Roman" w:cs="Times New Roman"/>
        </w:rPr>
      </w:pPr>
      <w:r>
        <w:rPr>
          <w:rFonts w:ascii="Times New Roman" w:hAnsi="Times New Roman" w:cs="Times New Roman"/>
        </w:rPr>
        <w:t xml:space="preserve">Senator </w:t>
      </w:r>
      <w:proofErr w:type="spellStart"/>
      <w:r>
        <w:rPr>
          <w:rFonts w:ascii="Times New Roman" w:hAnsi="Times New Roman" w:cs="Times New Roman"/>
        </w:rPr>
        <w:t>Carr</w:t>
      </w:r>
      <w:proofErr w:type="spellEnd"/>
      <w:r>
        <w:rPr>
          <w:rFonts w:ascii="Times New Roman" w:hAnsi="Times New Roman" w:cs="Times New Roman"/>
        </w:rPr>
        <w:t xml:space="preserve"> said she has a question about eliminating all the upper-level Gen Ed courses from the proposed new option. She noted that the list of other schools </w:t>
      </w:r>
      <w:r w:rsidR="008950CC">
        <w:rPr>
          <w:rFonts w:ascii="Times New Roman" w:hAnsi="Times New Roman" w:cs="Times New Roman"/>
        </w:rPr>
        <w:t xml:space="preserve">offering similar programs, </w:t>
      </w:r>
      <w:r w:rsidR="006572ED">
        <w:rPr>
          <w:rFonts w:ascii="Times New Roman" w:hAnsi="Times New Roman" w:cs="Times New Roman"/>
        </w:rPr>
        <w:t>included with the proposal</w:t>
      </w:r>
      <w:r w:rsidR="008950CC">
        <w:rPr>
          <w:rFonts w:ascii="Times New Roman" w:hAnsi="Times New Roman" w:cs="Times New Roman"/>
        </w:rPr>
        <w:t>,</w:t>
      </w:r>
      <w:r w:rsidR="006572ED">
        <w:rPr>
          <w:rFonts w:ascii="Times New Roman" w:hAnsi="Times New Roman" w:cs="Times New Roman"/>
        </w:rPr>
        <w:t xml:space="preserve"> </w:t>
      </w:r>
      <w:r>
        <w:rPr>
          <w:rFonts w:ascii="Times New Roman" w:hAnsi="Times New Roman" w:cs="Times New Roman"/>
        </w:rPr>
        <w:t>all seemed to include upper-level Gen Ed courses</w:t>
      </w:r>
      <w:r w:rsidR="00DB63C5">
        <w:rPr>
          <w:rFonts w:ascii="Times New Roman" w:hAnsi="Times New Roman" w:cs="Times New Roman"/>
        </w:rPr>
        <w:t xml:space="preserve">. She observed that </w:t>
      </w:r>
      <w:r>
        <w:rPr>
          <w:rFonts w:ascii="Times New Roman" w:hAnsi="Times New Roman" w:cs="Times New Roman"/>
        </w:rPr>
        <w:t>some have foreign language requirements</w:t>
      </w:r>
      <w:r w:rsidR="00DB63C5">
        <w:rPr>
          <w:rFonts w:ascii="Times New Roman" w:hAnsi="Times New Roman" w:cs="Times New Roman"/>
        </w:rPr>
        <w:t>;</w:t>
      </w:r>
      <w:r>
        <w:rPr>
          <w:rFonts w:ascii="Times New Roman" w:hAnsi="Times New Roman" w:cs="Times New Roman"/>
        </w:rPr>
        <w:t xml:space="preserve"> the University of New Hampshire has to take six upper-level Gen Eds</w:t>
      </w:r>
      <w:r w:rsidR="00DB63C5">
        <w:rPr>
          <w:rFonts w:ascii="Times New Roman" w:hAnsi="Times New Roman" w:cs="Times New Roman"/>
        </w:rPr>
        <w:t>;</w:t>
      </w:r>
      <w:r>
        <w:rPr>
          <w:rFonts w:ascii="Times New Roman" w:hAnsi="Times New Roman" w:cs="Times New Roman"/>
        </w:rPr>
        <w:t xml:space="preserve"> and the University of California-San Diego, while they do it in a different way, seems to include upper-level Gen Ed courses as well. Senator </w:t>
      </w:r>
      <w:proofErr w:type="spellStart"/>
      <w:r>
        <w:rPr>
          <w:rFonts w:ascii="Times New Roman" w:hAnsi="Times New Roman" w:cs="Times New Roman"/>
        </w:rPr>
        <w:t>Carr</w:t>
      </w:r>
      <w:proofErr w:type="spellEnd"/>
      <w:r>
        <w:rPr>
          <w:rFonts w:ascii="Times New Roman" w:hAnsi="Times New Roman" w:cs="Times New Roman"/>
        </w:rPr>
        <w:t xml:space="preserve"> wonders if it would be possible to get a rationale for eliminating the upper-level Gen Ed courses. Physics Chair Kishor </w:t>
      </w:r>
      <w:proofErr w:type="spellStart"/>
      <w:r>
        <w:rPr>
          <w:rFonts w:ascii="Times New Roman" w:hAnsi="Times New Roman" w:cs="Times New Roman"/>
        </w:rPr>
        <w:t>Kapale</w:t>
      </w:r>
      <w:proofErr w:type="spellEnd"/>
      <w:r>
        <w:rPr>
          <w:rFonts w:ascii="Times New Roman" w:hAnsi="Times New Roman" w:cs="Times New Roman"/>
        </w:rPr>
        <w:t xml:space="preserve"> pointed out that the proposal was approved by the College of Arts and Sciences Faculty Council as well as by CCPI. He is not familiar with all of the programs at the other universities, but Materials Science at WIU is kind of a unique idea for the Physics Department. </w:t>
      </w:r>
      <w:r w:rsidR="006572ED">
        <w:rPr>
          <w:rFonts w:ascii="Times New Roman" w:hAnsi="Times New Roman" w:cs="Times New Roman"/>
        </w:rPr>
        <w:t xml:space="preserve">He noted that there are not many examples similar to WIU’s proposed program, which would be a combination of materials science with engineering; it will use physics as well as chemistry in order to use the knowledge of WIU’s faculty. He noted that the necessity of including advanced course requirements for both physics and chemistry means there is just no room to include additional upper-level Gen Ed courses. Senator </w:t>
      </w:r>
      <w:proofErr w:type="spellStart"/>
      <w:r w:rsidR="006572ED">
        <w:rPr>
          <w:rFonts w:ascii="Times New Roman" w:hAnsi="Times New Roman" w:cs="Times New Roman"/>
        </w:rPr>
        <w:t>Carr</w:t>
      </w:r>
      <w:proofErr w:type="spellEnd"/>
      <w:r w:rsidR="006572ED">
        <w:rPr>
          <w:rFonts w:ascii="Times New Roman" w:hAnsi="Times New Roman" w:cs="Times New Roman"/>
        </w:rPr>
        <w:t xml:space="preserve"> asked if all of the examples provided in the request materials were programs that were physics-centered without as much chemistry required. </w:t>
      </w:r>
      <w:r w:rsidR="0096490D">
        <w:rPr>
          <w:rFonts w:ascii="Times New Roman" w:hAnsi="Times New Roman" w:cs="Times New Roman"/>
        </w:rPr>
        <w:t xml:space="preserve">She thinks it would have been helpful to spell out the rationale because it is pretty significant to not have any upper-level Gen Ed courses in an Arts and Sciences-centered program. Dr. </w:t>
      </w:r>
      <w:proofErr w:type="spellStart"/>
      <w:r w:rsidR="0096490D">
        <w:rPr>
          <w:rFonts w:ascii="Times New Roman" w:hAnsi="Times New Roman" w:cs="Times New Roman"/>
        </w:rPr>
        <w:t>Kapale</w:t>
      </w:r>
      <w:proofErr w:type="spellEnd"/>
      <w:r w:rsidR="0096490D">
        <w:rPr>
          <w:rFonts w:ascii="Times New Roman" w:hAnsi="Times New Roman" w:cs="Times New Roman"/>
        </w:rPr>
        <w:t xml:space="preserve"> stated that most of the applied aspects of Material Science involve</w:t>
      </w:r>
      <w:r w:rsidR="00DB63C5">
        <w:rPr>
          <w:rFonts w:ascii="Times New Roman" w:hAnsi="Times New Roman" w:cs="Times New Roman"/>
        </w:rPr>
        <w:t xml:space="preserve"> looking at materials from an</w:t>
      </w:r>
      <w:r w:rsidR="0096490D">
        <w:rPr>
          <w:rFonts w:ascii="Times New Roman" w:hAnsi="Times New Roman" w:cs="Times New Roman"/>
        </w:rPr>
        <w:t xml:space="preserve"> engineering</w:t>
      </w:r>
      <w:r w:rsidR="00DB63C5">
        <w:rPr>
          <w:rFonts w:ascii="Times New Roman" w:hAnsi="Times New Roman" w:cs="Times New Roman"/>
        </w:rPr>
        <w:t xml:space="preserve"> point of view, and </w:t>
      </w:r>
      <w:r w:rsidR="0096490D">
        <w:rPr>
          <w:rFonts w:ascii="Times New Roman" w:hAnsi="Times New Roman" w:cs="Times New Roman"/>
        </w:rPr>
        <w:t xml:space="preserve">students that complete the option would automatically get a Chemistry minor. He stated that the total hours for the program would have to be increased </w:t>
      </w:r>
      <w:r w:rsidR="00DB63C5">
        <w:rPr>
          <w:rFonts w:ascii="Times New Roman" w:hAnsi="Times New Roman" w:cs="Times New Roman"/>
        </w:rPr>
        <w:t>if the</w:t>
      </w:r>
      <w:r w:rsidR="0096490D">
        <w:rPr>
          <w:rFonts w:ascii="Times New Roman" w:hAnsi="Times New Roman" w:cs="Times New Roman"/>
        </w:rPr>
        <w:t xml:space="preserve"> college-level Gen Ed</w:t>
      </w:r>
      <w:r w:rsidR="00DB63C5">
        <w:rPr>
          <w:rFonts w:ascii="Times New Roman" w:hAnsi="Times New Roman" w:cs="Times New Roman"/>
        </w:rPr>
        <w:t xml:space="preserve"> were to be included</w:t>
      </w:r>
      <w:r w:rsidR="0096490D">
        <w:rPr>
          <w:rFonts w:ascii="Times New Roman" w:hAnsi="Times New Roman" w:cs="Times New Roman"/>
        </w:rPr>
        <w:t xml:space="preserve">. Senator </w:t>
      </w:r>
      <w:proofErr w:type="spellStart"/>
      <w:r w:rsidR="0096490D">
        <w:rPr>
          <w:rFonts w:ascii="Times New Roman" w:hAnsi="Times New Roman" w:cs="Times New Roman"/>
        </w:rPr>
        <w:t>Carr</w:t>
      </w:r>
      <w:proofErr w:type="spellEnd"/>
      <w:r w:rsidR="0096490D">
        <w:rPr>
          <w:rFonts w:ascii="Times New Roman" w:hAnsi="Times New Roman" w:cs="Times New Roman"/>
        </w:rPr>
        <w:t xml:space="preserve"> reiterated that it would have been helpful to see a more detailed rationale. She remarked that what Dr. </w:t>
      </w:r>
      <w:proofErr w:type="spellStart"/>
      <w:r w:rsidR="0096490D">
        <w:rPr>
          <w:rFonts w:ascii="Times New Roman" w:hAnsi="Times New Roman" w:cs="Times New Roman"/>
        </w:rPr>
        <w:t>Kapale</w:t>
      </w:r>
      <w:proofErr w:type="spellEnd"/>
      <w:r w:rsidR="0096490D">
        <w:rPr>
          <w:rFonts w:ascii="Times New Roman" w:hAnsi="Times New Roman" w:cs="Times New Roman"/>
        </w:rPr>
        <w:t xml:space="preserve"> seems to be saying is that there is no other program like this in the United States. She thinks it sounds more like something one might more often see at an engineering school, where there are less Gen ED requirements to begin with</w:t>
      </w:r>
      <w:r w:rsidR="00DB63C5">
        <w:rPr>
          <w:rFonts w:ascii="Times New Roman" w:hAnsi="Times New Roman" w:cs="Times New Roman"/>
        </w:rPr>
        <w:t xml:space="preserve"> – a</w:t>
      </w:r>
      <w:r w:rsidR="0096490D">
        <w:rPr>
          <w:rFonts w:ascii="Times New Roman" w:hAnsi="Times New Roman" w:cs="Times New Roman"/>
        </w:rPr>
        <w:t xml:space="preserve">lthough even they often have upper-level Gen Ed courses required because of statewide requirements. Dr. </w:t>
      </w:r>
      <w:proofErr w:type="spellStart"/>
      <w:r w:rsidR="0096490D">
        <w:rPr>
          <w:rFonts w:ascii="Times New Roman" w:hAnsi="Times New Roman" w:cs="Times New Roman"/>
        </w:rPr>
        <w:t>Kapale</w:t>
      </w:r>
      <w:proofErr w:type="spellEnd"/>
      <w:r w:rsidR="0096490D">
        <w:rPr>
          <w:rFonts w:ascii="Times New Roman" w:hAnsi="Times New Roman" w:cs="Times New Roman"/>
        </w:rPr>
        <w:t xml:space="preserve"> replied that is correct.</w:t>
      </w:r>
    </w:p>
    <w:p w14:paraId="740272BF" w14:textId="2883D6B2" w:rsidR="000A6120" w:rsidRDefault="00AE5977" w:rsidP="00D24576">
      <w:pPr>
        <w:ind w:left="3600"/>
        <w:rPr>
          <w:rFonts w:ascii="Times New Roman" w:hAnsi="Times New Roman" w:cs="Times New Roman"/>
        </w:rPr>
      </w:pPr>
      <w:r>
        <w:rPr>
          <w:rFonts w:ascii="Times New Roman" w:hAnsi="Times New Roman" w:cs="Times New Roman"/>
        </w:rPr>
        <w:t xml:space="preserve">Chair Lauer noted that the new courses do not appear to be in the shared drive. </w:t>
      </w:r>
      <w:r w:rsidR="00C60887">
        <w:rPr>
          <w:rFonts w:ascii="Times New Roman" w:hAnsi="Times New Roman" w:cs="Times New Roman"/>
        </w:rPr>
        <w:t>Dr.</w:t>
      </w:r>
      <w:r>
        <w:rPr>
          <w:rFonts w:ascii="Times New Roman" w:hAnsi="Times New Roman" w:cs="Times New Roman"/>
        </w:rPr>
        <w:t xml:space="preserve"> Bennett stated that he added them to the shared drive just after the meeting started. </w:t>
      </w:r>
      <w:r w:rsidR="000A6120">
        <w:rPr>
          <w:rFonts w:ascii="Times New Roman" w:hAnsi="Times New Roman" w:cs="Times New Roman"/>
        </w:rPr>
        <w:t>Chair Lauer pointed out that he will either need a motion to add the new course requests to the agenda or a motion to table the proposal to a future date.</w:t>
      </w:r>
    </w:p>
    <w:p w14:paraId="18733D4C" w14:textId="6FCC450D" w:rsidR="000A6120" w:rsidRDefault="000A6120" w:rsidP="00D24576">
      <w:pPr>
        <w:ind w:left="2880" w:firstLine="720"/>
        <w:rPr>
          <w:rFonts w:ascii="Times New Roman" w:hAnsi="Times New Roman" w:cs="Times New Roman"/>
        </w:rPr>
      </w:pPr>
      <w:r w:rsidRPr="000A6120">
        <w:rPr>
          <w:rFonts w:ascii="Times New Roman" w:hAnsi="Times New Roman" w:cs="Times New Roman"/>
          <w:b/>
          <w:bCs/>
        </w:rPr>
        <w:t>Motion:</w:t>
      </w:r>
      <w:r>
        <w:rPr>
          <w:rFonts w:ascii="Times New Roman" w:hAnsi="Times New Roman" w:cs="Times New Roman"/>
        </w:rPr>
        <w:t xml:space="preserve"> To table (</w:t>
      </w:r>
      <w:proofErr w:type="spellStart"/>
      <w:r>
        <w:rPr>
          <w:rFonts w:ascii="Times New Roman" w:hAnsi="Times New Roman" w:cs="Times New Roman"/>
        </w:rPr>
        <w:t>Filipink</w:t>
      </w:r>
      <w:proofErr w:type="spellEnd"/>
      <w:r>
        <w:rPr>
          <w:rFonts w:ascii="Times New Roman" w:hAnsi="Times New Roman" w:cs="Times New Roman"/>
        </w:rPr>
        <w:t>/Brice)</w:t>
      </w:r>
    </w:p>
    <w:p w14:paraId="33CDD2B8" w14:textId="72FE3AD5" w:rsidR="006572ED" w:rsidRDefault="000A6120" w:rsidP="00DB63C5">
      <w:pPr>
        <w:ind w:left="3600" w:right="-70"/>
        <w:rPr>
          <w:rFonts w:ascii="Times New Roman" w:hAnsi="Times New Roman" w:cs="Times New Roman"/>
          <w:b/>
          <w:bCs/>
        </w:rPr>
      </w:pPr>
      <w:r w:rsidRPr="000A6120">
        <w:rPr>
          <w:rFonts w:ascii="Times New Roman" w:hAnsi="Times New Roman" w:cs="Times New Roman"/>
          <w:b/>
          <w:bCs/>
        </w:rPr>
        <w:t>MOTION TO TABLE APPROVED 16 YES – 0 NO – 1 ABSTENTIO</w:t>
      </w:r>
      <w:r>
        <w:rPr>
          <w:rFonts w:ascii="Times New Roman" w:hAnsi="Times New Roman" w:cs="Times New Roman"/>
          <w:b/>
          <w:bCs/>
        </w:rPr>
        <w:t>N</w:t>
      </w:r>
    </w:p>
    <w:p w14:paraId="1E23F963" w14:textId="3A7FE372" w:rsidR="00C57937" w:rsidRPr="00C57937" w:rsidRDefault="00C57937" w:rsidP="00D24576">
      <w:pPr>
        <w:ind w:left="3600"/>
        <w:rPr>
          <w:rFonts w:ascii="Times New Roman" w:hAnsi="Times New Roman" w:cs="Times New Roman"/>
        </w:rPr>
      </w:pPr>
      <w:r>
        <w:rPr>
          <w:rFonts w:ascii="Times New Roman" w:hAnsi="Times New Roman" w:cs="Times New Roman"/>
        </w:rPr>
        <w:t xml:space="preserve">Dr. </w:t>
      </w:r>
      <w:proofErr w:type="spellStart"/>
      <w:r>
        <w:rPr>
          <w:rFonts w:ascii="Times New Roman" w:hAnsi="Times New Roman" w:cs="Times New Roman"/>
        </w:rPr>
        <w:t>Kapale</w:t>
      </w:r>
      <w:proofErr w:type="spellEnd"/>
      <w:r>
        <w:rPr>
          <w:rFonts w:ascii="Times New Roman" w:hAnsi="Times New Roman" w:cs="Times New Roman"/>
        </w:rPr>
        <w:t xml:space="preserve"> offered to get more data to address Senator </w:t>
      </w:r>
      <w:proofErr w:type="spellStart"/>
      <w:r>
        <w:rPr>
          <w:rFonts w:ascii="Times New Roman" w:hAnsi="Times New Roman" w:cs="Times New Roman"/>
        </w:rPr>
        <w:t>Carr’s</w:t>
      </w:r>
      <w:proofErr w:type="spellEnd"/>
      <w:r>
        <w:rPr>
          <w:rFonts w:ascii="Times New Roman" w:hAnsi="Times New Roman" w:cs="Times New Roman"/>
        </w:rPr>
        <w:t xml:space="preserve"> question before the next meeting.</w:t>
      </w:r>
    </w:p>
    <w:p w14:paraId="7645A4F9" w14:textId="45A20AFE" w:rsidR="000A6120" w:rsidRDefault="00BB68D2" w:rsidP="00F8798A">
      <w:pPr>
        <w:pBdr>
          <w:top w:val="nil"/>
          <w:left w:val="nil"/>
          <w:bottom w:val="nil"/>
          <w:right w:val="nil"/>
          <w:between w:val="nil"/>
        </w:pBdr>
        <w:spacing w:after="0"/>
        <w:ind w:left="720" w:firstLine="720"/>
        <w:rPr>
          <w:rFonts w:ascii="Times New Roman" w:hAnsi="Times New Roman" w:cs="Times New Roman"/>
          <w:color w:val="000000"/>
          <w:sz w:val="24"/>
          <w:szCs w:val="24"/>
          <w:u w:val="single"/>
        </w:rPr>
      </w:pPr>
      <w:r>
        <w:rPr>
          <w:rFonts w:ascii="Times New Roman" w:hAnsi="Times New Roman" w:cs="Times New Roman"/>
        </w:rPr>
        <w:lastRenderedPageBreak/>
        <w:t>B.</w:t>
      </w:r>
      <w:r>
        <w:rPr>
          <w:rFonts w:ascii="Times New Roman" w:hAnsi="Times New Roman" w:cs="Times New Roman"/>
        </w:rPr>
        <w:tab/>
      </w:r>
      <w:r w:rsidR="000A6120">
        <w:rPr>
          <w:rFonts w:ascii="Times New Roman" w:hAnsi="Times New Roman" w:cs="Times New Roman"/>
          <w:color w:val="000000"/>
          <w:sz w:val="24"/>
          <w:szCs w:val="24"/>
          <w:u w:val="single"/>
        </w:rPr>
        <w:t>Council on Writing Instruction in the Disciplines (WID)</w:t>
      </w:r>
    </w:p>
    <w:p w14:paraId="35756AB8" w14:textId="77777777" w:rsidR="000A6120" w:rsidRDefault="000A6120" w:rsidP="00F8798A">
      <w:pPr>
        <w:spacing w:after="0" w:line="240" w:lineRule="auto"/>
        <w:ind w:left="1440" w:firstLine="720"/>
        <w:rPr>
          <w:rFonts w:ascii="Times New Roman" w:hAnsi="Times New Roman" w:cs="Times New Roman"/>
          <w:color w:val="000000"/>
        </w:rPr>
      </w:pPr>
      <w:r>
        <w:rPr>
          <w:rFonts w:ascii="Times New Roman" w:hAnsi="Times New Roman" w:cs="Times New Roman"/>
          <w:color w:val="000000"/>
        </w:rPr>
        <w:t xml:space="preserve">(Doug </w:t>
      </w:r>
      <w:proofErr w:type="spellStart"/>
      <w:r>
        <w:rPr>
          <w:rFonts w:ascii="Times New Roman" w:hAnsi="Times New Roman" w:cs="Times New Roman"/>
          <w:color w:val="000000"/>
        </w:rPr>
        <w:t>LaFountain</w:t>
      </w:r>
      <w:proofErr w:type="spellEnd"/>
      <w:r>
        <w:rPr>
          <w:rFonts w:ascii="Times New Roman" w:hAnsi="Times New Roman" w:cs="Times New Roman"/>
          <w:color w:val="000000"/>
        </w:rPr>
        <w:t>, Chair)</w:t>
      </w:r>
    </w:p>
    <w:p w14:paraId="1922B7FE" w14:textId="64FC1318" w:rsidR="000A6120" w:rsidRDefault="00BB68D2" w:rsidP="000A6120">
      <w:pPr>
        <w:spacing w:after="0" w:line="240" w:lineRule="auto"/>
        <w:ind w:left="2160" w:firstLine="720"/>
        <w:rPr>
          <w:rFonts w:ascii="Times New Roman" w:hAnsi="Times New Roman" w:cs="Times New Roman"/>
        </w:rPr>
      </w:pPr>
      <w:r>
        <w:rPr>
          <w:rFonts w:ascii="Times New Roman" w:hAnsi="Times New Roman" w:cs="Times New Roman"/>
        </w:rPr>
        <w:tab/>
      </w:r>
      <w:r w:rsidR="000A6120">
        <w:rPr>
          <w:rFonts w:ascii="Times New Roman" w:hAnsi="Times New Roman" w:cs="Times New Roman"/>
        </w:rPr>
        <w:tab/>
      </w:r>
      <w:r w:rsidR="000A6120">
        <w:rPr>
          <w:rFonts w:ascii="Times New Roman" w:hAnsi="Times New Roman" w:cs="Times New Roman"/>
        </w:rPr>
        <w:tab/>
      </w:r>
    </w:p>
    <w:p w14:paraId="22C9A095" w14:textId="172247A1" w:rsidR="00BB68D2" w:rsidRDefault="00BB68D2" w:rsidP="00F8798A">
      <w:pPr>
        <w:ind w:left="1440" w:firstLine="720"/>
        <w:rPr>
          <w:rFonts w:ascii="Times New Roman" w:hAnsi="Times New Roman" w:cs="Times New Roman"/>
        </w:rPr>
      </w:pPr>
      <w:r>
        <w:rPr>
          <w:rFonts w:ascii="Times New Roman" w:hAnsi="Times New Roman" w:cs="Times New Roman"/>
        </w:rPr>
        <w:t>1.</w:t>
      </w:r>
      <w:r>
        <w:rPr>
          <w:rFonts w:ascii="Times New Roman" w:hAnsi="Times New Roman" w:cs="Times New Roman"/>
        </w:rPr>
        <w:tab/>
      </w:r>
      <w:r w:rsidRPr="00C47DC1">
        <w:rPr>
          <w:rFonts w:ascii="Times New Roman" w:hAnsi="Times New Roman" w:cs="Times New Roman"/>
          <w:u w:val="single"/>
        </w:rPr>
        <w:t>Request for WID Designation</w:t>
      </w:r>
    </w:p>
    <w:p w14:paraId="2C222C67" w14:textId="2CF14CA6" w:rsidR="00BB68D2" w:rsidRDefault="00BB68D2" w:rsidP="00BB68D2">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0A6120">
        <w:rPr>
          <w:rFonts w:ascii="Times New Roman" w:hAnsi="Times New Roman" w:cs="Times New Roman"/>
        </w:rPr>
        <w:tab/>
      </w:r>
      <w:r>
        <w:rPr>
          <w:rFonts w:ascii="Times New Roman" w:hAnsi="Times New Roman" w:cs="Times New Roman"/>
        </w:rPr>
        <w:t>a.</w:t>
      </w:r>
      <w:r>
        <w:rPr>
          <w:rFonts w:ascii="Times New Roman" w:hAnsi="Times New Roman" w:cs="Times New Roman"/>
        </w:rPr>
        <w:tab/>
        <w:t xml:space="preserve">CTSM/ET 320, Professional Preparation, 3 </w:t>
      </w:r>
      <w:proofErr w:type="spellStart"/>
      <w:r>
        <w:rPr>
          <w:rFonts w:ascii="Times New Roman" w:hAnsi="Times New Roman" w:cs="Times New Roman"/>
        </w:rPr>
        <w:t>s.h.</w:t>
      </w:r>
      <w:proofErr w:type="spellEnd"/>
    </w:p>
    <w:p w14:paraId="401635C6" w14:textId="5C6ECA1E" w:rsidR="00C47DC1" w:rsidRDefault="00C60887" w:rsidP="00C60887">
      <w:pPr>
        <w:ind w:left="3600"/>
        <w:rPr>
          <w:rFonts w:ascii="Times New Roman" w:hAnsi="Times New Roman" w:cs="Times New Roman"/>
        </w:rPr>
      </w:pPr>
      <w:r>
        <w:rPr>
          <w:rFonts w:ascii="Times New Roman" w:hAnsi="Times New Roman" w:cs="Times New Roman"/>
        </w:rPr>
        <w:t xml:space="preserve">Dr. </w:t>
      </w:r>
      <w:proofErr w:type="spellStart"/>
      <w:r>
        <w:rPr>
          <w:rFonts w:ascii="Times New Roman" w:hAnsi="Times New Roman" w:cs="Times New Roman"/>
        </w:rPr>
        <w:t>LaFountain</w:t>
      </w:r>
      <w:proofErr w:type="spellEnd"/>
      <w:r>
        <w:rPr>
          <w:rFonts w:ascii="Times New Roman" w:hAnsi="Times New Roman" w:cs="Times New Roman"/>
        </w:rPr>
        <w:t xml:space="preserve"> stated that the course will be cross-listed with BCOM 320, one of the main WID courses for the College of Business and Technology. He noted that </w:t>
      </w:r>
      <w:r w:rsidR="00DB63C5">
        <w:rPr>
          <w:rFonts w:ascii="Times New Roman" w:hAnsi="Times New Roman" w:cs="Times New Roman"/>
        </w:rPr>
        <w:t>CTSM/ET 320</w:t>
      </w:r>
      <w:r>
        <w:rPr>
          <w:rFonts w:ascii="Times New Roman" w:hAnsi="Times New Roman" w:cs="Times New Roman"/>
        </w:rPr>
        <w:t xml:space="preserve"> is a very writing-intensive course; half of the course involves professional writing – emails, resumes, reports – and the other half focuses on professional preparation. He pointed out that the syllabus indicates writing assignments throughout the semester rather than concentrated at the end, which is one of the things the WID Council looks for. He noted that students will receive feedback and have the opportunity to revise their initial drafts for certain assignments. The syllabus indicates that there will be at least 20 pages of writing throughout the semester, including graded drafts and revisions, and at least one credit hour of the three-hour course will be devoted to writing development. </w:t>
      </w:r>
    </w:p>
    <w:p w14:paraId="0000003F" w14:textId="1A60F1E4" w:rsidR="00E6243F" w:rsidRDefault="00C60887" w:rsidP="00DB63C5">
      <w:pPr>
        <w:ind w:left="3600" w:right="200"/>
        <w:rPr>
          <w:rFonts w:ascii="Times New Roman" w:hAnsi="Times New Roman" w:cs="Times New Roman"/>
        </w:rPr>
      </w:pPr>
      <w:r>
        <w:rPr>
          <w:rFonts w:ascii="Times New Roman" w:hAnsi="Times New Roman" w:cs="Times New Roman"/>
        </w:rPr>
        <w:t xml:space="preserve">Rafael Obregon, Interim Director of the School of Engineering and Technology, said the school is pursuing professional development </w:t>
      </w:r>
      <w:r w:rsidR="00DB63C5">
        <w:rPr>
          <w:rFonts w:ascii="Times New Roman" w:hAnsi="Times New Roman" w:cs="Times New Roman"/>
        </w:rPr>
        <w:t>while</w:t>
      </w:r>
      <w:r>
        <w:rPr>
          <w:rFonts w:ascii="Times New Roman" w:hAnsi="Times New Roman" w:cs="Times New Roman"/>
        </w:rPr>
        <w:t xml:space="preserve"> trying to obtain synergy within the College of Business and Technology. </w:t>
      </w:r>
      <w:r w:rsidR="00D24576">
        <w:rPr>
          <w:rFonts w:ascii="Times New Roman" w:hAnsi="Times New Roman" w:cs="Times New Roman"/>
        </w:rPr>
        <w:t xml:space="preserve">He said the course tries to integrate aspects of engineering, agriculture, and business. </w:t>
      </w:r>
    </w:p>
    <w:p w14:paraId="4B7DE291" w14:textId="2A4B73D5" w:rsidR="00D24576" w:rsidRPr="00D24576" w:rsidRDefault="00D24576" w:rsidP="00D24576">
      <w:pPr>
        <w:ind w:left="3600"/>
        <w:rPr>
          <w:rFonts w:ascii="Times New Roman" w:hAnsi="Times New Roman" w:cs="Times New Roman"/>
          <w:b/>
          <w:bCs/>
          <w:color w:val="000000"/>
        </w:rPr>
      </w:pPr>
      <w:r w:rsidRPr="00D24576">
        <w:rPr>
          <w:rFonts w:ascii="Times New Roman" w:hAnsi="Times New Roman" w:cs="Times New Roman"/>
          <w:b/>
          <w:bCs/>
        </w:rPr>
        <w:t>NO OBJECTIONS</w:t>
      </w:r>
    </w:p>
    <w:p w14:paraId="00000051" w14:textId="77777777" w:rsidR="00E6243F" w:rsidRDefault="00E6243F">
      <w:pPr>
        <w:spacing w:after="0" w:line="240" w:lineRule="auto"/>
        <w:ind w:left="1440"/>
        <w:rPr>
          <w:rFonts w:ascii="Times New Roman" w:hAnsi="Times New Roman" w:cs="Times New Roman"/>
          <w:u w:val="single"/>
        </w:rPr>
      </w:pPr>
    </w:p>
    <w:p w14:paraId="00000052" w14:textId="77777777" w:rsidR="00E6243F" w:rsidRDefault="00061B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rPr>
      </w:pPr>
      <w:r>
        <w:rPr>
          <w:rFonts w:ascii="Times New Roman" w:hAnsi="Times New Roman" w:cs="Times New Roman"/>
        </w:rPr>
        <w:t>IV.</w:t>
      </w:r>
      <w:r>
        <w:rPr>
          <w:rFonts w:ascii="Times New Roman" w:hAnsi="Times New Roman" w:cs="Times New Roman"/>
        </w:rPr>
        <w:tab/>
      </w:r>
      <w:r>
        <w:rPr>
          <w:rFonts w:ascii="Times New Roman" w:hAnsi="Times New Roman" w:cs="Times New Roman"/>
          <w:u w:val="single"/>
        </w:rPr>
        <w:t>Old Business</w:t>
      </w:r>
      <w:r>
        <w:rPr>
          <w:rFonts w:ascii="Times New Roman" w:hAnsi="Times New Roman" w:cs="Times New Roman"/>
        </w:rPr>
        <w:t xml:space="preserve"> – None </w:t>
      </w:r>
      <w:bookmarkStart w:id="1" w:name="_GoBack"/>
      <w:bookmarkEnd w:id="1"/>
    </w:p>
    <w:p w14:paraId="00000053" w14:textId="77777777" w:rsidR="00E6243F" w:rsidRDefault="00E624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rPr>
      </w:pPr>
    </w:p>
    <w:p w14:paraId="00000054" w14:textId="77777777" w:rsidR="00E6243F" w:rsidRDefault="00061B1B">
      <w:pPr>
        <w:spacing w:after="0" w:line="240" w:lineRule="auto"/>
        <w:rPr>
          <w:rFonts w:ascii="Times New Roman" w:hAnsi="Times New Roman" w:cs="Times New Roman"/>
        </w:rPr>
      </w:pPr>
      <w:r>
        <w:rPr>
          <w:rFonts w:ascii="Times New Roman" w:hAnsi="Times New Roman" w:cs="Times New Roman"/>
        </w:rPr>
        <w:t>V.</w:t>
      </w:r>
      <w:r>
        <w:rPr>
          <w:rFonts w:ascii="Times New Roman" w:hAnsi="Times New Roman" w:cs="Times New Roman"/>
        </w:rPr>
        <w:tab/>
      </w:r>
      <w:r>
        <w:rPr>
          <w:rFonts w:ascii="Times New Roman" w:hAnsi="Times New Roman" w:cs="Times New Roman"/>
          <w:u w:val="single"/>
        </w:rPr>
        <w:t>New Business</w:t>
      </w:r>
    </w:p>
    <w:p w14:paraId="00000055" w14:textId="77777777" w:rsidR="00E6243F" w:rsidRDefault="00E6243F">
      <w:pPr>
        <w:tabs>
          <w:tab w:val="left" w:pos="720"/>
        </w:tabs>
        <w:spacing w:after="0" w:line="240" w:lineRule="auto"/>
        <w:rPr>
          <w:rFonts w:ascii="Times New Roman" w:hAnsi="Times New Roman" w:cs="Times New Roman"/>
        </w:rPr>
      </w:pPr>
    </w:p>
    <w:p w14:paraId="00000068" w14:textId="77777777" w:rsidR="00E6243F" w:rsidRDefault="00061B1B">
      <w:pPr>
        <w:numPr>
          <w:ilvl w:val="0"/>
          <w:numId w:val="3"/>
        </w:numPr>
        <w:pBdr>
          <w:top w:val="nil"/>
          <w:left w:val="nil"/>
          <w:bottom w:val="nil"/>
          <w:right w:val="nil"/>
          <w:between w:val="nil"/>
        </w:pBdr>
        <w:tabs>
          <w:tab w:val="left" w:pos="720"/>
        </w:tabs>
        <w:spacing w:after="0" w:line="240" w:lineRule="auto"/>
        <w:rPr>
          <w:rFonts w:ascii="Times New Roman" w:hAnsi="Times New Roman" w:cs="Times New Roman"/>
          <w:color w:val="000000"/>
          <w:u w:val="single"/>
        </w:rPr>
      </w:pPr>
      <w:r>
        <w:rPr>
          <w:rFonts w:ascii="Times New Roman" w:hAnsi="Times New Roman" w:cs="Times New Roman"/>
          <w:color w:val="000000"/>
          <w:u w:val="single"/>
        </w:rPr>
        <w:t>For the Good of the Body</w:t>
      </w:r>
    </w:p>
    <w:p w14:paraId="00000069" w14:textId="77777777" w:rsidR="00E6243F" w:rsidRDefault="00E6243F">
      <w:pPr>
        <w:tabs>
          <w:tab w:val="left" w:pos="720"/>
        </w:tabs>
        <w:spacing w:after="0" w:line="240" w:lineRule="auto"/>
        <w:rPr>
          <w:rFonts w:ascii="Times New Roman" w:hAnsi="Times New Roman" w:cs="Times New Roman"/>
          <w:u w:val="single"/>
        </w:rPr>
      </w:pPr>
    </w:p>
    <w:p w14:paraId="0000006A" w14:textId="26C184A4" w:rsidR="00E6243F" w:rsidRDefault="00061B1B">
      <w:pPr>
        <w:tabs>
          <w:tab w:val="left" w:pos="720"/>
        </w:tabs>
        <w:spacing w:after="0" w:line="240" w:lineRule="auto"/>
        <w:ind w:left="1440"/>
        <w:rPr>
          <w:rFonts w:ascii="Times New Roman" w:hAnsi="Times New Roman" w:cs="Times New Roman"/>
        </w:rPr>
      </w:pPr>
      <w:r>
        <w:rPr>
          <w:rFonts w:ascii="Times New Roman" w:hAnsi="Times New Roman" w:cs="Times New Roman"/>
        </w:rPr>
        <w:t xml:space="preserve">Senator Thompson </w:t>
      </w:r>
      <w:r w:rsidR="00D24576">
        <w:rPr>
          <w:rFonts w:ascii="Times New Roman" w:hAnsi="Times New Roman" w:cs="Times New Roman"/>
        </w:rPr>
        <w:t xml:space="preserve">announced that there is a proposal in Springfield for a five percent ($2.5 million) increase in appropriations for WIU. </w:t>
      </w:r>
    </w:p>
    <w:p w14:paraId="0000006B" w14:textId="77777777" w:rsidR="00E6243F" w:rsidRDefault="00E6243F">
      <w:pPr>
        <w:tabs>
          <w:tab w:val="left" w:pos="720"/>
        </w:tabs>
        <w:spacing w:after="0" w:line="240" w:lineRule="auto"/>
        <w:rPr>
          <w:rFonts w:ascii="Times New Roman" w:hAnsi="Times New Roman" w:cs="Times New Roman"/>
        </w:rPr>
      </w:pPr>
    </w:p>
    <w:p w14:paraId="0000006C" w14:textId="77777777" w:rsidR="00E6243F" w:rsidRDefault="00061B1B">
      <w:pPr>
        <w:tabs>
          <w:tab w:val="left" w:pos="720"/>
        </w:tabs>
        <w:spacing w:after="0" w:line="240" w:lineRule="auto"/>
      </w:pPr>
      <w:r>
        <w:rPr>
          <w:rFonts w:ascii="Times New Roman" w:hAnsi="Times New Roman" w:cs="Times New Roman"/>
          <w:b/>
          <w:color w:val="000000"/>
        </w:rPr>
        <w:t xml:space="preserve">Motion: </w:t>
      </w:r>
      <w:r>
        <w:rPr>
          <w:rFonts w:ascii="Times New Roman" w:hAnsi="Times New Roman" w:cs="Times New Roman"/>
          <w:color w:val="000000"/>
        </w:rPr>
        <w:t>To adjourn (Brice)</w:t>
      </w:r>
      <w:r>
        <w:rPr>
          <w:rFonts w:ascii="Times New Roman" w:hAnsi="Times New Roman" w:cs="Times New Roman"/>
          <w:color w:val="000000"/>
        </w:rPr>
        <w:tab/>
      </w:r>
    </w:p>
    <w:p w14:paraId="0000006D" w14:textId="77777777" w:rsidR="00E6243F" w:rsidRDefault="00E6243F">
      <w:pPr>
        <w:widowControl w:val="0"/>
        <w:spacing w:before="13" w:after="0" w:line="240" w:lineRule="auto"/>
        <w:rPr>
          <w:rFonts w:ascii="Times New Roman" w:hAnsi="Times New Roman" w:cs="Times New Roman"/>
          <w:color w:val="000000"/>
        </w:rPr>
      </w:pPr>
    </w:p>
    <w:p w14:paraId="0000006E" w14:textId="497F8EA3" w:rsidR="00E6243F" w:rsidRDefault="00061B1B">
      <w:pPr>
        <w:widowControl w:val="0"/>
        <w:spacing w:after="0"/>
        <w:ind w:right="-20"/>
      </w:pPr>
      <w:r>
        <w:rPr>
          <w:rFonts w:ascii="Times New Roman" w:hAnsi="Times New Roman" w:cs="Times New Roman"/>
          <w:color w:val="000000"/>
        </w:rPr>
        <w:t>The Faculty Senate adjourned at 4:3</w:t>
      </w:r>
      <w:r w:rsidR="00D24576">
        <w:rPr>
          <w:rFonts w:ascii="Times New Roman" w:hAnsi="Times New Roman" w:cs="Times New Roman"/>
          <w:color w:val="000000"/>
        </w:rPr>
        <w:t>2</w:t>
      </w:r>
      <w:r>
        <w:rPr>
          <w:rFonts w:ascii="Times New Roman" w:hAnsi="Times New Roman" w:cs="Times New Roman"/>
          <w:color w:val="000000"/>
        </w:rPr>
        <w:t xml:space="preserve"> p.m.</w:t>
      </w:r>
    </w:p>
    <w:p w14:paraId="0000006F" w14:textId="77777777" w:rsidR="00E6243F" w:rsidRDefault="00E6243F">
      <w:pPr>
        <w:widowControl w:val="0"/>
        <w:spacing w:before="13" w:after="0" w:line="240" w:lineRule="auto"/>
        <w:rPr>
          <w:rFonts w:ascii="Times New Roman" w:hAnsi="Times New Roman" w:cs="Times New Roman"/>
          <w:color w:val="000000"/>
        </w:rPr>
      </w:pPr>
    </w:p>
    <w:p w14:paraId="00000070" w14:textId="77777777" w:rsidR="00E6243F" w:rsidRDefault="00061B1B">
      <w:pPr>
        <w:widowControl w:val="0"/>
        <w:spacing w:after="0"/>
        <w:ind w:left="4431" w:right="-20" w:firstLine="608"/>
      </w:pPr>
      <w:r>
        <w:rPr>
          <w:rFonts w:ascii="Times New Roman" w:hAnsi="Times New Roman" w:cs="Times New Roman"/>
          <w:color w:val="000000"/>
        </w:rPr>
        <w:t xml:space="preserve">Jeremy </w:t>
      </w:r>
      <w:proofErr w:type="spellStart"/>
      <w:r>
        <w:rPr>
          <w:rFonts w:ascii="Times New Roman" w:hAnsi="Times New Roman" w:cs="Times New Roman"/>
          <w:color w:val="000000"/>
        </w:rPr>
        <w:t>Robinett</w:t>
      </w:r>
      <w:proofErr w:type="spellEnd"/>
      <w:r>
        <w:rPr>
          <w:rFonts w:ascii="Times New Roman" w:hAnsi="Times New Roman" w:cs="Times New Roman"/>
          <w:color w:val="000000"/>
        </w:rPr>
        <w:t>, Senate Secretary</w:t>
      </w:r>
    </w:p>
    <w:p w14:paraId="00000071" w14:textId="77777777" w:rsidR="00E6243F" w:rsidRDefault="00E6243F">
      <w:pPr>
        <w:widowControl w:val="0"/>
        <w:spacing w:before="13" w:after="0" w:line="240" w:lineRule="auto"/>
        <w:rPr>
          <w:rFonts w:ascii="Times New Roman" w:hAnsi="Times New Roman" w:cs="Times New Roman"/>
          <w:color w:val="000000"/>
        </w:rPr>
      </w:pPr>
    </w:p>
    <w:p w14:paraId="00000072" w14:textId="77777777" w:rsidR="00E6243F" w:rsidRDefault="00061B1B">
      <w:pPr>
        <w:widowControl w:val="0"/>
        <w:spacing w:after="0"/>
        <w:ind w:left="4432" w:right="-20" w:firstLine="608"/>
      </w:pPr>
      <w:r>
        <w:rPr>
          <w:rFonts w:ascii="Times New Roman" w:hAnsi="Times New Roman" w:cs="Times New Roman"/>
          <w:color w:val="000000"/>
        </w:rPr>
        <w:t>Annette Hamm, Faculty Senate Recording Secretary</w:t>
      </w:r>
    </w:p>
    <w:sectPr w:rsidR="00E6243F">
      <w:footerReference w:type="default" r:id="rId8"/>
      <w:pgSz w:w="12240" w:h="15840"/>
      <w:pgMar w:top="560" w:right="1080" w:bottom="480" w:left="880"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5E6D87" w14:textId="77777777" w:rsidR="000B1C44" w:rsidRDefault="000B1C44">
      <w:pPr>
        <w:spacing w:after="0" w:line="240" w:lineRule="auto"/>
      </w:pPr>
      <w:r>
        <w:separator/>
      </w:r>
    </w:p>
  </w:endnote>
  <w:endnote w:type="continuationSeparator" w:id="0">
    <w:p w14:paraId="60877211" w14:textId="77777777" w:rsidR="000B1C44" w:rsidRDefault="000B1C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73" w14:textId="6FE6C6C8" w:rsidR="00E6243F" w:rsidRDefault="00061B1B">
    <w:pPr>
      <w:pBdr>
        <w:top w:val="nil"/>
        <w:left w:val="nil"/>
        <w:bottom w:val="nil"/>
        <w:right w:val="nil"/>
        <w:between w:val="nil"/>
      </w:pBdr>
      <w:rPr>
        <w:rFonts w:eastAsia="Calibri"/>
        <w:color w:val="000000"/>
      </w:rPr>
    </w:pPr>
    <w:r>
      <w:rPr>
        <w:rFonts w:eastAsia="Calibri"/>
        <w:color w:val="000000"/>
      </w:rPr>
      <w:fldChar w:fldCharType="begin"/>
    </w:r>
    <w:r>
      <w:rPr>
        <w:rFonts w:eastAsia="Calibri"/>
        <w:color w:val="000000"/>
      </w:rPr>
      <w:instrText>PAGE</w:instrText>
    </w:r>
    <w:r>
      <w:rPr>
        <w:rFonts w:eastAsia="Calibri"/>
        <w:color w:val="000000"/>
      </w:rPr>
      <w:fldChar w:fldCharType="separate"/>
    </w:r>
    <w:r>
      <w:rPr>
        <w:rFonts w:eastAsia="Calibri"/>
        <w:noProof/>
        <w:color w:val="000000"/>
      </w:rPr>
      <w:t>1</w:t>
    </w:r>
    <w:r>
      <w:rPr>
        <w:rFonts w:eastAsia="Calibri"/>
        <w:color w:val="000000"/>
      </w:rPr>
      <w:fldChar w:fldCharType="end"/>
    </w:r>
  </w:p>
  <w:p w14:paraId="00000074" w14:textId="77777777" w:rsidR="00E6243F" w:rsidRDefault="00E6243F">
    <w:pPr>
      <w:widowControl w:val="0"/>
      <w:spacing w:line="200" w:lineRule="auto"/>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60EAFF" w14:textId="77777777" w:rsidR="000B1C44" w:rsidRDefault="000B1C44">
      <w:pPr>
        <w:spacing w:after="0" w:line="240" w:lineRule="auto"/>
      </w:pPr>
      <w:r>
        <w:separator/>
      </w:r>
    </w:p>
  </w:footnote>
  <w:footnote w:type="continuationSeparator" w:id="0">
    <w:p w14:paraId="420087E3" w14:textId="77777777" w:rsidR="000B1C44" w:rsidRDefault="000B1C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653F1F"/>
    <w:multiLevelType w:val="multilevel"/>
    <w:tmpl w:val="7FAED2C8"/>
    <w:lvl w:ilvl="0">
      <w:start w:val="1"/>
      <w:numFmt w:val="upperLetter"/>
      <w:lvlText w:val="%1."/>
      <w:lvlJc w:val="left"/>
      <w:pPr>
        <w:ind w:left="1440" w:hanging="720"/>
      </w:pPr>
      <w:rPr>
        <w:u w:val="none"/>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2E7864F4"/>
    <w:multiLevelType w:val="multilevel"/>
    <w:tmpl w:val="47587434"/>
    <w:lvl w:ilvl="0">
      <w:start w:val="1"/>
      <w:numFmt w:val="upperLetter"/>
      <w:lvlText w:val="%1."/>
      <w:lvlJc w:val="left"/>
      <w:pPr>
        <w:ind w:left="1440" w:hanging="720"/>
      </w:pPr>
      <w:rPr>
        <w:u w:val="none"/>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370048D0"/>
    <w:multiLevelType w:val="hybridMultilevel"/>
    <w:tmpl w:val="2F0EB5A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45B1656E"/>
    <w:multiLevelType w:val="multilevel"/>
    <w:tmpl w:val="0690FEA8"/>
    <w:lvl w:ilvl="0">
      <w:start w:val="1"/>
      <w:numFmt w:val="decimal"/>
      <w:lvlText w:val="%1."/>
      <w:lvlJc w:val="left"/>
      <w:pPr>
        <w:ind w:left="2160" w:hanging="72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243F"/>
    <w:rsid w:val="0004344F"/>
    <w:rsid w:val="00061B1B"/>
    <w:rsid w:val="000834B6"/>
    <w:rsid w:val="000A6120"/>
    <w:rsid w:val="000B1C44"/>
    <w:rsid w:val="000B371F"/>
    <w:rsid w:val="001E1441"/>
    <w:rsid w:val="00236D00"/>
    <w:rsid w:val="00362E5D"/>
    <w:rsid w:val="003D34DD"/>
    <w:rsid w:val="004F109E"/>
    <w:rsid w:val="004F1BEE"/>
    <w:rsid w:val="00553A9C"/>
    <w:rsid w:val="00555AA8"/>
    <w:rsid w:val="005C18B1"/>
    <w:rsid w:val="005F4C59"/>
    <w:rsid w:val="005F6EED"/>
    <w:rsid w:val="00624B2A"/>
    <w:rsid w:val="00624D19"/>
    <w:rsid w:val="006572ED"/>
    <w:rsid w:val="006B3FB3"/>
    <w:rsid w:val="0077018F"/>
    <w:rsid w:val="007A4D6D"/>
    <w:rsid w:val="0080187F"/>
    <w:rsid w:val="008801DF"/>
    <w:rsid w:val="008950CC"/>
    <w:rsid w:val="008B755A"/>
    <w:rsid w:val="0096490D"/>
    <w:rsid w:val="00983EDB"/>
    <w:rsid w:val="00AE5977"/>
    <w:rsid w:val="00BB68D2"/>
    <w:rsid w:val="00BD7859"/>
    <w:rsid w:val="00C1671E"/>
    <w:rsid w:val="00C27884"/>
    <w:rsid w:val="00C47DC1"/>
    <w:rsid w:val="00C57937"/>
    <w:rsid w:val="00C60887"/>
    <w:rsid w:val="00D24576"/>
    <w:rsid w:val="00DB63C5"/>
    <w:rsid w:val="00DF5C5D"/>
    <w:rsid w:val="00E6243F"/>
    <w:rsid w:val="00E82F11"/>
    <w:rsid w:val="00EC0B17"/>
    <w:rsid w:val="00F8798A"/>
    <w:rsid w:val="00FD4C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8B034"/>
  <w15:docId w15:val="{6312B872-24DD-44C0-BAFD-C7FC2F674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imes New Roma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ListLabel1">
    <w:name w:val="ListLabel 1"/>
    <w:qFormat/>
    <w:rPr>
      <w:rFonts w:ascii="Times New Roman" w:hAnsi="Times New Roman" w:cs="Times New Roman"/>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ascii="Times New Roman" w:hAnsi="Times New Roman"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ascii="Times New Roman" w:hAnsi="Times New Roman"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ascii="Times New Roman" w:hAnsi="Times New Roman" w:cs="Times New Roman"/>
      <w:color w:val="0000FF"/>
      <w:sz w:val="24"/>
      <w:szCs w:val="24"/>
      <w:u w:val="single"/>
    </w:rPr>
  </w:style>
  <w:style w:type="character" w:customStyle="1" w:styleId="InternetLink">
    <w:name w:val="Internet Link"/>
    <w:rPr>
      <w:color w:val="000080"/>
      <w:u w:val="single"/>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rPr>
  </w:style>
  <w:style w:type="character" w:customStyle="1" w:styleId="ListLabel47">
    <w:name w:val="ListLabel 47"/>
    <w:qFormat/>
    <w:rPr>
      <w:rFonts w:cs="Times New Roman"/>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rPr>
  </w:style>
  <w:style w:type="character" w:customStyle="1" w:styleId="ListLabel56">
    <w:name w:val="ListLabel 56"/>
    <w:qFormat/>
    <w:rPr>
      <w:rFonts w:ascii="Times New Roman" w:hAnsi="Times New Roman" w:cs="Times New Roman"/>
      <w:color w:val="0000FF"/>
      <w:sz w:val="24"/>
      <w:szCs w:val="24"/>
      <w:u w:val="single"/>
    </w:rPr>
  </w:style>
  <w:style w:type="character" w:customStyle="1" w:styleId="BalloonTextChar">
    <w:name w:val="Balloon Text Char"/>
    <w:basedOn w:val="DefaultParagraphFont"/>
    <w:link w:val="BalloonText"/>
    <w:uiPriority w:val="99"/>
    <w:semiHidden/>
    <w:qFormat/>
    <w:rsid w:val="00AE4124"/>
    <w:rPr>
      <w:rFonts w:ascii="Segoe UI" w:eastAsia="Times New Roman" w:hAnsi="Segoe UI" w:cs="Segoe UI"/>
      <w:sz w:val="18"/>
      <w:szCs w:val="18"/>
      <w:lang w:eastAsia="en-US" w:bidi="ar-SA"/>
    </w:rPr>
  </w:style>
  <w:style w:type="character" w:customStyle="1" w:styleId="ListLabel57">
    <w:name w:val="ListLabel 57"/>
    <w:qFormat/>
    <w:rPr>
      <w:rFonts w:cs="Times New Roman"/>
    </w:rPr>
  </w:style>
  <w:style w:type="character" w:customStyle="1" w:styleId="ListLabel58">
    <w:name w:val="ListLabel 58"/>
    <w:qFormat/>
    <w:rPr>
      <w:rFonts w:cs="Times New Roman"/>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rFonts w:cs="Times New Roman"/>
    </w:rPr>
  </w:style>
  <w:style w:type="character" w:customStyle="1" w:styleId="ListLabel63">
    <w:name w:val="ListLabel 63"/>
    <w:qFormat/>
    <w:rPr>
      <w:rFonts w:cs="Times New Roman"/>
    </w:rPr>
  </w:style>
  <w:style w:type="character" w:customStyle="1" w:styleId="ListLabel64">
    <w:name w:val="ListLabel 64"/>
    <w:qFormat/>
    <w:rPr>
      <w:rFonts w:cs="Times New Roman"/>
    </w:rPr>
  </w:style>
  <w:style w:type="character" w:customStyle="1" w:styleId="ListLabel65">
    <w:name w:val="ListLabel 65"/>
    <w:qFormat/>
    <w:rPr>
      <w:rFonts w:cs="Times New Roman"/>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cs="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ascii="Times New Roman" w:hAnsi="Times New Roman" w:cs="Times New Roman"/>
    </w:rPr>
  </w:style>
  <w:style w:type="character" w:customStyle="1" w:styleId="ListLabel85">
    <w:name w:val="ListLabel 85"/>
    <w:qFormat/>
    <w:rPr>
      <w:rFonts w:ascii="Times New Roman" w:hAnsi="Times New Roman" w:cs="Times New Roman"/>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customStyle="1" w:styleId="DocumentMap">
    <w:name w:val="DocumentMap"/>
    <w:qFormat/>
    <w:rPr>
      <w:rFonts w:eastAsia="Times New Roman"/>
    </w:rPr>
  </w:style>
  <w:style w:type="paragraph" w:styleId="Footer">
    <w:name w:val="footer"/>
    <w:basedOn w:val="Normal"/>
    <w:link w:val="FooterChar"/>
    <w:uiPriority w:val="99"/>
  </w:style>
  <w:style w:type="paragraph" w:customStyle="1" w:styleId="FrameContents">
    <w:name w:val="Frame Contents"/>
    <w:basedOn w:val="Normal"/>
    <w:qFormat/>
  </w:style>
  <w:style w:type="paragraph" w:styleId="BalloonText">
    <w:name w:val="Balloon Text"/>
    <w:basedOn w:val="Normal"/>
    <w:link w:val="BalloonTextChar"/>
    <w:uiPriority w:val="99"/>
    <w:semiHidden/>
    <w:unhideWhenUsed/>
    <w:qFormat/>
    <w:rsid w:val="00AE4124"/>
    <w:pPr>
      <w:spacing w:after="0" w:line="240" w:lineRule="auto"/>
    </w:pPr>
    <w:rPr>
      <w:rFonts w:ascii="Segoe UI" w:hAnsi="Segoe UI" w:cs="Segoe UI"/>
      <w:sz w:val="18"/>
      <w:szCs w:val="18"/>
    </w:rPr>
  </w:style>
  <w:style w:type="paragraph" w:styleId="ListParagraph">
    <w:name w:val="List Paragraph"/>
    <w:basedOn w:val="Normal"/>
    <w:uiPriority w:val="34"/>
    <w:qFormat/>
    <w:rsid w:val="00FA6A18"/>
    <w:pPr>
      <w:ind w:left="720"/>
      <w:contextualSpacing/>
    </w:pPr>
  </w:style>
  <w:style w:type="character" w:styleId="Hyperlink">
    <w:name w:val="Hyperlink"/>
    <w:basedOn w:val="DefaultParagraphFont"/>
    <w:uiPriority w:val="99"/>
    <w:unhideWhenUsed/>
    <w:rsid w:val="003F2D3C"/>
    <w:rPr>
      <w:color w:val="0563C1" w:themeColor="hyperlink"/>
      <w:u w:val="single"/>
    </w:rPr>
  </w:style>
  <w:style w:type="character" w:styleId="UnresolvedMention">
    <w:name w:val="Unresolved Mention"/>
    <w:basedOn w:val="DefaultParagraphFont"/>
    <w:uiPriority w:val="99"/>
    <w:semiHidden/>
    <w:unhideWhenUsed/>
    <w:rsid w:val="003F2D3C"/>
    <w:rPr>
      <w:color w:val="605E5C"/>
      <w:shd w:val="clear" w:color="auto" w:fill="E1DFDD"/>
    </w:rPr>
  </w:style>
  <w:style w:type="paragraph" w:styleId="NormalWeb">
    <w:name w:val="Normal (Web)"/>
    <w:basedOn w:val="Normal"/>
    <w:uiPriority w:val="99"/>
    <w:unhideWhenUsed/>
    <w:rsid w:val="00AF7927"/>
    <w:rPr>
      <w:rFonts w:ascii="Times New Roman" w:hAnsi="Times New Roman" w:cs="Times New Roman"/>
      <w:sz w:val="24"/>
      <w:szCs w:val="24"/>
    </w:rPr>
  </w:style>
  <w:style w:type="paragraph" w:styleId="Header">
    <w:name w:val="header"/>
    <w:basedOn w:val="Normal"/>
    <w:link w:val="HeaderChar"/>
    <w:uiPriority w:val="99"/>
    <w:unhideWhenUsed/>
    <w:rsid w:val="002959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5931"/>
    <w:rPr>
      <w:rFonts w:ascii="Calibri" w:eastAsia="Times New Roman" w:hAnsi="Calibri" w:cs="Calibri"/>
      <w:sz w:val="22"/>
      <w:szCs w:val="22"/>
      <w:lang w:eastAsia="en-US" w:bidi="ar-SA"/>
    </w:rPr>
  </w:style>
  <w:style w:type="character" w:customStyle="1" w:styleId="FooterChar">
    <w:name w:val="Footer Char"/>
    <w:basedOn w:val="DefaultParagraphFont"/>
    <w:link w:val="Footer"/>
    <w:uiPriority w:val="99"/>
    <w:rsid w:val="00295931"/>
    <w:rPr>
      <w:rFonts w:ascii="Calibri" w:eastAsia="Times New Roman" w:hAnsi="Calibri" w:cs="Calibri"/>
      <w:sz w:val="22"/>
      <w:szCs w:val="22"/>
      <w:lang w:eastAsia="en-US" w:bidi="ar-SA"/>
    </w:rPr>
  </w:style>
  <w:style w:type="character" w:styleId="FollowedHyperlink">
    <w:name w:val="FollowedHyperlink"/>
    <w:basedOn w:val="DefaultParagraphFont"/>
    <w:uiPriority w:val="99"/>
    <w:semiHidden/>
    <w:unhideWhenUsed/>
    <w:rsid w:val="00B40C89"/>
    <w:rPr>
      <w:color w:val="954F72" w:themeColor="followedHyperlink"/>
      <w:u w:val="single"/>
    </w:rPr>
  </w:style>
  <w:style w:type="paragraph" w:styleId="NoSpacing">
    <w:name w:val="No Spacing"/>
    <w:uiPriority w:val="1"/>
    <w:qFormat/>
    <w:rsid w:val="00107CB8"/>
    <w:rPr>
      <w:rFonts w:eastAsia="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Ji/jLmvmpwWu1XztbNFvKrcwSQ==">AMUW2mXdEw5rawydpBpfV0WruNJcimUYKBmZK9bYUrug+jt/Nl/B4GcCs4XIoYzvq/o7raGa0Sziglqbyd6jUEFP5ZNyfNlQ5ldRLmrSpCQVDwOLKfMp+Pri/qJ+iR2hJAq2hxdaCEJA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2428</Words>
  <Characters>13845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 E Hamm</dc:creator>
  <cp:lastModifiedBy>Annette E Hamm</cp:lastModifiedBy>
  <cp:revision>2</cp:revision>
  <dcterms:created xsi:type="dcterms:W3CDTF">2022-02-28T13:52:00Z</dcterms:created>
  <dcterms:modified xsi:type="dcterms:W3CDTF">2022-02-28T13:52:00Z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Operator">
    <vt:lpwstr>Annette E Hamm</vt:lpwstr>
  </property>
  <property fmtid="{D5CDD505-2E9C-101B-9397-08002B2CF9AE}" pid="7" name="ScaleCrop">
    <vt:bool>false</vt:bool>
  </property>
  <property fmtid="{D5CDD505-2E9C-101B-9397-08002B2CF9AE}" pid="8" name="ShareDoc">
    <vt:bool>false</vt:bool>
  </property>
</Properties>
</file>