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5" Type="http://schemas.openxmlformats.org/officeDocument/2006/relationships/custom-properties" Target="docProps/custom.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792DDF65" w14:textId="77777777" w:rsidR="0015072A" w:rsidRDefault="00061B1B">
      <w:pPr>
        <w:widowControl w:val="0"/>
        <w:spacing w:before="73"/>
        <w:ind w:left="2353" w:right="2284"/>
        <w:jc w:val="center"/>
        <w:rPr>
          <w:rFonts w:ascii="Times New Roman" w:hAnsi="Times New Roman" w:cs="Times New Roman"/>
          <w:b/>
        </w:rPr>
      </w:pPr>
      <w:r>
        <w:rPr>
          <w:rFonts w:ascii="Times New Roman" w:hAnsi="Times New Roman" w:cs="Times New Roman"/>
          <w:b/>
        </w:rPr>
        <w:t xml:space="preserve">WESTERN ILLINOIS UNIVERSITY </w:t>
      </w:r>
    </w:p>
    <w:p w14:paraId="06417BFA" w14:textId="77777777" w:rsidR="00302C83" w:rsidRDefault="00061B1B" w:rsidP="0015072A">
      <w:pPr>
        <w:widowControl w:val="0"/>
        <w:spacing w:before="73"/>
        <w:ind w:left="90" w:right="1910" w:firstLine="2263"/>
        <w:jc w:val="center"/>
        <w:rPr>
          <w:rFonts w:ascii="Times New Roman" w:hAnsi="Times New Roman" w:cs="Times New Roman"/>
          <w:b/>
        </w:rPr>
      </w:pPr>
      <w:r>
        <w:rPr>
          <w:rFonts w:ascii="Times New Roman" w:hAnsi="Times New Roman" w:cs="Times New Roman"/>
          <w:b/>
        </w:rPr>
        <w:t xml:space="preserve">FACULTY SENATE </w:t>
      </w:r>
    </w:p>
    <w:p w14:paraId="00000001" w14:textId="5E6EAE8E" w:rsidR="00E6243F" w:rsidRDefault="00061B1B" w:rsidP="0015072A">
      <w:pPr>
        <w:widowControl w:val="0"/>
        <w:spacing w:before="73"/>
        <w:ind w:left="90" w:right="1910" w:firstLine="2263"/>
        <w:jc w:val="center"/>
      </w:pPr>
      <w:r>
        <w:rPr>
          <w:rFonts w:ascii="Times New Roman" w:hAnsi="Times New Roman" w:cs="Times New Roman"/>
          <w:b/>
        </w:rPr>
        <w:t xml:space="preserve">Regular Meeting, </w:t>
      </w:r>
      <w:r w:rsidR="00F50FC5">
        <w:rPr>
          <w:rFonts w:ascii="Times New Roman" w:hAnsi="Times New Roman" w:cs="Times New Roman"/>
          <w:b/>
          <w:i/>
          <w:iCs/>
        </w:rPr>
        <w:t>13 September</w:t>
      </w:r>
      <w:r>
        <w:rPr>
          <w:rFonts w:ascii="Times New Roman" w:hAnsi="Times New Roman" w:cs="Times New Roman"/>
          <w:b/>
          <w:i/>
        </w:rPr>
        <w:t xml:space="preserve"> 2022</w:t>
      </w:r>
      <w:r>
        <w:rPr>
          <w:rFonts w:ascii="Times New Roman" w:hAnsi="Times New Roman" w:cs="Times New Roman"/>
          <w:b/>
        </w:rPr>
        <w:t xml:space="preserve">, </w:t>
      </w:r>
      <w:r w:rsidR="0015072A">
        <w:rPr>
          <w:rFonts w:ascii="Times New Roman" w:hAnsi="Times New Roman" w:cs="Times New Roman"/>
          <w:b/>
        </w:rPr>
        <w:t>4</w:t>
      </w:r>
      <w:r>
        <w:rPr>
          <w:rFonts w:ascii="Times New Roman" w:hAnsi="Times New Roman" w:cs="Times New Roman"/>
          <w:b/>
        </w:rPr>
        <w:t>:00</w:t>
      </w:r>
      <w:r w:rsidR="00AA7580">
        <w:rPr>
          <w:rFonts w:ascii="Times New Roman" w:hAnsi="Times New Roman" w:cs="Times New Roman"/>
          <w:b/>
        </w:rPr>
        <w:t xml:space="preserve"> </w:t>
      </w:r>
      <w:r>
        <w:rPr>
          <w:rFonts w:ascii="Times New Roman" w:hAnsi="Times New Roman" w:cs="Times New Roman"/>
          <w:b/>
        </w:rPr>
        <w:t>p.m.</w:t>
      </w:r>
    </w:p>
    <w:p w14:paraId="00000002" w14:textId="77777777" w:rsidR="00E6243F" w:rsidRDefault="00061B1B">
      <w:pPr>
        <w:widowControl w:val="0"/>
        <w:spacing w:line="249" w:lineRule="auto"/>
        <w:ind w:left="3022" w:right="2947"/>
        <w:jc w:val="center"/>
        <w:rPr>
          <w:rFonts w:ascii="Times New Roman" w:hAnsi="Times New Roman" w:cs="Times New Roman"/>
          <w:b/>
        </w:rPr>
      </w:pPr>
      <w:r>
        <w:rPr>
          <w:rFonts w:ascii="Times New Roman" w:hAnsi="Times New Roman" w:cs="Times New Roman"/>
          <w:b/>
        </w:rPr>
        <w:t>Union Capitol Rooms/Zoom</w:t>
      </w:r>
    </w:p>
    <w:p w14:paraId="00000003" w14:textId="77777777" w:rsidR="00E6243F" w:rsidRDefault="00E6243F">
      <w:pPr>
        <w:widowControl w:val="0"/>
        <w:spacing w:line="249" w:lineRule="auto"/>
        <w:ind w:left="3022" w:right="2947"/>
        <w:jc w:val="center"/>
      </w:pPr>
    </w:p>
    <w:p w14:paraId="00000004" w14:textId="77777777" w:rsidR="00E6243F" w:rsidRDefault="00061B1B">
      <w:pPr>
        <w:widowControl w:val="0"/>
        <w:ind w:left="3821" w:right="3750"/>
        <w:jc w:val="center"/>
      </w:pPr>
      <w:r>
        <w:rPr>
          <w:rFonts w:ascii="Times New Roman" w:hAnsi="Times New Roman" w:cs="Times New Roman"/>
          <w:b/>
        </w:rPr>
        <w:t>A C T I O N   M I N U T E S</w:t>
      </w:r>
    </w:p>
    <w:p w14:paraId="00000005" w14:textId="77777777" w:rsidR="00E6243F" w:rsidRDefault="00E6243F">
      <w:pPr>
        <w:widowControl w:val="0"/>
        <w:spacing w:before="8"/>
        <w:rPr>
          <w:rFonts w:ascii="Times New Roman" w:hAnsi="Times New Roman" w:cs="Times New Roman"/>
          <w:sz w:val="24"/>
          <w:szCs w:val="24"/>
        </w:rPr>
      </w:pPr>
    </w:p>
    <w:p w14:paraId="00000006" w14:textId="2017B69C" w:rsidR="00E6243F" w:rsidRDefault="00061B1B">
      <w:pPr>
        <w:widowControl w:val="0"/>
        <w:ind w:left="111" w:right="-20"/>
      </w:pPr>
      <w:r>
        <w:rPr>
          <w:rFonts w:ascii="Times New Roman" w:hAnsi="Times New Roman" w:cs="Times New Roman"/>
          <w:b/>
        </w:rPr>
        <w:t xml:space="preserve">SENATORS PRESENT: </w:t>
      </w:r>
      <w:r w:rsidR="008C72FC">
        <w:rPr>
          <w:rFonts w:ascii="Times New Roman" w:hAnsi="Times New Roman" w:cs="Times New Roman"/>
          <w:bCs/>
        </w:rPr>
        <w:t xml:space="preserve">J. Albarracin, </w:t>
      </w:r>
      <w:r w:rsidR="00F50FC5">
        <w:rPr>
          <w:rFonts w:ascii="Times New Roman" w:hAnsi="Times New Roman" w:cs="Times New Roman"/>
        </w:rPr>
        <w:t xml:space="preserve">D. Atherton, </w:t>
      </w:r>
      <w:r w:rsidR="0004344F">
        <w:rPr>
          <w:rFonts w:ascii="Times New Roman" w:hAnsi="Times New Roman" w:cs="Times New Roman"/>
        </w:rPr>
        <w:t>S. Bailey,</w:t>
      </w:r>
      <w:r>
        <w:rPr>
          <w:rFonts w:ascii="Times New Roman" w:hAnsi="Times New Roman" w:cs="Times New Roman"/>
        </w:rPr>
        <w:t xml:space="preserve"> D. Banash, </w:t>
      </w:r>
      <w:r w:rsidR="008C72FC">
        <w:rPr>
          <w:rFonts w:ascii="Times New Roman" w:hAnsi="Times New Roman" w:cs="Times New Roman"/>
        </w:rPr>
        <w:t xml:space="preserve">B. Bellott, M. Bernards, </w:t>
      </w:r>
      <w:r w:rsidR="00A174D7">
        <w:rPr>
          <w:rFonts w:ascii="Times New Roman" w:hAnsi="Times New Roman" w:cs="Times New Roman"/>
        </w:rPr>
        <w:t xml:space="preserve">D. Brown, </w:t>
      </w:r>
      <w:r w:rsidR="00362E5D">
        <w:rPr>
          <w:rFonts w:ascii="Times New Roman" w:hAnsi="Times New Roman" w:cs="Times New Roman"/>
        </w:rPr>
        <w:t>G. Cabedo-Timmons, A. Carr,</w:t>
      </w:r>
      <w:r>
        <w:rPr>
          <w:rFonts w:ascii="Times New Roman" w:hAnsi="Times New Roman" w:cs="Times New Roman"/>
          <w:b/>
        </w:rPr>
        <w:t xml:space="preserve"> </w:t>
      </w:r>
      <w:r w:rsidR="00A174D7">
        <w:rPr>
          <w:rFonts w:ascii="Times New Roman" w:hAnsi="Times New Roman" w:cs="Times New Roman"/>
          <w:bCs/>
        </w:rPr>
        <w:t xml:space="preserve">C. Chadwell, </w:t>
      </w:r>
      <w:r>
        <w:rPr>
          <w:rFonts w:ascii="Times New Roman" w:hAnsi="Times New Roman" w:cs="Times New Roman"/>
        </w:rPr>
        <w:t>L. Ebert Wallace,</w:t>
      </w:r>
      <w:r w:rsidR="00AA7580" w:rsidRPr="00AA7580">
        <w:rPr>
          <w:rFonts w:ascii="Times New Roman" w:hAnsi="Times New Roman" w:cs="Times New Roman"/>
        </w:rPr>
        <w:t xml:space="preserve"> </w:t>
      </w:r>
      <w:r w:rsidR="00A174D7">
        <w:rPr>
          <w:rFonts w:ascii="Times New Roman" w:hAnsi="Times New Roman" w:cs="Times New Roman"/>
        </w:rPr>
        <w:t xml:space="preserve">D. Hunter, </w:t>
      </w:r>
      <w:r w:rsidR="00AA7580">
        <w:rPr>
          <w:rFonts w:ascii="Times New Roman" w:hAnsi="Times New Roman" w:cs="Times New Roman"/>
        </w:rPr>
        <w:t>J. Land,</w:t>
      </w:r>
      <w:r w:rsidR="00AA7580" w:rsidRPr="00553A9C">
        <w:rPr>
          <w:rFonts w:ascii="Times New Roman" w:hAnsi="Times New Roman" w:cs="Times New Roman"/>
        </w:rPr>
        <w:t xml:space="preserve"> </w:t>
      </w:r>
      <w:r w:rsidR="00D93AEB">
        <w:rPr>
          <w:rFonts w:ascii="Times New Roman" w:hAnsi="Times New Roman" w:cs="Times New Roman"/>
        </w:rPr>
        <w:t xml:space="preserve">K. Perone, </w:t>
      </w:r>
      <w:r w:rsidR="00A174D7">
        <w:rPr>
          <w:rFonts w:ascii="Times New Roman" w:hAnsi="Times New Roman" w:cs="Times New Roman"/>
        </w:rPr>
        <w:t xml:space="preserve">B. Petrocovici, </w:t>
      </w:r>
      <w:r>
        <w:rPr>
          <w:rFonts w:ascii="Times New Roman" w:hAnsi="Times New Roman" w:cs="Times New Roman"/>
        </w:rPr>
        <w:t xml:space="preserve">B. Polley, </w:t>
      </w:r>
      <w:r w:rsidR="00AA7580">
        <w:rPr>
          <w:rFonts w:ascii="Times New Roman" w:hAnsi="Times New Roman" w:cs="Times New Roman"/>
        </w:rPr>
        <w:t xml:space="preserve">E. Shupe, </w:t>
      </w:r>
      <w:r>
        <w:rPr>
          <w:rFonts w:ascii="Times New Roman" w:hAnsi="Times New Roman" w:cs="Times New Roman"/>
        </w:rPr>
        <w:t>B. Thompson, J. Wroblewski</w:t>
      </w:r>
    </w:p>
    <w:p w14:paraId="00000007" w14:textId="031B02C4" w:rsidR="00E6243F" w:rsidRDefault="00061B1B">
      <w:pPr>
        <w:widowControl w:val="0"/>
        <w:ind w:left="111" w:right="-20"/>
      </w:pPr>
      <w:r>
        <w:rPr>
          <w:rFonts w:ascii="Times New Roman" w:hAnsi="Times New Roman" w:cs="Times New Roman"/>
          <w:b/>
        </w:rPr>
        <w:t xml:space="preserve">Ex-officio: </w:t>
      </w:r>
      <w:r w:rsidR="00AA7580">
        <w:rPr>
          <w:rFonts w:ascii="Times New Roman" w:hAnsi="Times New Roman" w:cs="Times New Roman"/>
          <w:bCs/>
        </w:rPr>
        <w:t>Manoochehr Zoghi,</w:t>
      </w:r>
      <w:r>
        <w:rPr>
          <w:rFonts w:ascii="Times New Roman" w:hAnsi="Times New Roman" w:cs="Times New Roman"/>
        </w:rPr>
        <w:t xml:space="preserve"> Provost; </w:t>
      </w:r>
      <w:r w:rsidR="00AA7580">
        <w:rPr>
          <w:rFonts w:ascii="Times New Roman" w:hAnsi="Times New Roman" w:cs="Times New Roman"/>
        </w:rPr>
        <w:t>Craig Whetten</w:t>
      </w:r>
      <w:r>
        <w:rPr>
          <w:rFonts w:ascii="Times New Roman" w:hAnsi="Times New Roman" w:cs="Times New Roman"/>
        </w:rPr>
        <w:t>, Parliamentarian</w:t>
      </w:r>
    </w:p>
    <w:p w14:paraId="00000008" w14:textId="77777777" w:rsidR="00E6243F" w:rsidRDefault="00E6243F">
      <w:pPr>
        <w:widowControl w:val="0"/>
        <w:spacing w:before="13"/>
        <w:rPr>
          <w:rFonts w:ascii="Times New Roman" w:hAnsi="Times New Roman" w:cs="Times New Roman"/>
        </w:rPr>
      </w:pPr>
    </w:p>
    <w:p w14:paraId="00000009" w14:textId="61A9516D" w:rsidR="00E6243F" w:rsidRDefault="00061B1B">
      <w:pPr>
        <w:widowControl w:val="0"/>
        <w:ind w:left="111" w:right="-20"/>
        <w:rPr>
          <w:rFonts w:ascii="Times New Roman" w:hAnsi="Times New Roman" w:cs="Times New Roman"/>
        </w:rPr>
      </w:pPr>
      <w:r>
        <w:rPr>
          <w:rFonts w:ascii="Times New Roman" w:hAnsi="Times New Roman" w:cs="Times New Roman"/>
          <w:b/>
        </w:rPr>
        <w:t xml:space="preserve">SENATORS ABSENT: </w:t>
      </w:r>
      <w:r w:rsidR="00F50FC5">
        <w:rPr>
          <w:rFonts w:ascii="Times New Roman" w:hAnsi="Times New Roman" w:cs="Times New Roman"/>
        </w:rPr>
        <w:t>D. Barr,</w:t>
      </w:r>
      <w:r w:rsidR="00F50FC5" w:rsidRPr="00F50FC5">
        <w:rPr>
          <w:rFonts w:ascii="Times New Roman" w:hAnsi="Times New Roman" w:cs="Times New Roman"/>
        </w:rPr>
        <w:t xml:space="preserve"> </w:t>
      </w:r>
      <w:r w:rsidR="00F50FC5">
        <w:rPr>
          <w:rFonts w:ascii="Times New Roman" w:hAnsi="Times New Roman" w:cs="Times New Roman"/>
        </w:rPr>
        <w:t>L. Brice,</w:t>
      </w:r>
      <w:r w:rsidR="00F50FC5" w:rsidRPr="00F50FC5">
        <w:rPr>
          <w:rFonts w:ascii="Times New Roman" w:hAnsi="Times New Roman" w:cs="Times New Roman"/>
        </w:rPr>
        <w:t xml:space="preserve"> </w:t>
      </w:r>
      <w:r w:rsidR="00F50FC5">
        <w:rPr>
          <w:rFonts w:ascii="Times New Roman" w:hAnsi="Times New Roman" w:cs="Times New Roman"/>
        </w:rPr>
        <w:t>T. Lough, S. Macchi,</w:t>
      </w:r>
      <w:r w:rsidR="00F50FC5" w:rsidRPr="00F50FC5">
        <w:rPr>
          <w:rFonts w:ascii="Times New Roman" w:hAnsi="Times New Roman" w:cs="Times New Roman"/>
        </w:rPr>
        <w:t xml:space="preserve"> </w:t>
      </w:r>
      <w:r w:rsidR="00F50FC5">
        <w:rPr>
          <w:rFonts w:ascii="Times New Roman" w:hAnsi="Times New Roman" w:cs="Times New Roman"/>
        </w:rPr>
        <w:t>Y. Tang</w:t>
      </w:r>
    </w:p>
    <w:p w14:paraId="0000000A" w14:textId="77777777" w:rsidR="00E6243F" w:rsidRDefault="00E6243F">
      <w:pPr>
        <w:widowControl w:val="0"/>
        <w:ind w:left="111" w:right="-20"/>
        <w:rPr>
          <w:rFonts w:ascii="Times New Roman" w:hAnsi="Times New Roman" w:cs="Times New Roman"/>
        </w:rPr>
      </w:pPr>
    </w:p>
    <w:p w14:paraId="0000000B" w14:textId="4081268B" w:rsidR="00E6243F" w:rsidRDefault="00061B1B">
      <w:pPr>
        <w:widowControl w:val="0"/>
        <w:spacing w:line="235" w:lineRule="auto"/>
        <w:ind w:left="111" w:right="327"/>
        <w:rPr>
          <w:rFonts w:ascii="Times New Roman" w:hAnsi="Times New Roman" w:cs="Times New Roman"/>
        </w:rPr>
      </w:pPr>
      <w:r>
        <w:rPr>
          <w:rFonts w:ascii="Times New Roman" w:hAnsi="Times New Roman" w:cs="Times New Roman"/>
          <w:b/>
        </w:rPr>
        <w:t xml:space="preserve">GUESTS: </w:t>
      </w:r>
      <w:r>
        <w:rPr>
          <w:rFonts w:ascii="Times New Roman" w:hAnsi="Times New Roman" w:cs="Times New Roman"/>
        </w:rPr>
        <w:t>Tom Blackford,</w:t>
      </w:r>
      <w:r w:rsidR="00D93AEB">
        <w:rPr>
          <w:rFonts w:ascii="Times New Roman" w:hAnsi="Times New Roman" w:cs="Times New Roman"/>
        </w:rPr>
        <w:t xml:space="preserve"> Cara Cerullo,</w:t>
      </w:r>
      <w:r>
        <w:rPr>
          <w:rFonts w:ascii="Times New Roman" w:hAnsi="Times New Roman" w:cs="Times New Roman"/>
        </w:rPr>
        <w:t xml:space="preserve"> </w:t>
      </w:r>
      <w:r w:rsidR="002D0654">
        <w:rPr>
          <w:rFonts w:ascii="Times New Roman" w:hAnsi="Times New Roman" w:cs="Times New Roman"/>
        </w:rPr>
        <w:t xml:space="preserve">Julie Cox, </w:t>
      </w:r>
      <w:r w:rsidR="0012121A">
        <w:rPr>
          <w:rFonts w:ascii="Times New Roman" w:hAnsi="Times New Roman" w:cs="Times New Roman"/>
        </w:rPr>
        <w:t xml:space="preserve">Katrina Daytner, </w:t>
      </w:r>
      <w:r w:rsidR="00EA023B">
        <w:rPr>
          <w:rFonts w:ascii="Times New Roman" w:hAnsi="Times New Roman" w:cs="Times New Roman"/>
        </w:rPr>
        <w:t xml:space="preserve">Carl Ervin, </w:t>
      </w:r>
      <w:r w:rsidR="00D93AEB">
        <w:rPr>
          <w:rFonts w:ascii="Times New Roman" w:hAnsi="Times New Roman" w:cs="Times New Roman"/>
        </w:rPr>
        <w:t xml:space="preserve">Samantha Klingler, Ray Lawson, </w:t>
      </w:r>
      <w:r>
        <w:rPr>
          <w:rFonts w:ascii="Times New Roman" w:hAnsi="Times New Roman" w:cs="Times New Roman"/>
        </w:rPr>
        <w:t xml:space="preserve">Sarah Lawson, Sue Martinelli-Fernandez, </w:t>
      </w:r>
      <w:r w:rsidR="007C17DC">
        <w:rPr>
          <w:rFonts w:ascii="Times New Roman" w:hAnsi="Times New Roman" w:cs="Times New Roman"/>
        </w:rPr>
        <w:t xml:space="preserve">Patrick McGinty, </w:t>
      </w:r>
      <w:r w:rsidR="00EA023B">
        <w:rPr>
          <w:rFonts w:ascii="Times New Roman" w:hAnsi="Times New Roman" w:cs="Times New Roman"/>
        </w:rPr>
        <w:t xml:space="preserve">Christopher Merrett, </w:t>
      </w:r>
      <w:r w:rsidR="00D93AEB">
        <w:rPr>
          <w:rFonts w:ascii="Times New Roman" w:hAnsi="Times New Roman" w:cs="Times New Roman"/>
        </w:rPr>
        <w:t xml:space="preserve">Kristi Midrup, </w:t>
      </w:r>
      <w:r w:rsidR="00362E5D">
        <w:rPr>
          <w:rFonts w:ascii="Times New Roman" w:hAnsi="Times New Roman" w:cs="Times New Roman"/>
        </w:rPr>
        <w:t xml:space="preserve">Russ Morgan, Mark Mossman, </w:t>
      </w:r>
      <w:r w:rsidR="002D0654">
        <w:rPr>
          <w:rFonts w:ascii="Times New Roman" w:hAnsi="Times New Roman" w:cs="Times New Roman"/>
        </w:rPr>
        <w:t>Lorette Od</w:t>
      </w:r>
      <w:r w:rsidR="00D93AEB">
        <w:rPr>
          <w:rFonts w:ascii="Times New Roman" w:hAnsi="Times New Roman" w:cs="Times New Roman"/>
        </w:rPr>
        <w:t>en</w:t>
      </w:r>
      <w:r w:rsidR="002D0654">
        <w:rPr>
          <w:rFonts w:ascii="Times New Roman" w:hAnsi="Times New Roman" w:cs="Times New Roman"/>
        </w:rPr>
        <w:t xml:space="preserve">, </w:t>
      </w:r>
      <w:r>
        <w:rPr>
          <w:rFonts w:ascii="Times New Roman" w:hAnsi="Times New Roman" w:cs="Times New Roman"/>
        </w:rPr>
        <w:t xml:space="preserve">Renee Polubinsky, </w:t>
      </w:r>
      <w:r w:rsidR="0012121A">
        <w:rPr>
          <w:rFonts w:ascii="Times New Roman" w:hAnsi="Times New Roman" w:cs="Times New Roman"/>
        </w:rPr>
        <w:t xml:space="preserve">Linda Prosise, </w:t>
      </w:r>
    </w:p>
    <w:p w14:paraId="0000000C" w14:textId="77777777" w:rsidR="00E6243F" w:rsidRDefault="00E6243F">
      <w:pPr>
        <w:widowControl w:val="0"/>
        <w:spacing w:before="13"/>
        <w:rPr>
          <w:rFonts w:ascii="Times New Roman" w:hAnsi="Times New Roman" w:cs="Times New Roman"/>
        </w:rPr>
      </w:pPr>
    </w:p>
    <w:p w14:paraId="0000000D" w14:textId="77777777" w:rsidR="00E6243F" w:rsidRDefault="00061B1B">
      <w:pPr>
        <w:tabs>
          <w:tab w:val="left" w:pos="720"/>
        </w:tabs>
        <w:ind w:left="900" w:hanging="900"/>
        <w:rPr>
          <w:rFonts w:ascii="Times New Roman" w:hAnsi="Times New Roman" w:cs="Times New Roman"/>
          <w:u w:val="single"/>
        </w:rPr>
      </w:pPr>
      <w:r>
        <w:rPr>
          <w:rFonts w:ascii="Times New Roman" w:hAnsi="Times New Roman" w:cs="Times New Roman"/>
        </w:rPr>
        <w:t>I.</w:t>
      </w:r>
      <w:r>
        <w:rPr>
          <w:rFonts w:ascii="Times New Roman" w:hAnsi="Times New Roman" w:cs="Times New Roman"/>
        </w:rPr>
        <w:tab/>
      </w:r>
      <w:r>
        <w:rPr>
          <w:rFonts w:ascii="Times New Roman" w:hAnsi="Times New Roman" w:cs="Times New Roman"/>
          <w:u w:val="single"/>
        </w:rPr>
        <w:t>Consideration of Minutes</w:t>
      </w:r>
    </w:p>
    <w:p w14:paraId="0000000E" w14:textId="77777777" w:rsidR="00E6243F" w:rsidRDefault="00E6243F">
      <w:pPr>
        <w:tabs>
          <w:tab w:val="left" w:pos="720"/>
        </w:tabs>
        <w:ind w:left="900" w:hanging="900"/>
        <w:rPr>
          <w:rFonts w:ascii="Times New Roman" w:hAnsi="Times New Roman" w:cs="Times New Roman"/>
        </w:rPr>
      </w:pPr>
    </w:p>
    <w:p w14:paraId="0000000F" w14:textId="56AF83BA" w:rsidR="00E6243F" w:rsidRDefault="00EA023B">
      <w:pPr>
        <w:numPr>
          <w:ilvl w:val="0"/>
          <w:numId w:val="1"/>
        </w:numPr>
        <w:pBdr>
          <w:top w:val="nil"/>
          <w:left w:val="nil"/>
          <w:bottom w:val="nil"/>
          <w:right w:val="nil"/>
          <w:between w:val="nil"/>
        </w:pBdr>
        <w:tabs>
          <w:tab w:val="left" w:pos="720"/>
        </w:tabs>
        <w:rPr>
          <w:rFonts w:ascii="Times New Roman" w:hAnsi="Times New Roman" w:cs="Times New Roman"/>
          <w:color w:val="000000"/>
          <w:u w:val="single"/>
        </w:rPr>
      </w:pPr>
      <w:r>
        <w:rPr>
          <w:rFonts w:ascii="Times New Roman" w:hAnsi="Times New Roman" w:cs="Times New Roman"/>
          <w:color w:val="000000"/>
          <w:u w:val="single"/>
        </w:rPr>
        <w:t>August 30</w:t>
      </w:r>
      <w:r w:rsidR="00362E5D">
        <w:rPr>
          <w:rFonts w:ascii="Times New Roman" w:hAnsi="Times New Roman" w:cs="Times New Roman"/>
          <w:color w:val="000000"/>
          <w:u w:val="single"/>
        </w:rPr>
        <w:t>, 2022</w:t>
      </w:r>
    </w:p>
    <w:p w14:paraId="00000010" w14:textId="77777777" w:rsidR="00E6243F" w:rsidRDefault="00E6243F">
      <w:pPr>
        <w:tabs>
          <w:tab w:val="left" w:pos="720"/>
        </w:tabs>
        <w:ind w:left="900" w:hanging="900"/>
        <w:rPr>
          <w:rFonts w:ascii="Times New Roman" w:hAnsi="Times New Roman" w:cs="Times New Roman"/>
          <w:u w:val="single"/>
        </w:rPr>
      </w:pPr>
    </w:p>
    <w:p w14:paraId="00000011" w14:textId="77777777" w:rsidR="00E6243F" w:rsidRDefault="00061B1B">
      <w:pPr>
        <w:tabs>
          <w:tab w:val="left" w:pos="720"/>
        </w:tabs>
        <w:ind w:left="1440"/>
        <w:rPr>
          <w:rFonts w:ascii="Times New Roman" w:hAnsi="Times New Roman" w:cs="Times New Roman"/>
          <w:b/>
        </w:rPr>
      </w:pPr>
      <w:r>
        <w:rPr>
          <w:rFonts w:ascii="Times New Roman" w:hAnsi="Times New Roman" w:cs="Times New Roman"/>
          <w:b/>
        </w:rPr>
        <w:t>APPROVED AS DISTRIBUTED</w:t>
      </w:r>
    </w:p>
    <w:p w14:paraId="00000012" w14:textId="77777777" w:rsidR="00E6243F" w:rsidRDefault="00E6243F">
      <w:pPr>
        <w:tabs>
          <w:tab w:val="left" w:pos="720"/>
        </w:tabs>
        <w:ind w:left="900" w:hanging="900"/>
        <w:rPr>
          <w:rFonts w:ascii="Times New Roman" w:hAnsi="Times New Roman" w:cs="Times New Roman"/>
          <w:u w:val="single"/>
        </w:rPr>
      </w:pPr>
    </w:p>
    <w:p w14:paraId="00000013" w14:textId="77777777" w:rsidR="00E6243F" w:rsidRDefault="00061B1B">
      <w:pPr>
        <w:tabs>
          <w:tab w:val="left" w:pos="720"/>
        </w:tabs>
        <w:ind w:left="900" w:hanging="900"/>
        <w:rPr>
          <w:rFonts w:ascii="Times New Roman" w:hAnsi="Times New Roman" w:cs="Times New Roman"/>
          <w:u w:val="single"/>
        </w:rPr>
      </w:pPr>
      <w:r>
        <w:rPr>
          <w:rFonts w:ascii="Times New Roman" w:hAnsi="Times New Roman" w:cs="Times New Roman"/>
        </w:rPr>
        <w:t>II.</w:t>
      </w:r>
      <w:r>
        <w:rPr>
          <w:rFonts w:ascii="Times New Roman" w:hAnsi="Times New Roman" w:cs="Times New Roman"/>
        </w:rPr>
        <w:tab/>
      </w:r>
      <w:r>
        <w:rPr>
          <w:rFonts w:ascii="Times New Roman" w:hAnsi="Times New Roman" w:cs="Times New Roman"/>
          <w:u w:val="single"/>
        </w:rPr>
        <w:t>Announcements</w:t>
      </w:r>
    </w:p>
    <w:p w14:paraId="00000014" w14:textId="77777777" w:rsidR="00E6243F" w:rsidRDefault="00E6243F">
      <w:pPr>
        <w:tabs>
          <w:tab w:val="left" w:pos="720"/>
        </w:tabs>
        <w:ind w:left="900" w:hanging="900"/>
        <w:rPr>
          <w:rFonts w:ascii="Times New Roman" w:hAnsi="Times New Roman" w:cs="Times New Roman"/>
        </w:rPr>
      </w:pPr>
    </w:p>
    <w:p w14:paraId="00000015" w14:textId="0384BBCA" w:rsidR="00E6243F" w:rsidRPr="002D0654" w:rsidRDefault="00061B1B" w:rsidP="002D0654">
      <w:pPr>
        <w:pStyle w:val="ListParagraph"/>
        <w:numPr>
          <w:ilvl w:val="0"/>
          <w:numId w:val="5"/>
        </w:numPr>
        <w:tabs>
          <w:tab w:val="left" w:pos="720"/>
        </w:tabs>
        <w:rPr>
          <w:rFonts w:ascii="Times New Roman" w:hAnsi="Times New Roman" w:cs="Times New Roman"/>
        </w:rPr>
      </w:pPr>
      <w:r w:rsidRPr="002D0654">
        <w:rPr>
          <w:rFonts w:ascii="Times New Roman" w:hAnsi="Times New Roman" w:cs="Times New Roman"/>
          <w:u w:val="single"/>
        </w:rPr>
        <w:t>Provost's Report</w:t>
      </w:r>
    </w:p>
    <w:p w14:paraId="346B637F" w14:textId="0FB1F056" w:rsidR="002D0654" w:rsidRDefault="002D0654" w:rsidP="002D0654">
      <w:pPr>
        <w:pStyle w:val="ListParagraph"/>
        <w:tabs>
          <w:tab w:val="left" w:pos="720"/>
        </w:tabs>
        <w:ind w:left="1440"/>
        <w:rPr>
          <w:rFonts w:ascii="Times New Roman" w:hAnsi="Times New Roman" w:cs="Times New Roman"/>
        </w:rPr>
      </w:pPr>
    </w:p>
    <w:p w14:paraId="2A93ADC1" w14:textId="09AE8ECA" w:rsidR="00E17D9F" w:rsidRDefault="007640A3" w:rsidP="002D0654">
      <w:pPr>
        <w:pStyle w:val="ListParagraph"/>
        <w:tabs>
          <w:tab w:val="left" w:pos="720"/>
        </w:tabs>
        <w:ind w:left="1440"/>
        <w:rPr>
          <w:rFonts w:ascii="Times New Roman" w:hAnsi="Times New Roman" w:cs="Times New Roman"/>
        </w:rPr>
      </w:pPr>
      <w:r>
        <w:rPr>
          <w:rFonts w:ascii="Times New Roman" w:hAnsi="Times New Roman" w:cs="Times New Roman"/>
        </w:rPr>
        <w:t xml:space="preserve">Provost Zoghi told senators he had been asked to speak about the Provost’s Travel Awards. He stated that, as in the past, $25,000 has been alotted for faculty travel plans this year. He explained that typically two-thirds of the award is given in the fall semester, or about $15,000, and the remaining one-third, or about $10,000, in the spring semester. Provost Zoghi noted that this is not indirect cost recovery money. He said faculty typically receive up to $500, but he has been wondering, since expenses have gone up so much post-Covid and inflation is pushing up </w:t>
      </w:r>
      <w:proofErr w:type="gramStart"/>
      <w:r w:rsidR="00AB1617">
        <w:rPr>
          <w:rFonts w:ascii="Times New Roman" w:hAnsi="Times New Roman" w:cs="Times New Roman"/>
        </w:rPr>
        <w:t>prices, if</w:t>
      </w:r>
      <w:proofErr w:type="gramEnd"/>
      <w:r>
        <w:rPr>
          <w:rFonts w:ascii="Times New Roman" w:hAnsi="Times New Roman" w:cs="Times New Roman"/>
        </w:rPr>
        <w:t xml:space="preserve"> </w:t>
      </w:r>
      <w:r w:rsidR="00A41E48">
        <w:rPr>
          <w:rFonts w:ascii="Times New Roman" w:hAnsi="Times New Roman" w:cs="Times New Roman"/>
        </w:rPr>
        <w:t>the award should be increased to up to $600 per faculty member. He noted that this would, however, reduce the number of faculty who could receive the award from its current level of 50 down to 41</w:t>
      </w:r>
      <w:r w:rsidR="00AB1617">
        <w:rPr>
          <w:rFonts w:ascii="Times New Roman" w:hAnsi="Times New Roman" w:cs="Times New Roman"/>
        </w:rPr>
        <w:t xml:space="preserve"> since the total amount available would remain the same</w:t>
      </w:r>
      <w:r w:rsidR="00A41E48">
        <w:rPr>
          <w:rFonts w:ascii="Times New Roman" w:hAnsi="Times New Roman" w:cs="Times New Roman"/>
        </w:rPr>
        <w:t xml:space="preserve">. </w:t>
      </w:r>
      <w:r w:rsidR="00EF3259">
        <w:rPr>
          <w:rFonts w:ascii="Times New Roman" w:hAnsi="Times New Roman" w:cs="Times New Roman"/>
        </w:rPr>
        <w:t xml:space="preserve">He would like to know if faculty would like to see the amount of each award increased or whether it should be kept at the same amount so that more faculty can receive it. </w:t>
      </w:r>
      <w:r w:rsidR="00AB1617">
        <w:rPr>
          <w:rFonts w:ascii="Times New Roman" w:hAnsi="Times New Roman" w:cs="Times New Roman"/>
        </w:rPr>
        <w:t>He plans to talk to Budget Director Renee Georges after the Board of Trustees meeting next week.</w:t>
      </w:r>
    </w:p>
    <w:p w14:paraId="08A887E5" w14:textId="44720B9F" w:rsidR="00AB1617" w:rsidRDefault="00AB1617" w:rsidP="002D0654">
      <w:pPr>
        <w:pStyle w:val="ListParagraph"/>
        <w:tabs>
          <w:tab w:val="left" w:pos="720"/>
        </w:tabs>
        <w:ind w:left="1440"/>
        <w:rPr>
          <w:rFonts w:ascii="Times New Roman" w:hAnsi="Times New Roman" w:cs="Times New Roman"/>
        </w:rPr>
      </w:pPr>
    </w:p>
    <w:p w14:paraId="2598A24F" w14:textId="7B3BFDA7" w:rsidR="00061BF8" w:rsidRDefault="00AB1617" w:rsidP="002D0654">
      <w:pPr>
        <w:pStyle w:val="ListParagraph"/>
        <w:tabs>
          <w:tab w:val="left" w:pos="720"/>
        </w:tabs>
        <w:ind w:left="1440"/>
        <w:rPr>
          <w:rFonts w:ascii="Times New Roman" w:hAnsi="Times New Roman" w:cs="Times New Roman"/>
        </w:rPr>
      </w:pPr>
      <w:r>
        <w:rPr>
          <w:rFonts w:ascii="Times New Roman" w:hAnsi="Times New Roman" w:cs="Times New Roman"/>
        </w:rPr>
        <w:t xml:space="preserve">Ray Lawson, </w:t>
      </w:r>
      <w:r w:rsidR="003B7ED0">
        <w:rPr>
          <w:rFonts w:ascii="Times New Roman" w:hAnsi="Times New Roman" w:cs="Times New Roman"/>
        </w:rPr>
        <w:t xml:space="preserve">Director for Distance Education and Support, who is administering the Provost’s Travel Awards this year, said the application process is the same as was used in the past: faculty applying need to write a proposal about the conference they will attend, and the funds must be awarded in the fiscal year in which the conference takes place. He noted that in the past faculty have needed to travel to a conference in early July, but they must wait until after July 1 to apply for that fiscal year’s funds. </w:t>
      </w:r>
      <w:r w:rsidR="00705ACF">
        <w:rPr>
          <w:rFonts w:ascii="Times New Roman" w:hAnsi="Times New Roman" w:cs="Times New Roman"/>
        </w:rPr>
        <w:t xml:space="preserve">Dr. Lawson told senators the process is very straightforward: a committee will review and award the funds on a first come, first served basis until the number of faculty is reached, at which time the application process will be closed. </w:t>
      </w:r>
      <w:r w:rsidR="00855D91">
        <w:rPr>
          <w:rFonts w:ascii="Times New Roman" w:hAnsi="Times New Roman" w:cs="Times New Roman"/>
        </w:rPr>
        <w:t>Dr. Lawson stated that while the website (</w:t>
      </w:r>
      <w:hyperlink r:id="rId8" w:history="1">
        <w:r w:rsidR="00855D91" w:rsidRPr="00172801">
          <w:rPr>
            <w:rStyle w:val="Hyperlink"/>
            <w:rFonts w:ascii="Times New Roman" w:hAnsi="Times New Roman" w:cs="Times New Roman"/>
          </w:rPr>
          <w:t>http://www.wiu.edu/citr/home/faculty-travel.php</w:t>
        </w:r>
      </w:hyperlink>
      <w:r w:rsidR="00855D91">
        <w:rPr>
          <w:rFonts w:ascii="Times New Roman" w:hAnsi="Times New Roman" w:cs="Times New Roman"/>
        </w:rPr>
        <w:t>) says “Not currently accepting applications,” he will be making that active</w:t>
      </w:r>
      <w:r w:rsidR="00061BF8">
        <w:rPr>
          <w:rFonts w:ascii="Times New Roman" w:hAnsi="Times New Roman" w:cs="Times New Roman"/>
        </w:rPr>
        <w:t xml:space="preserve"> so that faculty can submit through the website. He added that in m</w:t>
      </w:r>
      <w:r w:rsidR="00850FD3">
        <w:rPr>
          <w:rFonts w:ascii="Times New Roman" w:hAnsi="Times New Roman" w:cs="Times New Roman"/>
        </w:rPr>
        <w:t>any</w:t>
      </w:r>
      <w:r w:rsidR="00061BF8">
        <w:rPr>
          <w:rFonts w:ascii="Times New Roman" w:hAnsi="Times New Roman" w:cs="Times New Roman"/>
        </w:rPr>
        <w:t xml:space="preserve"> cases the committee approves the applications that are properly received, but they must include the approval of the faculty member’s chair/director and dean. Provost Zoghi added that application should be received at least two weeks in advance of the conference the faculty member plans to attend.</w:t>
      </w:r>
    </w:p>
    <w:p w14:paraId="2D887A61" w14:textId="77777777" w:rsidR="00061BF8" w:rsidRDefault="00061BF8" w:rsidP="002D0654">
      <w:pPr>
        <w:pStyle w:val="ListParagraph"/>
        <w:tabs>
          <w:tab w:val="left" w:pos="720"/>
        </w:tabs>
        <w:ind w:left="1440"/>
        <w:rPr>
          <w:rFonts w:ascii="Times New Roman" w:hAnsi="Times New Roman" w:cs="Times New Roman"/>
        </w:rPr>
      </w:pPr>
    </w:p>
    <w:p w14:paraId="6634ABC6" w14:textId="5F6A2447" w:rsidR="00AB1617" w:rsidRDefault="00855D91" w:rsidP="002D0654">
      <w:pPr>
        <w:pStyle w:val="ListParagraph"/>
        <w:tabs>
          <w:tab w:val="left" w:pos="720"/>
        </w:tabs>
        <w:ind w:left="1440"/>
        <w:rPr>
          <w:rFonts w:ascii="Times New Roman" w:hAnsi="Times New Roman" w:cs="Times New Roman"/>
        </w:rPr>
      </w:pPr>
      <w:r>
        <w:rPr>
          <w:rFonts w:ascii="Times New Roman" w:hAnsi="Times New Roman" w:cs="Times New Roman"/>
        </w:rPr>
        <w:t xml:space="preserve"> </w:t>
      </w:r>
      <w:r w:rsidR="00850FD3">
        <w:rPr>
          <w:rFonts w:ascii="Times New Roman" w:hAnsi="Times New Roman" w:cs="Times New Roman"/>
        </w:rPr>
        <w:t xml:space="preserve">Sue Martinelli-Fernandez, Dean of the College of Arts and Sciences, asked if </w:t>
      </w:r>
      <w:proofErr w:type="gramStart"/>
      <w:r w:rsidR="00850FD3">
        <w:rPr>
          <w:rFonts w:ascii="Times New Roman" w:hAnsi="Times New Roman" w:cs="Times New Roman"/>
        </w:rPr>
        <w:t>all of</w:t>
      </w:r>
      <w:proofErr w:type="gramEnd"/>
      <w:r w:rsidR="00850FD3">
        <w:rPr>
          <w:rFonts w:ascii="Times New Roman" w:hAnsi="Times New Roman" w:cs="Times New Roman"/>
        </w:rPr>
        <w:t xml:space="preserve"> the travel award money from last year was used. Provost Zoghi responded that he check</w:t>
      </w:r>
      <w:r w:rsidR="003A7433">
        <w:rPr>
          <w:rFonts w:ascii="Times New Roman" w:hAnsi="Times New Roman" w:cs="Times New Roman"/>
        </w:rPr>
        <w:t>ed</w:t>
      </w:r>
      <w:r w:rsidR="00850FD3">
        <w:rPr>
          <w:rFonts w:ascii="Times New Roman" w:hAnsi="Times New Roman" w:cs="Times New Roman"/>
        </w:rPr>
        <w:t xml:space="preserve"> with the Budget Director and the Interim Vice President for Finance and Administration</w:t>
      </w:r>
      <w:r w:rsidR="003A7433">
        <w:rPr>
          <w:rFonts w:ascii="Times New Roman" w:hAnsi="Times New Roman" w:cs="Times New Roman"/>
        </w:rPr>
        <w:t xml:space="preserve"> who told him that </w:t>
      </w:r>
      <w:r w:rsidR="00850FD3">
        <w:rPr>
          <w:rFonts w:ascii="Times New Roman" w:hAnsi="Times New Roman" w:cs="Times New Roman"/>
        </w:rPr>
        <w:t xml:space="preserve">since </w:t>
      </w:r>
      <w:r w:rsidR="003A7433">
        <w:rPr>
          <w:rFonts w:ascii="Times New Roman" w:hAnsi="Times New Roman" w:cs="Times New Roman"/>
        </w:rPr>
        <w:t>the money</w:t>
      </w:r>
      <w:r w:rsidR="00850FD3">
        <w:rPr>
          <w:rFonts w:ascii="Times New Roman" w:hAnsi="Times New Roman" w:cs="Times New Roman"/>
        </w:rPr>
        <w:t xml:space="preserve"> is not </w:t>
      </w:r>
      <w:r w:rsidR="00850FD3">
        <w:rPr>
          <w:rFonts w:ascii="Times New Roman" w:hAnsi="Times New Roman" w:cs="Times New Roman"/>
        </w:rPr>
        <w:lastRenderedPageBreak/>
        <w:t>indirect cost recovery funds</w:t>
      </w:r>
      <w:r w:rsidR="00F83A52">
        <w:rPr>
          <w:rFonts w:ascii="Times New Roman" w:hAnsi="Times New Roman" w:cs="Times New Roman"/>
        </w:rPr>
        <w:t xml:space="preserve">, it </w:t>
      </w:r>
      <w:r w:rsidR="00850FD3">
        <w:rPr>
          <w:rFonts w:ascii="Times New Roman" w:hAnsi="Times New Roman" w:cs="Times New Roman"/>
        </w:rPr>
        <w:t>cannot be carried over</w:t>
      </w:r>
      <w:r w:rsidR="00F83A52">
        <w:rPr>
          <w:rFonts w:ascii="Times New Roman" w:hAnsi="Times New Roman" w:cs="Times New Roman"/>
        </w:rPr>
        <w:t xml:space="preserve"> to the next year</w:t>
      </w:r>
      <w:r w:rsidR="00850FD3">
        <w:rPr>
          <w:rFonts w:ascii="Times New Roman" w:hAnsi="Times New Roman" w:cs="Times New Roman"/>
        </w:rPr>
        <w:t xml:space="preserve">. Dean Martinelli-Fernandez asked how much was used in the fall and spring last year. She thinks faculty may be more willing to apply if they knew those numbers. Provost Zoghi replied that he will need to find that out. </w:t>
      </w:r>
    </w:p>
    <w:p w14:paraId="54C4F2CD" w14:textId="22A372F3" w:rsidR="00850FD3" w:rsidRDefault="00850FD3" w:rsidP="002D0654">
      <w:pPr>
        <w:pStyle w:val="ListParagraph"/>
        <w:tabs>
          <w:tab w:val="left" w:pos="720"/>
        </w:tabs>
        <w:ind w:left="1440"/>
        <w:rPr>
          <w:rFonts w:ascii="Times New Roman" w:hAnsi="Times New Roman" w:cs="Times New Roman"/>
        </w:rPr>
      </w:pPr>
    </w:p>
    <w:p w14:paraId="5B30ADF7" w14:textId="6F53ECBA" w:rsidR="009C520A" w:rsidRDefault="00850FD3" w:rsidP="009C520A">
      <w:pPr>
        <w:pStyle w:val="ListParagraph"/>
        <w:tabs>
          <w:tab w:val="left" w:pos="720"/>
          <w:tab w:val="left" w:pos="3060"/>
        </w:tabs>
        <w:ind w:left="1440"/>
        <w:rPr>
          <w:rFonts w:ascii="Times New Roman" w:hAnsi="Times New Roman" w:cs="Times New Roman"/>
        </w:rPr>
      </w:pPr>
      <w:r>
        <w:rPr>
          <w:rFonts w:ascii="Times New Roman" w:hAnsi="Times New Roman" w:cs="Times New Roman"/>
        </w:rPr>
        <w:t xml:space="preserve">Dean Martinelli-Fernandez remarked that </w:t>
      </w:r>
      <w:r w:rsidR="003A7433">
        <w:rPr>
          <w:rFonts w:ascii="Times New Roman" w:hAnsi="Times New Roman" w:cs="Times New Roman"/>
        </w:rPr>
        <w:t xml:space="preserve">junior faculty tend to depend more on </w:t>
      </w:r>
      <w:r w:rsidR="00F83A52">
        <w:rPr>
          <w:rFonts w:ascii="Times New Roman" w:hAnsi="Times New Roman" w:cs="Times New Roman"/>
        </w:rPr>
        <w:t>additional</w:t>
      </w:r>
      <w:r w:rsidR="003A7433">
        <w:rPr>
          <w:rFonts w:ascii="Times New Roman" w:hAnsi="Times New Roman" w:cs="Times New Roman"/>
        </w:rPr>
        <w:t xml:space="preserve"> funding because their salaries are lower, and </w:t>
      </w:r>
      <w:r w:rsidR="00F83A52">
        <w:rPr>
          <w:rFonts w:ascii="Times New Roman" w:hAnsi="Times New Roman" w:cs="Times New Roman"/>
        </w:rPr>
        <w:t xml:space="preserve">it can make a difference </w:t>
      </w:r>
      <w:r w:rsidR="003A7433">
        <w:rPr>
          <w:rFonts w:ascii="Times New Roman" w:hAnsi="Times New Roman" w:cs="Times New Roman"/>
        </w:rPr>
        <w:t xml:space="preserve">when </w:t>
      </w:r>
      <w:r w:rsidR="00F83A52">
        <w:rPr>
          <w:rFonts w:ascii="Times New Roman" w:hAnsi="Times New Roman" w:cs="Times New Roman"/>
        </w:rPr>
        <w:t xml:space="preserve">trying to get promoted or achieve </w:t>
      </w:r>
      <w:r w:rsidR="003A7433">
        <w:rPr>
          <w:rFonts w:ascii="Times New Roman" w:hAnsi="Times New Roman" w:cs="Times New Roman"/>
        </w:rPr>
        <w:t xml:space="preserve">tenure. She recalled there was a rollout process last year where a certain amount of funding was earmarked in the first few days or weeks only for tenure-track non-tenured faculty, and after that time tenured faculty could apply. She asked if anyone has thought about doing that again for this round of awards. Chair Thompson recalled there was a formula last year that advantaged junior faculty over senior faculty for the first part of the award period. Provost Zoghi remarked that other institutions where he has worked have given an advantage to junior faculty </w:t>
      </w:r>
      <w:r w:rsidR="00F83A52">
        <w:rPr>
          <w:rFonts w:ascii="Times New Roman" w:hAnsi="Times New Roman" w:cs="Times New Roman"/>
        </w:rPr>
        <w:t xml:space="preserve">to help them with their tenure process. </w:t>
      </w:r>
      <w:r w:rsidR="009C520A">
        <w:rPr>
          <w:rFonts w:ascii="Times New Roman" w:hAnsi="Times New Roman" w:cs="Times New Roman"/>
        </w:rPr>
        <w:t xml:space="preserve">Dr. Lawson noted that last year priority was given to full-time Unit A faculty before </w:t>
      </w:r>
      <w:proofErr w:type="gramStart"/>
      <w:r w:rsidR="009C520A">
        <w:rPr>
          <w:rFonts w:ascii="Times New Roman" w:hAnsi="Times New Roman" w:cs="Times New Roman"/>
        </w:rPr>
        <w:t>opening up</w:t>
      </w:r>
      <w:proofErr w:type="gramEnd"/>
      <w:r w:rsidR="009C520A">
        <w:rPr>
          <w:rFonts w:ascii="Times New Roman" w:hAnsi="Times New Roman" w:cs="Times New Roman"/>
        </w:rPr>
        <w:t xml:space="preserve"> the awards to Unit B faculty. Chair Thompson clarified that he and Dean Martinelli-Fernandez are talking about probationary Unit A faculty. He asked if that will be the policy this year; Provost Zoghi replied that it will be. Dr. Lawson noted that he does not know which faculty are probationary when they submit the application; Chair Thompson replied that the Provost’s Office can help with that information.</w:t>
      </w:r>
    </w:p>
    <w:p w14:paraId="01AD8885" w14:textId="795B0DFC" w:rsidR="009C520A" w:rsidRDefault="009C520A" w:rsidP="009C520A">
      <w:pPr>
        <w:pStyle w:val="ListParagraph"/>
        <w:tabs>
          <w:tab w:val="left" w:pos="720"/>
          <w:tab w:val="left" w:pos="3060"/>
        </w:tabs>
        <w:ind w:left="1440"/>
        <w:rPr>
          <w:rFonts w:ascii="Times New Roman" w:hAnsi="Times New Roman" w:cs="Times New Roman"/>
        </w:rPr>
      </w:pPr>
    </w:p>
    <w:p w14:paraId="2FFBE894" w14:textId="77777777" w:rsidR="007D0150" w:rsidRDefault="009C520A" w:rsidP="009C520A">
      <w:pPr>
        <w:pStyle w:val="ListParagraph"/>
        <w:tabs>
          <w:tab w:val="left" w:pos="720"/>
          <w:tab w:val="left" w:pos="3060"/>
        </w:tabs>
        <w:ind w:left="1440"/>
        <w:rPr>
          <w:rFonts w:ascii="Times New Roman" w:hAnsi="Times New Roman" w:cs="Times New Roman"/>
        </w:rPr>
      </w:pPr>
      <w:r>
        <w:rPr>
          <w:rFonts w:ascii="Times New Roman" w:hAnsi="Times New Roman" w:cs="Times New Roman"/>
        </w:rPr>
        <w:t xml:space="preserve">Chair Thompson asked for clarification of how the Provost’s Travel Awards are funded. </w:t>
      </w:r>
      <w:r w:rsidR="00D74A71">
        <w:rPr>
          <w:rFonts w:ascii="Times New Roman" w:hAnsi="Times New Roman" w:cs="Times New Roman"/>
        </w:rPr>
        <w:t>Provost Zoghi replied that they are funded through appropriated dollars. Chair Thompson asked why the amount cannot be raised higher than $25,000, particularly since the university received a five percent increase in its appropriated funding last year. Provost Zoghi replied that it is impossible to carry the funding over from year to year, and in the current budget situation the university does not have the money to increase the amount. Chair Thompson stated he does not know why the amount could not be increased to $30,000, noting that there is carry over</w:t>
      </w:r>
      <w:r w:rsidR="00470D95">
        <w:rPr>
          <w:rFonts w:ascii="Times New Roman" w:hAnsi="Times New Roman" w:cs="Times New Roman"/>
        </w:rPr>
        <w:t xml:space="preserve"> shown</w:t>
      </w:r>
      <w:r w:rsidR="00D74A71">
        <w:rPr>
          <w:rFonts w:ascii="Times New Roman" w:hAnsi="Times New Roman" w:cs="Times New Roman"/>
        </w:rPr>
        <w:t xml:space="preserve"> in the </w:t>
      </w:r>
      <w:r w:rsidR="00470D95">
        <w:rPr>
          <w:rFonts w:ascii="Times New Roman" w:hAnsi="Times New Roman" w:cs="Times New Roman"/>
        </w:rPr>
        <w:t>Resource Allocation Management Program (</w:t>
      </w:r>
      <w:r w:rsidR="00D74A71">
        <w:rPr>
          <w:rFonts w:ascii="Times New Roman" w:hAnsi="Times New Roman" w:cs="Times New Roman"/>
        </w:rPr>
        <w:t>RAMP</w:t>
      </w:r>
      <w:r w:rsidR="00470D95">
        <w:rPr>
          <w:rFonts w:ascii="Times New Roman" w:hAnsi="Times New Roman" w:cs="Times New Roman"/>
        </w:rPr>
        <w:t>)</w:t>
      </w:r>
      <w:r w:rsidR="00D74A71">
        <w:rPr>
          <w:rFonts w:ascii="Times New Roman" w:hAnsi="Times New Roman" w:cs="Times New Roman"/>
        </w:rPr>
        <w:t xml:space="preserve"> document. </w:t>
      </w:r>
    </w:p>
    <w:p w14:paraId="66A41BCF" w14:textId="77777777" w:rsidR="007D0150" w:rsidRDefault="007D0150" w:rsidP="009C520A">
      <w:pPr>
        <w:pStyle w:val="ListParagraph"/>
        <w:tabs>
          <w:tab w:val="left" w:pos="720"/>
          <w:tab w:val="left" w:pos="3060"/>
        </w:tabs>
        <w:ind w:left="1440"/>
        <w:rPr>
          <w:rFonts w:ascii="Times New Roman" w:hAnsi="Times New Roman" w:cs="Times New Roman"/>
        </w:rPr>
      </w:pPr>
    </w:p>
    <w:p w14:paraId="7331AC6A" w14:textId="77777777" w:rsidR="00391419" w:rsidRDefault="00470D95" w:rsidP="009C520A">
      <w:pPr>
        <w:pStyle w:val="ListParagraph"/>
        <w:tabs>
          <w:tab w:val="left" w:pos="720"/>
          <w:tab w:val="left" w:pos="3060"/>
        </w:tabs>
        <w:ind w:left="1440"/>
        <w:rPr>
          <w:rFonts w:ascii="Times New Roman" w:hAnsi="Times New Roman" w:cs="Times New Roman"/>
        </w:rPr>
      </w:pPr>
      <w:r>
        <w:rPr>
          <w:rFonts w:ascii="Times New Roman" w:hAnsi="Times New Roman" w:cs="Times New Roman"/>
        </w:rPr>
        <w:t xml:space="preserve">Provost Zoghi stated that since the total amount cannot be increased at this time, he is in favor of allocating up to $600 per faculty member rather than $500 to address the issue of increases and much higher costs for travel expenses. </w:t>
      </w:r>
      <w:r w:rsidR="007D0150">
        <w:rPr>
          <w:rFonts w:ascii="Times New Roman" w:hAnsi="Times New Roman" w:cs="Times New Roman"/>
        </w:rPr>
        <w:t xml:space="preserve">Chair Thompson asked if Provost Zoghi wants the Faculty Senate to endorse this; Provost Zoghi replied affirmatively. </w:t>
      </w:r>
      <w:r>
        <w:rPr>
          <w:rFonts w:ascii="Times New Roman" w:hAnsi="Times New Roman" w:cs="Times New Roman"/>
        </w:rPr>
        <w:t>Senator Hunter remarked that if all 50 awards are not being given out already, then he is concerned about only giving funding to 42 applicants</w:t>
      </w:r>
      <w:r w:rsidR="00D84F69">
        <w:rPr>
          <w:rFonts w:ascii="Times New Roman" w:hAnsi="Times New Roman" w:cs="Times New Roman"/>
        </w:rPr>
        <w:t xml:space="preserve">. He would prefer to see all the funding given out to 50 candidates, but it seems unclear whether there are 50 applicants each year. Provost Zoghi observed that it is difficult to know this in advance. </w:t>
      </w:r>
      <w:r w:rsidR="00810FFB">
        <w:rPr>
          <w:rFonts w:ascii="Times New Roman" w:hAnsi="Times New Roman" w:cs="Times New Roman"/>
        </w:rPr>
        <w:t xml:space="preserve">Senator Hunter observed that if there were only 40 candidates, he would recommend raising the amount. Provost Zoghi replied that it is hard to know how many might apply this year based on the last two or three years because most conferences were virtual during Covid, so there is no benchmark. Senator Ebert Wallace asked if it is </w:t>
      </w:r>
      <w:r w:rsidR="00607368">
        <w:rPr>
          <w:rFonts w:ascii="Times New Roman" w:hAnsi="Times New Roman" w:cs="Times New Roman"/>
        </w:rPr>
        <w:t xml:space="preserve">not </w:t>
      </w:r>
      <w:r w:rsidR="00810FFB">
        <w:rPr>
          <w:rFonts w:ascii="Times New Roman" w:hAnsi="Times New Roman" w:cs="Times New Roman"/>
        </w:rPr>
        <w:t xml:space="preserve">known whether all funds </w:t>
      </w:r>
      <w:r w:rsidR="00607368">
        <w:rPr>
          <w:rFonts w:ascii="Times New Roman" w:hAnsi="Times New Roman" w:cs="Times New Roman"/>
        </w:rPr>
        <w:t>w</w:t>
      </w:r>
      <w:r w:rsidR="00810FFB">
        <w:rPr>
          <w:rFonts w:ascii="Times New Roman" w:hAnsi="Times New Roman" w:cs="Times New Roman"/>
        </w:rPr>
        <w:t xml:space="preserve">ere given out or how many people were able to receive the grants last year. Dr. Lawson replied he does not know how many faculty </w:t>
      </w:r>
      <w:proofErr w:type="gramStart"/>
      <w:r w:rsidR="00810FFB">
        <w:rPr>
          <w:rFonts w:ascii="Times New Roman" w:hAnsi="Times New Roman" w:cs="Times New Roman"/>
        </w:rPr>
        <w:t>actually went</w:t>
      </w:r>
      <w:proofErr w:type="gramEnd"/>
      <w:r w:rsidR="00810FFB">
        <w:rPr>
          <w:rFonts w:ascii="Times New Roman" w:hAnsi="Times New Roman" w:cs="Times New Roman"/>
        </w:rPr>
        <w:t xml:space="preserve"> through the process but promised to look into that. The Office of Distance Education and Support has not had an office manager, but Dr. Lawson said they just got a temporary employee</w:t>
      </w:r>
      <w:r w:rsidR="00106C50">
        <w:rPr>
          <w:rFonts w:ascii="Times New Roman" w:hAnsi="Times New Roman" w:cs="Times New Roman"/>
        </w:rPr>
        <w:t xml:space="preserve"> who can help to look through the documentation to determine who received the funding last year and how much of it was used. </w:t>
      </w:r>
      <w:r w:rsidR="00607368">
        <w:rPr>
          <w:rFonts w:ascii="Times New Roman" w:hAnsi="Times New Roman" w:cs="Times New Roman"/>
        </w:rPr>
        <w:t xml:space="preserve">Senator Ebert Wallace pointed out that what would be best for the faculty as far as the $500 versus $600 per applicant will depend on the answers to these questions. Provost Zoghi reiterated that, because of Covid, numbers from last year would not necessarily be a good indicator </w:t>
      </w:r>
      <w:r w:rsidR="00A80DDE">
        <w:rPr>
          <w:rFonts w:ascii="Times New Roman" w:hAnsi="Times New Roman" w:cs="Times New Roman"/>
        </w:rPr>
        <w:t xml:space="preserve">for figures this year. </w:t>
      </w:r>
      <w:r w:rsidR="00607368">
        <w:rPr>
          <w:rFonts w:ascii="Times New Roman" w:hAnsi="Times New Roman" w:cs="Times New Roman"/>
        </w:rPr>
        <w:t>Dean Martinelli-Fernandez remarked that usually the funding ran out in the years before Covid</w:t>
      </w:r>
      <w:r w:rsidR="00A80DDE">
        <w:rPr>
          <w:rFonts w:ascii="Times New Roman" w:hAnsi="Times New Roman" w:cs="Times New Roman"/>
        </w:rPr>
        <w:t xml:space="preserve">. She explained that each college has their own ways of supplementing the Provost’s Travel Awards to best support their faculty; in Arts and Sciences, faculty </w:t>
      </w:r>
      <w:proofErr w:type="gramStart"/>
      <w:r w:rsidR="00A80DDE">
        <w:rPr>
          <w:rFonts w:ascii="Times New Roman" w:hAnsi="Times New Roman" w:cs="Times New Roman"/>
        </w:rPr>
        <w:t>are able to</w:t>
      </w:r>
      <w:proofErr w:type="gramEnd"/>
      <w:r w:rsidR="00A80DDE">
        <w:rPr>
          <w:rFonts w:ascii="Times New Roman" w:hAnsi="Times New Roman" w:cs="Times New Roman"/>
        </w:rPr>
        <w:t xml:space="preserve"> receive up to $225 for conference registrations, additional funding up to $250 is available for non-tenured tenure-track faculty through a foundation account. Dean Martinelli-Fernandez stated that while, as the </w:t>
      </w:r>
      <w:proofErr w:type="gramStart"/>
      <w:r w:rsidR="00A80DDE">
        <w:rPr>
          <w:rFonts w:ascii="Times New Roman" w:hAnsi="Times New Roman" w:cs="Times New Roman"/>
        </w:rPr>
        <w:t>Provost</w:t>
      </w:r>
      <w:proofErr w:type="gramEnd"/>
      <w:r w:rsidR="00A80DDE">
        <w:rPr>
          <w:rFonts w:ascii="Times New Roman" w:hAnsi="Times New Roman" w:cs="Times New Roman"/>
        </w:rPr>
        <w:t xml:space="preserve"> stated, it has been an anomaly the past two years, she suspects the flood gates are going to open up, and typically there has not been enough money available through appropriated funding. </w:t>
      </w:r>
    </w:p>
    <w:p w14:paraId="2F28A98F" w14:textId="77777777" w:rsidR="00391419" w:rsidRDefault="00391419" w:rsidP="009C520A">
      <w:pPr>
        <w:pStyle w:val="ListParagraph"/>
        <w:tabs>
          <w:tab w:val="left" w:pos="720"/>
          <w:tab w:val="left" w:pos="3060"/>
        </w:tabs>
        <w:ind w:left="1440"/>
        <w:rPr>
          <w:rFonts w:ascii="Times New Roman" w:hAnsi="Times New Roman" w:cs="Times New Roman"/>
        </w:rPr>
      </w:pPr>
    </w:p>
    <w:p w14:paraId="35347B2E" w14:textId="7588248E" w:rsidR="009C520A" w:rsidRDefault="00391419" w:rsidP="009C520A">
      <w:pPr>
        <w:pStyle w:val="ListParagraph"/>
        <w:tabs>
          <w:tab w:val="left" w:pos="720"/>
          <w:tab w:val="left" w:pos="3060"/>
        </w:tabs>
        <w:ind w:left="1440"/>
        <w:rPr>
          <w:rFonts w:ascii="Times New Roman" w:hAnsi="Times New Roman" w:cs="Times New Roman"/>
        </w:rPr>
      </w:pPr>
      <w:r>
        <w:rPr>
          <w:rFonts w:ascii="Times New Roman" w:hAnsi="Times New Roman" w:cs="Times New Roman"/>
        </w:rPr>
        <w:t xml:space="preserve">Dr. Lawson remarked that it is his first year administering the award. He thinks </w:t>
      </w:r>
      <w:proofErr w:type="gramStart"/>
      <w:r>
        <w:rPr>
          <w:rFonts w:ascii="Times New Roman" w:hAnsi="Times New Roman" w:cs="Times New Roman"/>
        </w:rPr>
        <w:t>this is why</w:t>
      </w:r>
      <w:proofErr w:type="gramEnd"/>
      <w:r>
        <w:rPr>
          <w:rFonts w:ascii="Times New Roman" w:hAnsi="Times New Roman" w:cs="Times New Roman"/>
        </w:rPr>
        <w:t xml:space="preserve"> the award is set up as first come, first served because there is sometimes not enough funding for all the applications. He suspects, though, that there was a little bit of money left at the end of the year last year. Chair Thompson would like to see a report from the Provost or Dr. Lawson showing how the money has been spent for the past four or five years because that will help Faculty Senate better grasp the situation. He thinks once this information is available, senators might be willing to make a motion regarding whether to support increasing the award to $600.</w:t>
      </w:r>
    </w:p>
    <w:p w14:paraId="02EF5DF7" w14:textId="33F4824E" w:rsidR="00391419" w:rsidRDefault="00391419" w:rsidP="009C520A">
      <w:pPr>
        <w:pStyle w:val="ListParagraph"/>
        <w:tabs>
          <w:tab w:val="left" w:pos="720"/>
          <w:tab w:val="left" w:pos="3060"/>
        </w:tabs>
        <w:ind w:left="1440"/>
        <w:rPr>
          <w:rFonts w:ascii="Times New Roman" w:hAnsi="Times New Roman" w:cs="Times New Roman"/>
        </w:rPr>
      </w:pPr>
    </w:p>
    <w:p w14:paraId="4637BF4F" w14:textId="5B8E0F97" w:rsidR="00391419" w:rsidRDefault="00391419" w:rsidP="009C520A">
      <w:pPr>
        <w:pStyle w:val="ListParagraph"/>
        <w:tabs>
          <w:tab w:val="left" w:pos="720"/>
          <w:tab w:val="left" w:pos="3060"/>
        </w:tabs>
        <w:ind w:left="1440"/>
        <w:rPr>
          <w:rFonts w:ascii="Times New Roman" w:hAnsi="Times New Roman" w:cs="Times New Roman"/>
        </w:rPr>
      </w:pPr>
      <w:r>
        <w:rPr>
          <w:rFonts w:ascii="Times New Roman" w:hAnsi="Times New Roman" w:cs="Times New Roman"/>
        </w:rPr>
        <w:t xml:space="preserve">Senator Banash </w:t>
      </w:r>
      <w:r w:rsidR="0031686F">
        <w:rPr>
          <w:rFonts w:ascii="Times New Roman" w:hAnsi="Times New Roman" w:cs="Times New Roman"/>
        </w:rPr>
        <w:t>observed that he does not know how to make the decision as to how to spend this limited amount of money. He noted that tenure track faculty are the ones who need to travel and to be motivated to travel, but they are not making the salary of a full professor. He believes that if WIU is to retain faculty and to invest in new faculty who are hired, he would be open – as a full professor</w:t>
      </w:r>
      <w:r w:rsidR="003C6DFB">
        <w:rPr>
          <w:rFonts w:ascii="Times New Roman" w:hAnsi="Times New Roman" w:cs="Times New Roman"/>
        </w:rPr>
        <w:t xml:space="preserve"> who has hit all those marks already</w:t>
      </w:r>
      <w:r w:rsidR="0031686F">
        <w:rPr>
          <w:rFonts w:ascii="Times New Roman" w:hAnsi="Times New Roman" w:cs="Times New Roman"/>
        </w:rPr>
        <w:t xml:space="preserve"> – to giving all the funds only to those faculty. He thinks the funding should be divided up and support given to tenure track faculty who have not achieved tenure, although he does not know how many faculty members this represents. </w:t>
      </w:r>
      <w:r w:rsidR="003C6DFB">
        <w:rPr>
          <w:rFonts w:ascii="Times New Roman" w:hAnsi="Times New Roman" w:cs="Times New Roman"/>
        </w:rPr>
        <w:t>Senator Banash thinks the university should be well funding those faculty who need to engage in the biggest ways</w:t>
      </w:r>
      <w:r w:rsidR="00D934E8">
        <w:rPr>
          <w:rFonts w:ascii="Times New Roman" w:hAnsi="Times New Roman" w:cs="Times New Roman"/>
        </w:rPr>
        <w:t xml:space="preserve">. He noted that the salaries of full professors in Macomb are relatively generous, and travel is not an onerous burden for most full professors. He would be interested to know how many </w:t>
      </w:r>
      <w:proofErr w:type="gramStart"/>
      <w:r w:rsidR="00D934E8">
        <w:rPr>
          <w:rFonts w:ascii="Times New Roman" w:hAnsi="Times New Roman" w:cs="Times New Roman"/>
        </w:rPr>
        <w:t>tenure</w:t>
      </w:r>
      <w:proofErr w:type="gramEnd"/>
      <w:r w:rsidR="00D934E8">
        <w:rPr>
          <w:rFonts w:ascii="Times New Roman" w:hAnsi="Times New Roman" w:cs="Times New Roman"/>
        </w:rPr>
        <w:t xml:space="preserve"> track faculty there are and what makes the most sense for the university to invest this money in. Senator Albarracin stated that she would be more in favor of increasing the funding.</w:t>
      </w:r>
    </w:p>
    <w:p w14:paraId="73F8F51C" w14:textId="30E02A89" w:rsidR="00D934E8" w:rsidRDefault="00D934E8" w:rsidP="009C520A">
      <w:pPr>
        <w:pStyle w:val="ListParagraph"/>
        <w:tabs>
          <w:tab w:val="left" w:pos="720"/>
          <w:tab w:val="left" w:pos="3060"/>
        </w:tabs>
        <w:ind w:left="1440"/>
        <w:rPr>
          <w:rFonts w:ascii="Times New Roman" w:hAnsi="Times New Roman" w:cs="Times New Roman"/>
        </w:rPr>
      </w:pPr>
    </w:p>
    <w:p w14:paraId="22CC8AE2" w14:textId="13B82074" w:rsidR="00D934E8" w:rsidRPr="00D934E8" w:rsidRDefault="00D934E8" w:rsidP="00D934E8">
      <w:pPr>
        <w:pStyle w:val="ListParagraph"/>
        <w:tabs>
          <w:tab w:val="left" w:pos="720"/>
          <w:tab w:val="left" w:pos="2160"/>
          <w:tab w:val="left" w:pos="3060"/>
        </w:tabs>
        <w:ind w:left="1440"/>
        <w:rPr>
          <w:rFonts w:ascii="Times New Roman" w:hAnsi="Times New Roman" w:cs="Times New Roman"/>
          <w:u w:val="single"/>
        </w:rPr>
      </w:pPr>
      <w:r>
        <w:rPr>
          <w:rFonts w:ascii="Times New Roman" w:hAnsi="Times New Roman" w:cs="Times New Roman"/>
        </w:rPr>
        <w:t>1.</w:t>
      </w:r>
      <w:r>
        <w:rPr>
          <w:rFonts w:ascii="Times New Roman" w:hAnsi="Times New Roman" w:cs="Times New Roman"/>
        </w:rPr>
        <w:tab/>
      </w:r>
      <w:r w:rsidRPr="00D934E8">
        <w:rPr>
          <w:rFonts w:ascii="Times New Roman" w:hAnsi="Times New Roman" w:cs="Times New Roman"/>
          <w:u w:val="single"/>
        </w:rPr>
        <w:t>Draft University Strategic Plan</w:t>
      </w:r>
    </w:p>
    <w:p w14:paraId="19C1B53F" w14:textId="3752E0B8" w:rsidR="00D934E8" w:rsidRDefault="00D934E8" w:rsidP="00D934E8">
      <w:pPr>
        <w:pStyle w:val="ListParagraph"/>
        <w:tabs>
          <w:tab w:val="left" w:pos="720"/>
          <w:tab w:val="left" w:pos="2160"/>
          <w:tab w:val="left" w:pos="3060"/>
        </w:tabs>
        <w:ind w:left="1440"/>
        <w:rPr>
          <w:rFonts w:ascii="Times New Roman" w:hAnsi="Times New Roman" w:cs="Times New Roman"/>
        </w:rPr>
      </w:pPr>
    </w:p>
    <w:p w14:paraId="0183BA7B" w14:textId="502BF423" w:rsidR="00D934E8" w:rsidRDefault="00707129" w:rsidP="00707129">
      <w:pPr>
        <w:pStyle w:val="ListParagraph"/>
        <w:tabs>
          <w:tab w:val="left" w:pos="720"/>
          <w:tab w:val="left" w:pos="2160"/>
          <w:tab w:val="left" w:pos="3060"/>
        </w:tabs>
        <w:ind w:left="2160"/>
        <w:rPr>
          <w:rFonts w:ascii="Times New Roman" w:hAnsi="Times New Roman" w:cs="Times New Roman"/>
        </w:rPr>
      </w:pPr>
      <w:r>
        <w:rPr>
          <w:rFonts w:ascii="Times New Roman" w:hAnsi="Times New Roman" w:cs="Times New Roman"/>
        </w:rPr>
        <w:t xml:space="preserve">Associate Provost Mark Mossman told senators that the university was reaffirmed for </w:t>
      </w:r>
      <w:r w:rsidR="00EC15CD">
        <w:rPr>
          <w:rFonts w:ascii="Times New Roman" w:hAnsi="Times New Roman" w:cs="Times New Roman"/>
        </w:rPr>
        <w:t xml:space="preserve">ten-year </w:t>
      </w:r>
      <w:r>
        <w:rPr>
          <w:rFonts w:ascii="Times New Roman" w:hAnsi="Times New Roman" w:cs="Times New Roman"/>
        </w:rPr>
        <w:t>accreditation by the Higher Learning Commission (HLC) on June 6</w:t>
      </w:r>
      <w:r w:rsidR="00EC15CD">
        <w:rPr>
          <w:rFonts w:ascii="Times New Roman" w:hAnsi="Times New Roman" w:cs="Times New Roman"/>
        </w:rPr>
        <w:t>, 2021</w:t>
      </w:r>
      <w:r>
        <w:rPr>
          <w:rFonts w:ascii="Times New Roman" w:hAnsi="Times New Roman" w:cs="Times New Roman"/>
        </w:rPr>
        <w:t xml:space="preserve">. He recognizes the hard work that went in to preparing for this process and thinks everyone did a good job. He related that one of the points brought up by the HLC was the disconnect between WIU’s current strategic plan and its </w:t>
      </w:r>
      <w:r w:rsidR="00EC15CD">
        <w:rPr>
          <w:rFonts w:ascii="Times New Roman" w:hAnsi="Times New Roman" w:cs="Times New Roman"/>
        </w:rPr>
        <w:t xml:space="preserve">actual </w:t>
      </w:r>
      <w:r>
        <w:rPr>
          <w:rFonts w:ascii="Times New Roman" w:hAnsi="Times New Roman" w:cs="Times New Roman"/>
        </w:rPr>
        <w:t xml:space="preserve">operations and how </w:t>
      </w:r>
      <w:r w:rsidR="00EC15CD">
        <w:rPr>
          <w:rFonts w:ascii="Times New Roman" w:hAnsi="Times New Roman" w:cs="Times New Roman"/>
        </w:rPr>
        <w:t xml:space="preserve">WIU thinks of itself as an institution. He said this led to a commitment to revise the strategic plan about 14 months ago. Associate Provost Mossman related this has been a long process that involved a large steering committee, a set of working groups, and an executive writing committee which prepared a document to go to the cabinet. </w:t>
      </w:r>
      <w:r w:rsidR="007D3673">
        <w:rPr>
          <w:rFonts w:ascii="Times New Roman" w:hAnsi="Times New Roman" w:cs="Times New Roman"/>
        </w:rPr>
        <w:t xml:space="preserve">He explained the model used is a shift from previous years; there is no one strategic plan “floating out there” but instead there are parallel plans as part of an integrated planning model. He related the goal of the plan is to connect what is being done in each individual part of the institution together in hopes that this process will lead WIU to better decisions and better transparent ways to determine priorities moving forward. He added that while this document will not solve those problems overnight, it is a first step in that direction. </w:t>
      </w:r>
    </w:p>
    <w:p w14:paraId="4141B297" w14:textId="106D1676" w:rsidR="00DD2554" w:rsidRDefault="00DD2554" w:rsidP="00707129">
      <w:pPr>
        <w:pStyle w:val="ListParagraph"/>
        <w:tabs>
          <w:tab w:val="left" w:pos="720"/>
          <w:tab w:val="left" w:pos="2160"/>
          <w:tab w:val="left" w:pos="3060"/>
        </w:tabs>
        <w:ind w:left="2160"/>
        <w:rPr>
          <w:rFonts w:ascii="Times New Roman" w:hAnsi="Times New Roman" w:cs="Times New Roman"/>
        </w:rPr>
      </w:pPr>
    </w:p>
    <w:p w14:paraId="2A55CA4D" w14:textId="73C7E8B2" w:rsidR="005F4C59" w:rsidRDefault="00DD2554" w:rsidP="0027076E">
      <w:pPr>
        <w:pStyle w:val="ListParagraph"/>
        <w:tabs>
          <w:tab w:val="left" w:pos="720"/>
          <w:tab w:val="left" w:pos="2160"/>
          <w:tab w:val="left" w:pos="3060"/>
        </w:tabs>
        <w:ind w:left="2160"/>
        <w:rPr>
          <w:rFonts w:ascii="Times New Roman" w:hAnsi="Times New Roman" w:cs="Times New Roman"/>
        </w:rPr>
      </w:pPr>
      <w:r>
        <w:rPr>
          <w:rFonts w:ascii="Times New Roman" w:hAnsi="Times New Roman" w:cs="Times New Roman"/>
        </w:rPr>
        <w:t>Chair Thompson observed that Action Item 4.f. states “Augment institutional resources to encourage and promote research, creative, and scholarly activities with special emphasis on supporting new and junior faculty members.” He asked what this would look like. Associate Provost Mossman replied that a revised Provost Travel Awards might be one example. He explained the idea behind this is giving more resources to faculty to support effective research and faculty success, which, in turn, will lead to student success. He said it represents a</w:t>
      </w:r>
      <w:r w:rsidR="0027076E">
        <w:rPr>
          <w:rFonts w:ascii="Times New Roman" w:hAnsi="Times New Roman" w:cs="Times New Roman"/>
        </w:rPr>
        <w:t>n investment in</w:t>
      </w:r>
      <w:r>
        <w:rPr>
          <w:rFonts w:ascii="Times New Roman" w:hAnsi="Times New Roman" w:cs="Times New Roman"/>
        </w:rPr>
        <w:t xml:space="preserve"> faculty</w:t>
      </w:r>
      <w:r w:rsidR="0027076E">
        <w:rPr>
          <w:rFonts w:ascii="Times New Roman" w:hAnsi="Times New Roman" w:cs="Times New Roman"/>
        </w:rPr>
        <w:t>, in learning spaces, and faculty activities. Chair Thompson remarked that a), c), and f) under this action item all seem to say the same thing, but what he wanted to see was examples. Associate Provost Mossman remarked that what one might find in the action items part of the strategic plan is that there is a lot of echoing back and forth. He stated that more specific examples as the university moves forward might include developing clear, concrete ways to invest in faculty development, research, and spaces, which ultimately leads to student success. Chair Thompson observed that he finds this section a little confusing because the three items seem to be saying the same thing over and over yet are listed as separate items.</w:t>
      </w:r>
    </w:p>
    <w:p w14:paraId="5736EAAD" w14:textId="70D5CBFB" w:rsidR="001A719D" w:rsidRDefault="001A719D" w:rsidP="0027076E">
      <w:pPr>
        <w:pStyle w:val="ListParagraph"/>
        <w:tabs>
          <w:tab w:val="left" w:pos="720"/>
          <w:tab w:val="left" w:pos="2160"/>
          <w:tab w:val="left" w:pos="3060"/>
        </w:tabs>
        <w:ind w:left="2160"/>
        <w:rPr>
          <w:rFonts w:ascii="Times New Roman" w:hAnsi="Times New Roman" w:cs="Times New Roman"/>
        </w:rPr>
      </w:pPr>
    </w:p>
    <w:p w14:paraId="54FF53EB" w14:textId="0702541D" w:rsidR="001A719D" w:rsidRDefault="001A719D" w:rsidP="0027076E">
      <w:pPr>
        <w:pStyle w:val="ListParagraph"/>
        <w:tabs>
          <w:tab w:val="left" w:pos="720"/>
          <w:tab w:val="left" w:pos="2160"/>
          <w:tab w:val="left" w:pos="3060"/>
        </w:tabs>
        <w:ind w:left="2160"/>
        <w:rPr>
          <w:rFonts w:ascii="Times New Roman" w:hAnsi="Times New Roman" w:cs="Times New Roman"/>
        </w:rPr>
      </w:pPr>
      <w:r>
        <w:rPr>
          <w:rFonts w:ascii="Times New Roman" w:hAnsi="Times New Roman" w:cs="Times New Roman"/>
        </w:rPr>
        <w:t xml:space="preserve">Chair Thompson remarked that Action Item 6  articulates the goal to “provide structures and available resources to help with faculty earn tenure and employees earn promotions” with examples including mentoring for junior faculty assistant and pre- and post-grant and travel support for conferences. He asked if this is a high priority for the administration since it has been mentioned several times in the strategic plan. Chair Thompson added that he strongly supports this. Associate Provost Mossman </w:t>
      </w:r>
      <w:r w:rsidR="00914754">
        <w:rPr>
          <w:rFonts w:ascii="Times New Roman" w:hAnsi="Times New Roman" w:cs="Times New Roman"/>
        </w:rPr>
        <w:t xml:space="preserve">responded affirmatively, adding that in many ways there is an effort being made to replicate the work that is being done in Student Services to develop a sense of belonging and connection to WIU for first-year students and extend the same toward first-year faculty as well. He noted that the orientation and onboarding process is being retooled to make it easier and more accessible for faculty, to include giving them access to WesternOnline earlier to providing them with support groups all the way through their first year at WIU. He added that there is also a plan to develop a mid-career workshop as well. </w:t>
      </w:r>
    </w:p>
    <w:p w14:paraId="7F617EB3" w14:textId="5A4692A2" w:rsidR="00914754" w:rsidRDefault="00914754" w:rsidP="0027076E">
      <w:pPr>
        <w:pStyle w:val="ListParagraph"/>
        <w:tabs>
          <w:tab w:val="left" w:pos="720"/>
          <w:tab w:val="left" w:pos="2160"/>
          <w:tab w:val="left" w:pos="3060"/>
        </w:tabs>
        <w:ind w:left="2160"/>
        <w:rPr>
          <w:rFonts w:ascii="Times New Roman" w:hAnsi="Times New Roman" w:cs="Times New Roman"/>
        </w:rPr>
      </w:pPr>
    </w:p>
    <w:p w14:paraId="5A313EB2" w14:textId="274A6CC2" w:rsidR="00ED0937" w:rsidRDefault="00914754" w:rsidP="0027076E">
      <w:pPr>
        <w:pStyle w:val="ListParagraph"/>
        <w:tabs>
          <w:tab w:val="left" w:pos="720"/>
          <w:tab w:val="left" w:pos="2160"/>
          <w:tab w:val="left" w:pos="3060"/>
        </w:tabs>
        <w:ind w:left="2160"/>
        <w:rPr>
          <w:rFonts w:ascii="Times New Roman" w:hAnsi="Times New Roman" w:cs="Times New Roman"/>
        </w:rPr>
      </w:pPr>
      <w:r>
        <w:rPr>
          <w:rFonts w:ascii="Times New Roman" w:hAnsi="Times New Roman" w:cs="Times New Roman"/>
        </w:rPr>
        <w:t>Senator Carr noticed the strategic plan seems to emphasize prioritization of cooperative and peer learning and</w:t>
      </w:r>
      <w:r w:rsidR="002800C0">
        <w:rPr>
          <w:rFonts w:ascii="Times New Roman" w:hAnsi="Times New Roman" w:cs="Times New Roman"/>
        </w:rPr>
        <w:t xml:space="preserve"> civic</w:t>
      </w:r>
      <w:r>
        <w:rPr>
          <w:rFonts w:ascii="Times New Roman" w:hAnsi="Times New Roman" w:cs="Times New Roman"/>
        </w:rPr>
        <w:t xml:space="preserve"> engagement. She asked how that might be </w:t>
      </w:r>
      <w:r w:rsidR="002800C0">
        <w:rPr>
          <w:rFonts w:ascii="Times New Roman" w:hAnsi="Times New Roman" w:cs="Times New Roman"/>
        </w:rPr>
        <w:t xml:space="preserve">envisioned when working with the many asynchronous online courses. Associate Provost Mossman asked if Senator Carr assumes that this is not possible with asynchronous courses. Senator Carr replied that while that is not what she meant, she does think that collaboration and civic engagement is more difficult when a course is not offered in synched time. Associate Provost Mossman agrees that it will be more difficult but believes that no matter what modality a course is being delivered in those values of civic engagement and collaborative learning should not be abandoned. </w:t>
      </w:r>
    </w:p>
    <w:p w14:paraId="433FC900" w14:textId="77777777" w:rsidR="00ED0937" w:rsidRDefault="00ED0937" w:rsidP="0027076E">
      <w:pPr>
        <w:pStyle w:val="ListParagraph"/>
        <w:tabs>
          <w:tab w:val="left" w:pos="720"/>
          <w:tab w:val="left" w:pos="2160"/>
          <w:tab w:val="left" w:pos="3060"/>
        </w:tabs>
        <w:ind w:left="2160"/>
        <w:rPr>
          <w:rFonts w:ascii="Times New Roman" w:hAnsi="Times New Roman" w:cs="Times New Roman"/>
        </w:rPr>
      </w:pPr>
    </w:p>
    <w:p w14:paraId="6074498F" w14:textId="622F34BF" w:rsidR="00914754" w:rsidRDefault="00FD3C6A" w:rsidP="0027076E">
      <w:pPr>
        <w:pStyle w:val="ListParagraph"/>
        <w:tabs>
          <w:tab w:val="left" w:pos="720"/>
          <w:tab w:val="left" w:pos="2160"/>
          <w:tab w:val="left" w:pos="3060"/>
        </w:tabs>
        <w:ind w:left="2160"/>
        <w:rPr>
          <w:rFonts w:ascii="Times New Roman" w:hAnsi="Times New Roman" w:cs="Times New Roman"/>
        </w:rPr>
      </w:pPr>
      <w:r w:rsidRPr="00FD3C6A">
        <w:rPr>
          <w:rFonts w:ascii="Times New Roman" w:hAnsi="Times New Roman" w:cs="Times New Roman"/>
          <w:highlight w:val="yellow"/>
        </w:rPr>
        <w:t xml:space="preserve">Senator Carr asked if the strategic plan </w:t>
      </w:r>
      <w:proofErr w:type="gramStart"/>
      <w:r w:rsidRPr="00FD3C6A">
        <w:rPr>
          <w:rFonts w:ascii="Times New Roman" w:hAnsi="Times New Roman" w:cs="Times New Roman"/>
          <w:highlight w:val="yellow"/>
        </w:rPr>
        <w:t>can</w:t>
      </w:r>
      <w:proofErr w:type="gramEnd"/>
      <w:r w:rsidRPr="00FD3C6A">
        <w:rPr>
          <w:rFonts w:ascii="Times New Roman" w:hAnsi="Times New Roman" w:cs="Times New Roman"/>
          <w:highlight w:val="yellow"/>
        </w:rPr>
        <w:t xml:space="preserve"> say something about different delivery modalities that decrease _________ degree since state and nationwide initiatives are delivering modalities.</w:t>
      </w:r>
      <w:r>
        <w:rPr>
          <w:rFonts w:ascii="Times New Roman" w:hAnsi="Times New Roman" w:cs="Times New Roman"/>
        </w:rPr>
        <w:t xml:space="preserve"> Associate Provost Mossman thinks this is part of a larger objective to increase accessibility for first generation students; he thinks that if it means working with students and faculty to determine the best modality to deliver courses, then that is what the university should do. He reiterated the purpose is to increase access and the availability of courses for students. Senator Carr asked if there are any ideas about what that might look like that is different from what WIU is already doing. Associate Provost Mossman replied that this type of document</w:t>
      </w:r>
      <w:r w:rsidR="00ED0937">
        <w:rPr>
          <w:rFonts w:ascii="Times New Roman" w:hAnsi="Times New Roman" w:cs="Times New Roman"/>
        </w:rPr>
        <w:t xml:space="preserve">, which extends until 2027, </w:t>
      </w:r>
      <w:r>
        <w:rPr>
          <w:rFonts w:ascii="Times New Roman" w:hAnsi="Times New Roman" w:cs="Times New Roman"/>
        </w:rPr>
        <w:t xml:space="preserve">is about larger commitments, and as the university moves forward </w:t>
      </w:r>
      <w:r w:rsidR="00ED0937">
        <w:rPr>
          <w:rFonts w:ascii="Times New Roman" w:hAnsi="Times New Roman" w:cs="Times New Roman"/>
        </w:rPr>
        <w:t>with online programming it can develop those kinds of tactical documents that will deliver th</w:t>
      </w:r>
      <w:r w:rsidR="009931D6">
        <w:rPr>
          <w:rFonts w:ascii="Times New Roman" w:hAnsi="Times New Roman" w:cs="Times New Roman"/>
        </w:rPr>
        <w:t xml:space="preserve">e </w:t>
      </w:r>
      <w:r w:rsidR="00ED0937">
        <w:rPr>
          <w:rFonts w:ascii="Times New Roman" w:hAnsi="Times New Roman" w:cs="Times New Roman"/>
        </w:rPr>
        <w:t xml:space="preserve">specifics. </w:t>
      </w:r>
    </w:p>
    <w:p w14:paraId="349897FB" w14:textId="5D0B5A90" w:rsidR="00ED0937" w:rsidRDefault="00ED0937" w:rsidP="0027076E">
      <w:pPr>
        <w:pStyle w:val="ListParagraph"/>
        <w:tabs>
          <w:tab w:val="left" w:pos="720"/>
          <w:tab w:val="left" w:pos="2160"/>
          <w:tab w:val="left" w:pos="3060"/>
        </w:tabs>
        <w:ind w:left="2160"/>
        <w:rPr>
          <w:rFonts w:ascii="Times New Roman" w:hAnsi="Times New Roman" w:cs="Times New Roman"/>
        </w:rPr>
      </w:pPr>
    </w:p>
    <w:p w14:paraId="179E3E9D" w14:textId="2A2793AF" w:rsidR="00ED0937" w:rsidRDefault="00ED0937" w:rsidP="0027076E">
      <w:pPr>
        <w:pStyle w:val="ListParagraph"/>
        <w:tabs>
          <w:tab w:val="left" w:pos="720"/>
          <w:tab w:val="left" w:pos="2160"/>
          <w:tab w:val="left" w:pos="3060"/>
        </w:tabs>
        <w:ind w:left="2160"/>
        <w:rPr>
          <w:rFonts w:ascii="Times New Roman" w:hAnsi="Times New Roman" w:cs="Times New Roman"/>
        </w:rPr>
      </w:pPr>
      <w:r>
        <w:rPr>
          <w:rFonts w:ascii="Times New Roman" w:hAnsi="Times New Roman" w:cs="Times New Roman"/>
        </w:rPr>
        <w:t xml:space="preserve">Senator Carr asked about those programs that do not fit under the acronym STEAMA. She asked what programs are not included under “institutional distinctiveness” and how they might imagine their place in the university. Associate Provost Mossman replied that STEAMA is an attempt to be as inclusive as possible, but programs that are not named </w:t>
      </w:r>
      <w:r w:rsidR="009931D6">
        <w:rPr>
          <w:rFonts w:ascii="Times New Roman" w:hAnsi="Times New Roman" w:cs="Times New Roman"/>
        </w:rPr>
        <w:t xml:space="preserve">specifically </w:t>
      </w:r>
      <w:r>
        <w:rPr>
          <w:rFonts w:ascii="Times New Roman" w:hAnsi="Times New Roman" w:cs="Times New Roman"/>
        </w:rPr>
        <w:t>are not included in that acronym. He thinks the trouble is that th</w:t>
      </w:r>
      <w:r w:rsidR="009931D6">
        <w:rPr>
          <w:rFonts w:ascii="Times New Roman" w:hAnsi="Times New Roman" w:cs="Times New Roman"/>
        </w:rPr>
        <w:t>is</w:t>
      </w:r>
      <w:r>
        <w:rPr>
          <w:rFonts w:ascii="Times New Roman" w:hAnsi="Times New Roman" w:cs="Times New Roman"/>
        </w:rPr>
        <w:t xml:space="preserve"> language is </w:t>
      </w:r>
      <w:proofErr w:type="gramStart"/>
      <w:r>
        <w:rPr>
          <w:rFonts w:ascii="Times New Roman" w:hAnsi="Times New Roman" w:cs="Times New Roman"/>
        </w:rPr>
        <w:t>really hard</w:t>
      </w:r>
      <w:proofErr w:type="gramEnd"/>
      <w:r>
        <w:rPr>
          <w:rFonts w:ascii="Times New Roman" w:hAnsi="Times New Roman" w:cs="Times New Roman"/>
        </w:rPr>
        <w:t xml:space="preserve"> to write, so this is what the committee came up with in this instance.</w:t>
      </w:r>
    </w:p>
    <w:p w14:paraId="755E2759" w14:textId="381869B5" w:rsidR="0027076E" w:rsidRDefault="0027076E" w:rsidP="0027076E">
      <w:pPr>
        <w:pStyle w:val="ListParagraph"/>
        <w:tabs>
          <w:tab w:val="left" w:pos="720"/>
          <w:tab w:val="left" w:pos="2160"/>
          <w:tab w:val="left" w:pos="3060"/>
        </w:tabs>
        <w:ind w:left="2160"/>
        <w:rPr>
          <w:rFonts w:ascii="Times New Roman" w:hAnsi="Times New Roman" w:cs="Times New Roman"/>
        </w:rPr>
      </w:pPr>
    </w:p>
    <w:p w14:paraId="1B9C1FA5" w14:textId="3EB2DAE2" w:rsidR="0027076E" w:rsidRDefault="00397563" w:rsidP="0027076E">
      <w:pPr>
        <w:pStyle w:val="ListParagraph"/>
        <w:tabs>
          <w:tab w:val="left" w:pos="720"/>
          <w:tab w:val="left" w:pos="2160"/>
          <w:tab w:val="left" w:pos="3060"/>
        </w:tabs>
        <w:ind w:left="2160"/>
        <w:rPr>
          <w:rFonts w:ascii="Times New Roman" w:hAnsi="Times New Roman" w:cs="Times New Roman"/>
        </w:rPr>
      </w:pPr>
      <w:r>
        <w:rPr>
          <w:rFonts w:ascii="Times New Roman" w:hAnsi="Times New Roman" w:cs="Times New Roman"/>
        </w:rPr>
        <w:t xml:space="preserve">Senators brought up other minor changes to the document. Associate Provost Mossman pointed out that the document is still a draft and changes had been made to some sections about which senators had concerns. He volunteered to send the most recent version to senators following the meeting. </w:t>
      </w:r>
    </w:p>
    <w:p w14:paraId="768DA5A4" w14:textId="77777777" w:rsidR="0027076E" w:rsidRDefault="0027076E" w:rsidP="0027076E">
      <w:pPr>
        <w:pStyle w:val="ListParagraph"/>
        <w:tabs>
          <w:tab w:val="left" w:pos="720"/>
          <w:tab w:val="left" w:pos="2160"/>
          <w:tab w:val="left" w:pos="3060"/>
        </w:tabs>
        <w:ind w:left="2160"/>
        <w:rPr>
          <w:rFonts w:ascii="Times New Roman" w:hAnsi="Times New Roman" w:cs="Times New Roman"/>
        </w:rPr>
      </w:pPr>
    </w:p>
    <w:p w14:paraId="00000025" w14:textId="58A1086C" w:rsidR="00E6243F" w:rsidRPr="00EA023B" w:rsidRDefault="00061B1B">
      <w:pPr>
        <w:tabs>
          <w:tab w:val="left" w:pos="720"/>
        </w:tabs>
        <w:rPr>
          <w:rFonts w:ascii="Times New Roman" w:hAnsi="Times New Roman" w:cs="Times New Roman"/>
        </w:rPr>
      </w:pPr>
      <w:r>
        <w:rPr>
          <w:rFonts w:ascii="Times New Roman" w:hAnsi="Times New Roman" w:cs="Times New Roman"/>
        </w:rPr>
        <w:tab/>
        <w:t>B.</w:t>
      </w:r>
      <w:r>
        <w:rPr>
          <w:rFonts w:ascii="Times New Roman" w:hAnsi="Times New Roman" w:cs="Times New Roman"/>
        </w:rPr>
        <w:tab/>
      </w:r>
      <w:r>
        <w:rPr>
          <w:rFonts w:ascii="Times New Roman" w:hAnsi="Times New Roman" w:cs="Times New Roman"/>
          <w:u w:val="single"/>
        </w:rPr>
        <w:t xml:space="preserve">Student Government Association </w:t>
      </w:r>
      <w:r w:rsidR="0089507D">
        <w:rPr>
          <w:rFonts w:ascii="Times New Roman" w:hAnsi="Times New Roman" w:cs="Times New Roman"/>
          <w:u w:val="single"/>
        </w:rPr>
        <w:t xml:space="preserve">(SGA) </w:t>
      </w:r>
      <w:r>
        <w:rPr>
          <w:rFonts w:ascii="Times New Roman" w:hAnsi="Times New Roman" w:cs="Times New Roman"/>
          <w:u w:val="single"/>
        </w:rPr>
        <w:t>Report</w:t>
      </w:r>
      <w:r w:rsidR="00EA023B">
        <w:rPr>
          <w:rFonts w:ascii="Times New Roman" w:hAnsi="Times New Roman" w:cs="Times New Roman"/>
        </w:rPr>
        <w:t xml:space="preserve"> – None </w:t>
      </w:r>
    </w:p>
    <w:p w14:paraId="65AC6A78" w14:textId="77777777" w:rsidR="00492A90" w:rsidRDefault="00492A90" w:rsidP="00EA023B">
      <w:pPr>
        <w:tabs>
          <w:tab w:val="left" w:pos="720"/>
        </w:tabs>
        <w:rPr>
          <w:rFonts w:ascii="Times New Roman" w:hAnsi="Times New Roman" w:cs="Times New Roman"/>
        </w:rPr>
      </w:pPr>
    </w:p>
    <w:p w14:paraId="0000002E" w14:textId="2221A61D" w:rsidR="00E6243F" w:rsidRDefault="00061B1B">
      <w:pPr>
        <w:tabs>
          <w:tab w:val="left" w:pos="720"/>
        </w:tabs>
        <w:rPr>
          <w:rFonts w:ascii="Times New Roman" w:hAnsi="Times New Roman" w:cs="Times New Roman"/>
        </w:rPr>
      </w:pPr>
      <w:bookmarkStart w:id="0" w:name="_heading=h.gjdgxs" w:colFirst="0" w:colLast="0"/>
      <w:bookmarkEnd w:id="0"/>
      <w:r>
        <w:rPr>
          <w:rFonts w:ascii="Times New Roman" w:hAnsi="Times New Roman" w:cs="Times New Roman"/>
        </w:rPr>
        <w:tab/>
      </w:r>
      <w:r w:rsidR="00EA023B">
        <w:rPr>
          <w:rFonts w:ascii="Times New Roman" w:hAnsi="Times New Roman" w:cs="Times New Roman"/>
        </w:rPr>
        <w:t>C</w:t>
      </w:r>
      <w:r>
        <w:rPr>
          <w:rFonts w:ascii="Times New Roman" w:hAnsi="Times New Roman" w:cs="Times New Roman"/>
        </w:rPr>
        <w:t>.</w:t>
      </w:r>
      <w:r>
        <w:rPr>
          <w:rFonts w:ascii="Times New Roman" w:hAnsi="Times New Roman" w:cs="Times New Roman"/>
        </w:rPr>
        <w:tab/>
      </w:r>
      <w:r>
        <w:rPr>
          <w:rFonts w:ascii="Times New Roman" w:hAnsi="Times New Roman" w:cs="Times New Roman"/>
          <w:u w:val="single"/>
        </w:rPr>
        <w:t>Other Announcements</w:t>
      </w:r>
    </w:p>
    <w:p w14:paraId="0000002F" w14:textId="77777777" w:rsidR="00E6243F" w:rsidRDefault="00E6243F">
      <w:pPr>
        <w:tabs>
          <w:tab w:val="left" w:pos="720"/>
        </w:tabs>
        <w:ind w:left="1440"/>
        <w:rPr>
          <w:rFonts w:ascii="Times New Roman" w:hAnsi="Times New Roman" w:cs="Times New Roman"/>
        </w:rPr>
      </w:pPr>
    </w:p>
    <w:p w14:paraId="7BFF196E" w14:textId="7B24C87F" w:rsidR="007A4D6D" w:rsidRPr="00ED66E2" w:rsidRDefault="00ED66E2">
      <w:pPr>
        <w:numPr>
          <w:ilvl w:val="0"/>
          <w:numId w:val="2"/>
        </w:numPr>
        <w:pBdr>
          <w:top w:val="nil"/>
          <w:left w:val="nil"/>
          <w:bottom w:val="nil"/>
          <w:right w:val="nil"/>
          <w:between w:val="nil"/>
        </w:pBdr>
        <w:tabs>
          <w:tab w:val="left" w:pos="720"/>
        </w:tabs>
        <w:rPr>
          <w:rFonts w:ascii="Times New Roman" w:hAnsi="Times New Roman" w:cs="Times New Roman"/>
          <w:color w:val="000000"/>
          <w:u w:val="single"/>
        </w:rPr>
      </w:pPr>
      <w:r>
        <w:rPr>
          <w:rFonts w:ascii="Times New Roman" w:hAnsi="Times New Roman" w:cs="Times New Roman"/>
          <w:color w:val="000000"/>
          <w:u w:val="single"/>
        </w:rPr>
        <w:t>Carl Ervin, Interim Director, Justice, Inclusion, Diversity, and Equity (JIDE)</w:t>
      </w:r>
      <w:r w:rsidR="00E07782">
        <w:rPr>
          <w:rFonts w:ascii="Times New Roman" w:hAnsi="Times New Roman" w:cs="Times New Roman"/>
          <w:color w:val="000000"/>
          <w:u w:val="single"/>
        </w:rPr>
        <w:t>,</w:t>
      </w:r>
      <w:r>
        <w:rPr>
          <w:rFonts w:ascii="Times New Roman" w:hAnsi="Times New Roman" w:cs="Times New Roman"/>
          <w:color w:val="000000"/>
          <w:u w:val="single"/>
        </w:rPr>
        <w:t xml:space="preserve"> and </w:t>
      </w:r>
      <w:r w:rsidR="00E07782">
        <w:rPr>
          <w:rFonts w:ascii="Times New Roman" w:hAnsi="Times New Roman" w:cs="Times New Roman"/>
          <w:color w:val="000000"/>
          <w:u w:val="single"/>
        </w:rPr>
        <w:t>Acting</w:t>
      </w:r>
      <w:r>
        <w:rPr>
          <w:rFonts w:ascii="Times New Roman" w:hAnsi="Times New Roman" w:cs="Times New Roman"/>
          <w:color w:val="000000"/>
          <w:u w:val="single"/>
        </w:rPr>
        <w:t xml:space="preserve"> Director, Multicultural Center</w:t>
      </w:r>
    </w:p>
    <w:p w14:paraId="4C634E4C" w14:textId="18BF9420" w:rsidR="00ED66E2" w:rsidRDefault="00ED66E2" w:rsidP="00ED66E2">
      <w:pPr>
        <w:pBdr>
          <w:top w:val="nil"/>
          <w:left w:val="nil"/>
          <w:bottom w:val="nil"/>
          <w:right w:val="nil"/>
          <w:between w:val="nil"/>
        </w:pBdr>
        <w:tabs>
          <w:tab w:val="left" w:pos="720"/>
        </w:tabs>
        <w:rPr>
          <w:rFonts w:ascii="Times New Roman" w:hAnsi="Times New Roman" w:cs="Times New Roman"/>
          <w:color w:val="000000"/>
        </w:rPr>
      </w:pPr>
    </w:p>
    <w:p w14:paraId="08A2534A" w14:textId="464D1748" w:rsidR="00ED66E2" w:rsidRDefault="00E07782" w:rsidP="00611BF8">
      <w:pPr>
        <w:pBdr>
          <w:top w:val="nil"/>
          <w:left w:val="nil"/>
          <w:bottom w:val="nil"/>
          <w:right w:val="nil"/>
          <w:between w:val="nil"/>
        </w:pBdr>
        <w:tabs>
          <w:tab w:val="left" w:pos="720"/>
        </w:tabs>
        <w:ind w:left="2160"/>
        <w:rPr>
          <w:rFonts w:ascii="Times New Roman" w:hAnsi="Times New Roman" w:cs="Times New Roman"/>
          <w:color w:val="000000"/>
        </w:rPr>
      </w:pPr>
      <w:r>
        <w:rPr>
          <w:rFonts w:ascii="Times New Roman" w:hAnsi="Times New Roman" w:cs="Times New Roman"/>
          <w:color w:val="000000"/>
        </w:rPr>
        <w:t>Mr. Ervin told senators his goals are to develop a diversity plan and to set short-term and long-term diversity goals for the university. He has been working with faculty on the Anti-Racism Task Force and the Diversity Council and has met with student organizations to see what they would like to see specifically for WIU. He wants to determine what student demands are currently in addition to the demands set for by the Black Student Association two years ago. Mr. Ervin would like to provide reports to these organizations about how</w:t>
      </w:r>
      <w:r w:rsidR="004F5398">
        <w:rPr>
          <w:rFonts w:ascii="Times New Roman" w:hAnsi="Times New Roman" w:cs="Times New Roman"/>
          <w:color w:val="000000"/>
        </w:rPr>
        <w:t xml:space="preserve"> well</w:t>
      </w:r>
      <w:r>
        <w:rPr>
          <w:rFonts w:ascii="Times New Roman" w:hAnsi="Times New Roman" w:cs="Times New Roman"/>
          <w:color w:val="000000"/>
        </w:rPr>
        <w:t xml:space="preserve"> the university is meeting those goals and </w:t>
      </w:r>
      <w:r w:rsidR="004F5398">
        <w:rPr>
          <w:rFonts w:ascii="Times New Roman" w:hAnsi="Times New Roman" w:cs="Times New Roman"/>
          <w:color w:val="000000"/>
        </w:rPr>
        <w:t xml:space="preserve">what obstacles are still in the way. He stated the </w:t>
      </w:r>
      <w:proofErr w:type="gramStart"/>
      <w:r w:rsidR="004F5398">
        <w:rPr>
          <w:rFonts w:ascii="Times New Roman" w:hAnsi="Times New Roman" w:cs="Times New Roman"/>
          <w:color w:val="000000"/>
        </w:rPr>
        <w:t>ultimate goal</w:t>
      </w:r>
      <w:proofErr w:type="gramEnd"/>
      <w:r w:rsidR="004F5398">
        <w:rPr>
          <w:rFonts w:ascii="Times New Roman" w:hAnsi="Times New Roman" w:cs="Times New Roman"/>
          <w:color w:val="000000"/>
        </w:rPr>
        <w:t xml:space="preserve"> is to foster and create a more inclusive campus and to let students see this, to let them know about the work being done toward this effort so that they can see things are getting better. Mr. Ervin read an article recently about the creation of three diversity teaching assistantships, which he thinks is phenomenal, but he thinks a lot of people do not know the university is taking these kinds of steps. He wants to have those conversations with people across the campus, including faculty members, to hear their points of view. He noted that </w:t>
      </w:r>
      <w:r w:rsidR="0030689C">
        <w:rPr>
          <w:rFonts w:ascii="Times New Roman" w:hAnsi="Times New Roman" w:cs="Times New Roman"/>
          <w:color w:val="000000"/>
        </w:rPr>
        <w:t xml:space="preserve">on September 15, </w:t>
      </w:r>
      <w:r w:rsidR="004F5398">
        <w:rPr>
          <w:rFonts w:ascii="Times New Roman" w:hAnsi="Times New Roman" w:cs="Times New Roman"/>
          <w:color w:val="000000"/>
        </w:rPr>
        <w:t xml:space="preserve">the Department of English is bringing in </w:t>
      </w:r>
      <w:r w:rsidR="00D16071">
        <w:rPr>
          <w:rFonts w:ascii="Times New Roman" w:hAnsi="Times New Roman" w:cs="Times New Roman"/>
          <w:color w:val="000000"/>
        </w:rPr>
        <w:t>Black/queer/transmasculine</w:t>
      </w:r>
      <w:r w:rsidR="004F5398">
        <w:rPr>
          <w:rFonts w:ascii="Times New Roman" w:hAnsi="Times New Roman" w:cs="Times New Roman"/>
          <w:color w:val="000000"/>
        </w:rPr>
        <w:t xml:space="preserve"> poet</w:t>
      </w:r>
      <w:r w:rsidR="00D16071">
        <w:rPr>
          <w:rFonts w:ascii="Times New Roman" w:hAnsi="Times New Roman" w:cs="Times New Roman"/>
          <w:color w:val="000000"/>
        </w:rPr>
        <w:t xml:space="preserve"> KB Brookins </w:t>
      </w:r>
      <w:r w:rsidR="0030689C">
        <w:rPr>
          <w:rFonts w:ascii="Times New Roman" w:hAnsi="Times New Roman" w:cs="Times New Roman"/>
          <w:color w:val="000000"/>
        </w:rPr>
        <w:t xml:space="preserve">to speak, </w:t>
      </w:r>
      <w:r w:rsidR="00D16071">
        <w:rPr>
          <w:rFonts w:ascii="Times New Roman" w:hAnsi="Times New Roman" w:cs="Times New Roman"/>
          <w:color w:val="000000"/>
        </w:rPr>
        <w:t xml:space="preserve">and the Department of Race, Religion, Gender, and Multidisciplinary Studies </w:t>
      </w:r>
      <w:r w:rsidR="0030689C">
        <w:rPr>
          <w:rFonts w:ascii="Times New Roman" w:hAnsi="Times New Roman" w:cs="Times New Roman"/>
          <w:color w:val="000000"/>
        </w:rPr>
        <w:t xml:space="preserve">with the Department of Mathematics and Philosophy is bringing in a speaker who will deliver a lecture on “Muslims in the Heartland.” </w:t>
      </w:r>
      <w:r w:rsidR="00CB015E">
        <w:rPr>
          <w:rFonts w:ascii="Times New Roman" w:hAnsi="Times New Roman" w:cs="Times New Roman"/>
          <w:color w:val="000000"/>
        </w:rPr>
        <w:t>The Multicultural Center is sponsoring a Bring Your Own Tortilla event and The Big Picture with LGBTQ+ students and allies. Mr. Ervin pointed out that when students see faculty at these events, they feel more supported. He recognizes that faculty are very busy but stated that even if faculty can pop in for a moment for students to see them, it makes a world of difference. He noted that one thing faculty and employees can do is include their personal pronouns in their signature lines</w:t>
      </w:r>
      <w:r w:rsidR="00882400">
        <w:rPr>
          <w:rFonts w:ascii="Times New Roman" w:hAnsi="Times New Roman" w:cs="Times New Roman"/>
          <w:color w:val="000000"/>
        </w:rPr>
        <w:t xml:space="preserve"> as a show of solidarity. Mr. Ervin stated that he is available to help faculty, staff, and students live up to the dream and goal for WIU to be as inclusive as possible and to become a place where diversity is one thing the university is well known for. </w:t>
      </w:r>
      <w:r w:rsidR="00611BF8">
        <w:rPr>
          <w:rFonts w:ascii="Times New Roman" w:hAnsi="Times New Roman" w:cs="Times New Roman"/>
          <w:color w:val="000000"/>
        </w:rPr>
        <w:t>He noted that there is a lot of discussion about WIU being a “</w:t>
      </w:r>
      <w:proofErr w:type="gramStart"/>
      <w:r w:rsidR="00611BF8">
        <w:rPr>
          <w:rFonts w:ascii="Times New Roman" w:hAnsi="Times New Roman" w:cs="Times New Roman"/>
          <w:color w:val="000000"/>
        </w:rPr>
        <w:t>veterans</w:t>
      </w:r>
      <w:proofErr w:type="gramEnd"/>
      <w:r w:rsidR="00611BF8">
        <w:rPr>
          <w:rFonts w:ascii="Times New Roman" w:hAnsi="Times New Roman" w:cs="Times New Roman"/>
          <w:color w:val="000000"/>
        </w:rPr>
        <w:t xml:space="preserve"> friendly campus,” and his goal is to do the same for diversity by letting people know the great things WIU is doing on campus and the changes that are being accomplished to make things better.</w:t>
      </w:r>
    </w:p>
    <w:p w14:paraId="16830A3D" w14:textId="3C2C7AE9" w:rsidR="00611BF8" w:rsidRDefault="00611BF8" w:rsidP="00611BF8">
      <w:pPr>
        <w:pBdr>
          <w:top w:val="nil"/>
          <w:left w:val="nil"/>
          <w:bottom w:val="nil"/>
          <w:right w:val="nil"/>
          <w:between w:val="nil"/>
        </w:pBdr>
        <w:tabs>
          <w:tab w:val="left" w:pos="720"/>
        </w:tabs>
        <w:ind w:left="2160"/>
        <w:rPr>
          <w:rFonts w:ascii="Times New Roman" w:hAnsi="Times New Roman" w:cs="Times New Roman"/>
          <w:color w:val="000000"/>
        </w:rPr>
      </w:pPr>
    </w:p>
    <w:p w14:paraId="1CCF422D" w14:textId="633F8FF9" w:rsidR="00624B2A" w:rsidRDefault="00611BF8" w:rsidP="00E1231B">
      <w:pPr>
        <w:pBdr>
          <w:top w:val="nil"/>
          <w:left w:val="nil"/>
          <w:bottom w:val="nil"/>
          <w:right w:val="nil"/>
          <w:between w:val="nil"/>
        </w:pBdr>
        <w:tabs>
          <w:tab w:val="left" w:pos="720"/>
        </w:tabs>
        <w:ind w:left="2160"/>
        <w:rPr>
          <w:rFonts w:ascii="Times New Roman" w:hAnsi="Times New Roman" w:cs="Times New Roman"/>
          <w:color w:val="000000"/>
          <w:u w:val="single"/>
        </w:rPr>
      </w:pPr>
      <w:r>
        <w:rPr>
          <w:rFonts w:ascii="Times New Roman" w:hAnsi="Times New Roman" w:cs="Times New Roman"/>
          <w:color w:val="000000"/>
        </w:rPr>
        <w:t>Chair Thompson remarked this is an admirable goal. He asked if Mr. Ervin sees any opportunities in the short term</w:t>
      </w:r>
      <w:r w:rsidR="003B6149">
        <w:rPr>
          <w:rFonts w:ascii="Times New Roman" w:hAnsi="Times New Roman" w:cs="Times New Roman"/>
          <w:color w:val="000000"/>
        </w:rPr>
        <w:t>,</w:t>
      </w:r>
      <w:r>
        <w:rPr>
          <w:rFonts w:ascii="Times New Roman" w:hAnsi="Times New Roman" w:cs="Times New Roman"/>
          <w:color w:val="000000"/>
        </w:rPr>
        <w:t xml:space="preserve"> while he is serving as Interim Director</w:t>
      </w:r>
      <w:r w:rsidR="003B6149">
        <w:rPr>
          <w:rFonts w:ascii="Times New Roman" w:hAnsi="Times New Roman" w:cs="Times New Roman"/>
          <w:color w:val="000000"/>
        </w:rPr>
        <w:t>,</w:t>
      </w:r>
      <w:r>
        <w:rPr>
          <w:rFonts w:ascii="Times New Roman" w:hAnsi="Times New Roman" w:cs="Times New Roman"/>
          <w:color w:val="000000"/>
        </w:rPr>
        <w:t xml:space="preserve"> that he wants to push for. </w:t>
      </w:r>
      <w:r w:rsidR="003B6149">
        <w:rPr>
          <w:rFonts w:ascii="Times New Roman" w:hAnsi="Times New Roman" w:cs="Times New Roman"/>
          <w:color w:val="000000"/>
        </w:rPr>
        <w:t xml:space="preserve">Mr. Ervin replied that in the short term he wants to make sure that the demands of the Black Student Association are addressed and that there is nothing that is not transparent in the process. He also hopes to address the other demands from student groups to make people </w:t>
      </w:r>
      <w:r w:rsidR="00E1231B">
        <w:rPr>
          <w:rFonts w:ascii="Times New Roman" w:hAnsi="Times New Roman" w:cs="Times New Roman"/>
          <w:color w:val="000000"/>
        </w:rPr>
        <w:t>k</w:t>
      </w:r>
      <w:r w:rsidR="003B6149">
        <w:rPr>
          <w:rFonts w:ascii="Times New Roman" w:hAnsi="Times New Roman" w:cs="Times New Roman"/>
          <w:color w:val="000000"/>
        </w:rPr>
        <w:t xml:space="preserve">now </w:t>
      </w:r>
      <w:r w:rsidR="00E1231B">
        <w:rPr>
          <w:rFonts w:ascii="Times New Roman" w:hAnsi="Times New Roman" w:cs="Times New Roman"/>
          <w:color w:val="000000"/>
        </w:rPr>
        <w:t xml:space="preserve">what WIU does. He hears from first-year students that they do not feel like they belong, and he wants to provide resources to address this. He related that a question from a professor asking how to add personal pronouns to his syllabus made Mr. Ervin realize that there is nothing explaining this on WIU’s websites; he stated that while this may seem like a minor thing, it helps students feel </w:t>
      </w:r>
      <w:r w:rsidR="00CA24E0">
        <w:rPr>
          <w:rFonts w:ascii="Times New Roman" w:hAnsi="Times New Roman" w:cs="Times New Roman"/>
          <w:color w:val="000000"/>
        </w:rPr>
        <w:t>welcome.</w:t>
      </w:r>
    </w:p>
    <w:p w14:paraId="3197F580" w14:textId="77777777" w:rsidR="00C257EA" w:rsidRPr="007A4D6D" w:rsidRDefault="00C257EA" w:rsidP="007A4D6D">
      <w:pPr>
        <w:pBdr>
          <w:top w:val="nil"/>
          <w:left w:val="nil"/>
          <w:bottom w:val="nil"/>
          <w:right w:val="nil"/>
          <w:between w:val="nil"/>
        </w:pBdr>
        <w:tabs>
          <w:tab w:val="left" w:pos="720"/>
        </w:tabs>
        <w:ind w:left="2160"/>
        <w:rPr>
          <w:rFonts w:ascii="Times New Roman" w:hAnsi="Times New Roman" w:cs="Times New Roman"/>
          <w:color w:val="000000"/>
        </w:rPr>
      </w:pPr>
    </w:p>
    <w:p w14:paraId="00000030" w14:textId="7BA7212F" w:rsidR="00E6243F" w:rsidRPr="00ED66E2" w:rsidRDefault="000F626C">
      <w:pPr>
        <w:numPr>
          <w:ilvl w:val="0"/>
          <w:numId w:val="2"/>
        </w:numPr>
        <w:pBdr>
          <w:top w:val="nil"/>
          <w:left w:val="nil"/>
          <w:bottom w:val="nil"/>
          <w:right w:val="nil"/>
          <w:between w:val="nil"/>
        </w:pBdr>
        <w:tabs>
          <w:tab w:val="left" w:pos="720"/>
        </w:tabs>
        <w:rPr>
          <w:rFonts w:ascii="Times New Roman" w:hAnsi="Times New Roman" w:cs="Times New Roman"/>
          <w:color w:val="000000"/>
          <w:u w:val="single"/>
        </w:rPr>
      </w:pPr>
      <w:r>
        <w:rPr>
          <w:rFonts w:ascii="Times New Roman" w:hAnsi="Times New Roman" w:cs="Times New Roman"/>
          <w:color w:val="000000"/>
          <w:u w:val="single"/>
        </w:rPr>
        <w:t>C</w:t>
      </w:r>
      <w:r w:rsidR="00ED66E2">
        <w:rPr>
          <w:rFonts w:ascii="Times New Roman" w:hAnsi="Times New Roman" w:cs="Times New Roman"/>
          <w:color w:val="000000"/>
          <w:u w:val="single"/>
        </w:rPr>
        <w:t xml:space="preserve">ara Cerullo, </w:t>
      </w:r>
      <w:r w:rsidR="00CA24E0">
        <w:rPr>
          <w:rFonts w:ascii="Times New Roman" w:hAnsi="Times New Roman" w:cs="Times New Roman"/>
          <w:color w:val="000000"/>
          <w:u w:val="single"/>
        </w:rPr>
        <w:t xml:space="preserve">Interim </w:t>
      </w:r>
      <w:r w:rsidR="00ED66E2">
        <w:rPr>
          <w:rFonts w:ascii="Times New Roman" w:hAnsi="Times New Roman" w:cs="Times New Roman"/>
          <w:color w:val="000000"/>
          <w:u w:val="single"/>
        </w:rPr>
        <w:t xml:space="preserve">Director, University Counseling Center, and Samantha Klingler, Director, Student Development and Success Center </w:t>
      </w:r>
    </w:p>
    <w:p w14:paraId="12A1E8A0" w14:textId="686609FB" w:rsidR="00ED66E2" w:rsidRDefault="00ED66E2" w:rsidP="00ED66E2">
      <w:pPr>
        <w:pBdr>
          <w:top w:val="nil"/>
          <w:left w:val="nil"/>
          <w:bottom w:val="nil"/>
          <w:right w:val="nil"/>
          <w:between w:val="nil"/>
        </w:pBdr>
        <w:tabs>
          <w:tab w:val="left" w:pos="720"/>
        </w:tabs>
        <w:rPr>
          <w:rFonts w:ascii="Times New Roman" w:hAnsi="Times New Roman" w:cs="Times New Roman"/>
          <w:color w:val="000000"/>
        </w:rPr>
      </w:pPr>
    </w:p>
    <w:p w14:paraId="2D99C371" w14:textId="648A4290" w:rsidR="00ED66E2" w:rsidRDefault="00CA24E0" w:rsidP="00CA24E0">
      <w:pPr>
        <w:pBdr>
          <w:top w:val="nil"/>
          <w:left w:val="nil"/>
          <w:bottom w:val="nil"/>
          <w:right w:val="nil"/>
          <w:between w:val="nil"/>
        </w:pBdr>
        <w:tabs>
          <w:tab w:val="left" w:pos="720"/>
        </w:tabs>
        <w:ind w:left="2160"/>
        <w:rPr>
          <w:rFonts w:ascii="Times New Roman" w:hAnsi="Times New Roman" w:cs="Times New Roman"/>
          <w:color w:val="000000"/>
        </w:rPr>
      </w:pPr>
      <w:r>
        <w:rPr>
          <w:rFonts w:ascii="Times New Roman" w:hAnsi="Times New Roman" w:cs="Times New Roman"/>
          <w:color w:val="000000"/>
        </w:rPr>
        <w:t>Ms. Cerullo told senators she works closely with Ms. Klingler in providing supportive resources for students. The Counseling Center provides individual, group, and crisis counseling, all of which are free and confidential. The Counseling Center, located on the first floor of Memorial Hall, is open Monday through Friday from 8-4:30. She told senators that if they have a student who they think would benefit from some supportive counseling services, they can reach out to the Counseling Center by phone, help the student make an appointment, or, if the student seems to be in need of immediate attention, walk the student over to the Counseling Center where they will be seen typically within an hour. The Counseling Center has one psychologist working part-time on their staff, so there is the ability to o</w:t>
      </w:r>
      <w:r w:rsidR="00447EA8">
        <w:rPr>
          <w:rFonts w:ascii="Times New Roman" w:hAnsi="Times New Roman" w:cs="Times New Roman"/>
          <w:color w:val="000000"/>
        </w:rPr>
        <w:t>f</w:t>
      </w:r>
      <w:r>
        <w:rPr>
          <w:rFonts w:ascii="Times New Roman" w:hAnsi="Times New Roman" w:cs="Times New Roman"/>
          <w:color w:val="000000"/>
        </w:rPr>
        <w:t xml:space="preserve">fer psychological testing on site. </w:t>
      </w:r>
      <w:r w:rsidR="00447EA8">
        <w:rPr>
          <w:rFonts w:ascii="Times New Roman" w:hAnsi="Times New Roman" w:cs="Times New Roman"/>
          <w:color w:val="000000"/>
        </w:rPr>
        <w:t xml:space="preserve">Ms. Cerullo stated that psychological testing is offered at a flat rate of $275, which can be charged to the student’s account and is much cheaper than getting these tests within the community. She said these tests may help the Counseling Center obtain accommodations for students through the Disability Resource Center. She said the psychologist can test for </w:t>
      </w:r>
      <w:r w:rsidR="00E62604">
        <w:rPr>
          <w:rFonts w:ascii="Times New Roman" w:hAnsi="Times New Roman" w:cs="Times New Roman"/>
          <w:color w:val="000000"/>
        </w:rPr>
        <w:t>attention deficit disorder</w:t>
      </w:r>
      <w:r w:rsidR="00447EA8">
        <w:rPr>
          <w:rFonts w:ascii="Times New Roman" w:hAnsi="Times New Roman" w:cs="Times New Roman"/>
          <w:color w:val="000000"/>
        </w:rPr>
        <w:t xml:space="preserve">, learning disabilities, and autism spectrum disorders, which is new for the Counseling Center. </w:t>
      </w:r>
    </w:p>
    <w:p w14:paraId="40FBCAB2" w14:textId="169BDDB7" w:rsidR="00447EA8" w:rsidRDefault="00447EA8" w:rsidP="00CA24E0">
      <w:pPr>
        <w:pBdr>
          <w:top w:val="nil"/>
          <w:left w:val="nil"/>
          <w:bottom w:val="nil"/>
          <w:right w:val="nil"/>
          <w:between w:val="nil"/>
        </w:pBdr>
        <w:tabs>
          <w:tab w:val="left" w:pos="720"/>
        </w:tabs>
        <w:ind w:left="2160"/>
        <w:rPr>
          <w:rFonts w:ascii="Times New Roman" w:hAnsi="Times New Roman" w:cs="Times New Roman"/>
          <w:color w:val="000000"/>
        </w:rPr>
      </w:pPr>
    </w:p>
    <w:p w14:paraId="74958128" w14:textId="6A2650CB" w:rsidR="00447EA8" w:rsidRDefault="00447EA8" w:rsidP="00CA24E0">
      <w:pPr>
        <w:pBdr>
          <w:top w:val="nil"/>
          <w:left w:val="nil"/>
          <w:bottom w:val="nil"/>
          <w:right w:val="nil"/>
          <w:between w:val="nil"/>
        </w:pBdr>
        <w:tabs>
          <w:tab w:val="left" w:pos="720"/>
        </w:tabs>
        <w:ind w:left="2160"/>
        <w:rPr>
          <w:rFonts w:ascii="Times New Roman" w:hAnsi="Times New Roman" w:cs="Times New Roman"/>
          <w:color w:val="000000"/>
        </w:rPr>
      </w:pPr>
      <w:r>
        <w:rPr>
          <w:rFonts w:ascii="Times New Roman" w:hAnsi="Times New Roman" w:cs="Times New Roman"/>
          <w:color w:val="000000"/>
        </w:rPr>
        <w:t xml:space="preserve">Ms. Cerullo stated that if faculty have concerns about a student, the first thing she would recommend is contacting Ms. Klingler because the Counseling Center cannot reach out directly </w:t>
      </w:r>
      <w:r w:rsidR="00E62604">
        <w:rPr>
          <w:rFonts w:ascii="Times New Roman" w:hAnsi="Times New Roman" w:cs="Times New Roman"/>
          <w:color w:val="000000"/>
        </w:rPr>
        <w:t>or</w:t>
      </w:r>
      <w:r>
        <w:rPr>
          <w:rFonts w:ascii="Times New Roman" w:hAnsi="Times New Roman" w:cs="Times New Roman"/>
          <w:color w:val="000000"/>
        </w:rPr>
        <w:t xml:space="preserve"> solicit students because that is part of their accreditation</w:t>
      </w:r>
      <w:r w:rsidR="00E62604">
        <w:rPr>
          <w:rFonts w:ascii="Times New Roman" w:hAnsi="Times New Roman" w:cs="Times New Roman"/>
          <w:color w:val="000000"/>
        </w:rPr>
        <w:t>, but Ms. Klingler’s office can contact students to assess their needs and provide some additional support</w:t>
      </w:r>
      <w:r>
        <w:rPr>
          <w:rFonts w:ascii="Times New Roman" w:hAnsi="Times New Roman" w:cs="Times New Roman"/>
          <w:color w:val="000000"/>
        </w:rPr>
        <w:t>.</w:t>
      </w:r>
      <w:r w:rsidR="00E62604">
        <w:rPr>
          <w:rFonts w:ascii="Times New Roman" w:hAnsi="Times New Roman" w:cs="Times New Roman"/>
          <w:color w:val="000000"/>
        </w:rPr>
        <w:t xml:space="preserve"> Ms. Cerullo is willing to come to classrooms to do a presentation on mental health or share what resources are available through the Counseling Center. </w:t>
      </w:r>
    </w:p>
    <w:p w14:paraId="5AF66CA9" w14:textId="3AB38555" w:rsidR="00E62604" w:rsidRDefault="00E62604" w:rsidP="00CA24E0">
      <w:pPr>
        <w:pBdr>
          <w:top w:val="nil"/>
          <w:left w:val="nil"/>
          <w:bottom w:val="nil"/>
          <w:right w:val="nil"/>
          <w:between w:val="nil"/>
        </w:pBdr>
        <w:tabs>
          <w:tab w:val="left" w:pos="720"/>
        </w:tabs>
        <w:ind w:left="2160"/>
        <w:rPr>
          <w:rFonts w:ascii="Times New Roman" w:hAnsi="Times New Roman" w:cs="Times New Roman"/>
          <w:color w:val="000000"/>
        </w:rPr>
      </w:pPr>
    </w:p>
    <w:p w14:paraId="233892C4" w14:textId="77777777" w:rsidR="00907179" w:rsidRDefault="00E62604" w:rsidP="00CA24E0">
      <w:pPr>
        <w:pBdr>
          <w:top w:val="nil"/>
          <w:left w:val="nil"/>
          <w:bottom w:val="nil"/>
          <w:right w:val="nil"/>
          <w:between w:val="nil"/>
        </w:pBdr>
        <w:tabs>
          <w:tab w:val="left" w:pos="720"/>
        </w:tabs>
        <w:ind w:left="2160"/>
        <w:rPr>
          <w:rFonts w:ascii="Times New Roman" w:hAnsi="Times New Roman" w:cs="Times New Roman"/>
          <w:color w:val="000000"/>
        </w:rPr>
      </w:pPr>
      <w:r>
        <w:rPr>
          <w:rFonts w:ascii="Times New Roman" w:hAnsi="Times New Roman" w:cs="Times New Roman"/>
          <w:color w:val="000000"/>
        </w:rPr>
        <w:t>Mr. Cerullo told senators the Mental Health Early Action on Campus Act</w:t>
      </w:r>
      <w:r w:rsidR="001F351B">
        <w:rPr>
          <w:rFonts w:ascii="Times New Roman" w:hAnsi="Times New Roman" w:cs="Times New Roman"/>
          <w:color w:val="000000"/>
        </w:rPr>
        <w:t>, which was</w:t>
      </w:r>
      <w:r>
        <w:rPr>
          <w:rFonts w:ascii="Times New Roman" w:hAnsi="Times New Roman" w:cs="Times New Roman"/>
          <w:color w:val="000000"/>
        </w:rPr>
        <w:t xml:space="preserve"> passed in 2019 in Illinois, </w:t>
      </w:r>
      <w:r w:rsidR="001F351B">
        <w:rPr>
          <w:rFonts w:ascii="Times New Roman" w:hAnsi="Times New Roman" w:cs="Times New Roman"/>
          <w:color w:val="000000"/>
        </w:rPr>
        <w:t xml:space="preserve">shortly </w:t>
      </w:r>
      <w:r>
        <w:rPr>
          <w:rFonts w:ascii="Times New Roman" w:hAnsi="Times New Roman" w:cs="Times New Roman"/>
          <w:color w:val="000000"/>
        </w:rPr>
        <w:t xml:space="preserve">before Covid, requires all institutions of higher education in the state to </w:t>
      </w:r>
      <w:r w:rsidR="001F351B">
        <w:rPr>
          <w:rFonts w:ascii="Times New Roman" w:hAnsi="Times New Roman" w:cs="Times New Roman"/>
          <w:color w:val="000000"/>
        </w:rPr>
        <w:t xml:space="preserve">do certain things to support students’ overall mental health and wellbeing. She said one piece of this legislation is something the Counseling Center has not yet figured out what to do with: to assess course curriculum to see where </w:t>
      </w:r>
      <w:r w:rsidR="00907179">
        <w:rPr>
          <w:rFonts w:ascii="Times New Roman" w:hAnsi="Times New Roman" w:cs="Times New Roman"/>
          <w:color w:val="000000"/>
        </w:rPr>
        <w:t xml:space="preserve">supporting </w:t>
      </w:r>
      <w:proofErr w:type="gramStart"/>
      <w:r w:rsidR="00907179">
        <w:rPr>
          <w:rFonts w:ascii="Times New Roman" w:hAnsi="Times New Roman" w:cs="Times New Roman"/>
          <w:color w:val="000000"/>
        </w:rPr>
        <w:t>students</w:t>
      </w:r>
      <w:proofErr w:type="gramEnd"/>
      <w:r w:rsidR="00907179">
        <w:rPr>
          <w:rFonts w:ascii="Times New Roman" w:hAnsi="Times New Roman" w:cs="Times New Roman"/>
          <w:color w:val="000000"/>
        </w:rPr>
        <w:t xml:space="preserve"> mental health and wellbeing fits -- </w:t>
      </w:r>
      <w:r w:rsidR="001F351B">
        <w:rPr>
          <w:rFonts w:ascii="Times New Roman" w:hAnsi="Times New Roman" w:cs="Times New Roman"/>
          <w:color w:val="000000"/>
        </w:rPr>
        <w:t xml:space="preserve">where this support is already being implemented and places where </w:t>
      </w:r>
      <w:r w:rsidR="00B0425A">
        <w:rPr>
          <w:rFonts w:ascii="Times New Roman" w:hAnsi="Times New Roman" w:cs="Times New Roman"/>
          <w:color w:val="000000"/>
        </w:rPr>
        <w:t xml:space="preserve">it could be incorporated further. </w:t>
      </w:r>
      <w:r w:rsidR="00907179">
        <w:rPr>
          <w:rFonts w:ascii="Times New Roman" w:hAnsi="Times New Roman" w:cs="Times New Roman"/>
          <w:color w:val="000000"/>
        </w:rPr>
        <w:t xml:space="preserve">She would like to work with faculty in the future to develop a plan to address this. </w:t>
      </w:r>
    </w:p>
    <w:p w14:paraId="1643B7DA" w14:textId="216D183E" w:rsidR="00907179" w:rsidRDefault="00A62C65" w:rsidP="00CA24E0">
      <w:pPr>
        <w:pBdr>
          <w:top w:val="nil"/>
          <w:left w:val="nil"/>
          <w:bottom w:val="nil"/>
          <w:right w:val="nil"/>
          <w:between w:val="nil"/>
        </w:pBdr>
        <w:tabs>
          <w:tab w:val="left" w:pos="720"/>
        </w:tabs>
        <w:ind w:left="2160"/>
        <w:rPr>
          <w:rFonts w:ascii="Times New Roman" w:hAnsi="Times New Roman" w:cs="Times New Roman"/>
          <w:color w:val="000000"/>
        </w:rPr>
      </w:pPr>
      <w:r>
        <w:rPr>
          <w:rFonts w:ascii="Times New Roman" w:hAnsi="Times New Roman" w:cs="Times New Roman"/>
          <w:color w:val="000000"/>
        </w:rPr>
        <w:t xml:space="preserve"> </w:t>
      </w:r>
    </w:p>
    <w:p w14:paraId="140EE3F9" w14:textId="63572728" w:rsidR="00E62604" w:rsidRDefault="00907179" w:rsidP="00CA24E0">
      <w:pPr>
        <w:pBdr>
          <w:top w:val="nil"/>
          <w:left w:val="nil"/>
          <w:bottom w:val="nil"/>
          <w:right w:val="nil"/>
          <w:between w:val="nil"/>
        </w:pBdr>
        <w:tabs>
          <w:tab w:val="left" w:pos="720"/>
        </w:tabs>
        <w:ind w:left="2160"/>
        <w:rPr>
          <w:rFonts w:ascii="Times New Roman" w:hAnsi="Times New Roman" w:cs="Times New Roman"/>
          <w:color w:val="000000"/>
        </w:rPr>
      </w:pPr>
      <w:r>
        <w:rPr>
          <w:rFonts w:ascii="Times New Roman" w:hAnsi="Times New Roman" w:cs="Times New Roman"/>
          <w:color w:val="000000"/>
        </w:rPr>
        <w:t xml:space="preserve">Ms. Cerullo would also like to get more individuals on campus trained in understanding mental health, the resources available, and how to refer students both on- and off-campus. She said how the Counseling Center has been accomplishing this to date is through Mental Health First Aid Training. She said this free training is lengthy, but if a group of </w:t>
      </w:r>
      <w:proofErr w:type="gramStart"/>
      <w:r>
        <w:rPr>
          <w:rFonts w:ascii="Times New Roman" w:hAnsi="Times New Roman" w:cs="Times New Roman"/>
          <w:color w:val="000000"/>
        </w:rPr>
        <w:t>faculty</w:t>
      </w:r>
      <w:proofErr w:type="gramEnd"/>
      <w:r>
        <w:rPr>
          <w:rFonts w:ascii="Times New Roman" w:hAnsi="Times New Roman" w:cs="Times New Roman"/>
          <w:color w:val="000000"/>
        </w:rPr>
        <w:t xml:space="preserve"> are interested in participating she would be happy to arrange that with Bridgeway, who facilitates the training, because the more people on WIU’s campuses who are trained, the better served the university’s students will be. Ms. Cerullo informed senators that the Counseling Center only serves about ten percent of the student population, and while that is quite a few students, there is a large population they are unable to serve, so the more that people are aware of the available resources, the more connected and supported students will feel. </w:t>
      </w:r>
    </w:p>
    <w:p w14:paraId="2186198D" w14:textId="308EFEE8" w:rsidR="00A62C65" w:rsidRDefault="00A62C65" w:rsidP="00CA24E0">
      <w:pPr>
        <w:pBdr>
          <w:top w:val="nil"/>
          <w:left w:val="nil"/>
          <w:bottom w:val="nil"/>
          <w:right w:val="nil"/>
          <w:between w:val="nil"/>
        </w:pBdr>
        <w:tabs>
          <w:tab w:val="left" w:pos="720"/>
        </w:tabs>
        <w:ind w:left="2160"/>
        <w:rPr>
          <w:rFonts w:ascii="Times New Roman" w:hAnsi="Times New Roman" w:cs="Times New Roman"/>
          <w:color w:val="000000"/>
        </w:rPr>
      </w:pPr>
    </w:p>
    <w:p w14:paraId="78D5C519" w14:textId="7713256A" w:rsidR="00A62C65" w:rsidRDefault="00A62C65" w:rsidP="00CA24E0">
      <w:pPr>
        <w:pBdr>
          <w:top w:val="nil"/>
          <w:left w:val="nil"/>
          <w:bottom w:val="nil"/>
          <w:right w:val="nil"/>
          <w:between w:val="nil"/>
        </w:pBdr>
        <w:tabs>
          <w:tab w:val="left" w:pos="720"/>
        </w:tabs>
        <w:ind w:left="2160"/>
        <w:rPr>
          <w:rFonts w:ascii="Times New Roman" w:hAnsi="Times New Roman" w:cs="Times New Roman"/>
          <w:color w:val="000000"/>
        </w:rPr>
      </w:pPr>
      <w:r>
        <w:rPr>
          <w:rFonts w:ascii="Times New Roman" w:hAnsi="Times New Roman" w:cs="Times New Roman"/>
          <w:color w:val="000000"/>
        </w:rPr>
        <w:t>Ms. Klingler went over the Leatherneck Care Referral process and outlined how faculty members can play an integral role in getting students the help they may need. Leatherneck Care Referral is located at wiu.edu/wecare (</w:t>
      </w:r>
      <w:hyperlink r:id="rId9" w:history="1">
        <w:r w:rsidRPr="003E07B8">
          <w:rPr>
            <w:rStyle w:val="Hyperlink"/>
            <w:rFonts w:ascii="Times New Roman" w:hAnsi="Times New Roman" w:cs="Times New Roman"/>
          </w:rPr>
          <w:t>http://www.wiu.edu/fye/care.php</w:t>
        </w:r>
      </w:hyperlink>
      <w:r>
        <w:rPr>
          <w:rFonts w:ascii="Times New Roman" w:hAnsi="Times New Roman" w:cs="Times New Roman"/>
          <w:color w:val="000000"/>
        </w:rPr>
        <w:t xml:space="preserve">). Ms. Klingler stated </w:t>
      </w:r>
      <w:r w:rsidR="00E66A02">
        <w:rPr>
          <w:rFonts w:ascii="Times New Roman" w:hAnsi="Times New Roman" w:cs="Times New Roman"/>
          <w:color w:val="000000"/>
        </w:rPr>
        <w:t xml:space="preserve">that in </w:t>
      </w:r>
      <w:proofErr w:type="gramStart"/>
      <w:r w:rsidR="00E66A02">
        <w:rPr>
          <w:rFonts w:ascii="Times New Roman" w:hAnsi="Times New Roman" w:cs="Times New Roman"/>
          <w:color w:val="000000"/>
        </w:rPr>
        <w:t>an emergency situation</w:t>
      </w:r>
      <w:proofErr w:type="gramEnd"/>
      <w:r w:rsidR="00E66A02">
        <w:rPr>
          <w:rFonts w:ascii="Times New Roman" w:hAnsi="Times New Roman" w:cs="Times New Roman"/>
          <w:color w:val="000000"/>
        </w:rPr>
        <w:t xml:space="preserve"> the faculty member can walk the student to the Counseling Center or call 911, but </w:t>
      </w:r>
      <w:r>
        <w:rPr>
          <w:rFonts w:ascii="Times New Roman" w:hAnsi="Times New Roman" w:cs="Times New Roman"/>
          <w:color w:val="000000"/>
        </w:rPr>
        <w:t>a student that is of concern but non-emergent</w:t>
      </w:r>
      <w:r w:rsidR="00E66A02">
        <w:rPr>
          <w:rFonts w:ascii="Times New Roman" w:hAnsi="Times New Roman" w:cs="Times New Roman"/>
          <w:color w:val="000000"/>
        </w:rPr>
        <w:t xml:space="preserve"> can be referred through Leatherneck Care Referral. She said an example might be if a </w:t>
      </w:r>
      <w:proofErr w:type="gramStart"/>
      <w:r w:rsidR="00E66A02">
        <w:rPr>
          <w:rFonts w:ascii="Times New Roman" w:hAnsi="Times New Roman" w:cs="Times New Roman"/>
          <w:color w:val="000000"/>
        </w:rPr>
        <w:t>student stops</w:t>
      </w:r>
      <w:proofErr w:type="gramEnd"/>
      <w:r w:rsidR="00E66A02">
        <w:rPr>
          <w:rFonts w:ascii="Times New Roman" w:hAnsi="Times New Roman" w:cs="Times New Roman"/>
          <w:color w:val="000000"/>
        </w:rPr>
        <w:t xml:space="preserve"> coming to class; concerns of a purely academic nature are forwarded to the Retention Initiatives Office, but mental health emergencies, such as a death in the family, will result in the Student Development and Success Center reaching out to the student within 48 hours of receiving the referral. Ms. Klingler stated that if the concern is a high priority mental health concern, she wants to meet with the student face-to-face and see how they are doing in person. </w:t>
      </w:r>
      <w:r w:rsidR="00F1314A">
        <w:rPr>
          <w:rFonts w:ascii="Times New Roman" w:hAnsi="Times New Roman" w:cs="Times New Roman"/>
          <w:color w:val="000000"/>
        </w:rPr>
        <w:t xml:space="preserve">She can help the student connect with the Counseling Center, Beu Health Center, the psychiatrist on campus, or external resources off campus. She said the Student Development and Success Center appreciates getting a professor’s point of view or input from housing through the Leatherneck Care Referral form so that they can really see where students are struggle and how they can be supported. </w:t>
      </w:r>
    </w:p>
    <w:p w14:paraId="348F5A4E" w14:textId="7A88337B" w:rsidR="00F1314A" w:rsidRDefault="00F1314A" w:rsidP="00CA24E0">
      <w:pPr>
        <w:pBdr>
          <w:top w:val="nil"/>
          <w:left w:val="nil"/>
          <w:bottom w:val="nil"/>
          <w:right w:val="nil"/>
          <w:between w:val="nil"/>
        </w:pBdr>
        <w:tabs>
          <w:tab w:val="left" w:pos="720"/>
        </w:tabs>
        <w:ind w:left="2160"/>
        <w:rPr>
          <w:rFonts w:ascii="Times New Roman" w:hAnsi="Times New Roman" w:cs="Times New Roman"/>
          <w:color w:val="000000"/>
        </w:rPr>
      </w:pPr>
    </w:p>
    <w:p w14:paraId="562BEB05" w14:textId="6F6BF8A9" w:rsidR="00F1314A" w:rsidRDefault="00F1314A" w:rsidP="00CA24E0">
      <w:pPr>
        <w:pBdr>
          <w:top w:val="nil"/>
          <w:left w:val="nil"/>
          <w:bottom w:val="nil"/>
          <w:right w:val="nil"/>
          <w:between w:val="nil"/>
        </w:pBdr>
        <w:tabs>
          <w:tab w:val="left" w:pos="720"/>
        </w:tabs>
        <w:ind w:left="2160"/>
        <w:rPr>
          <w:rFonts w:ascii="Times New Roman" w:hAnsi="Times New Roman" w:cs="Times New Roman"/>
          <w:color w:val="000000"/>
        </w:rPr>
      </w:pPr>
      <w:r>
        <w:rPr>
          <w:rFonts w:ascii="Times New Roman" w:hAnsi="Times New Roman" w:cs="Times New Roman"/>
          <w:color w:val="000000"/>
        </w:rPr>
        <w:t xml:space="preserve">Ms. Cerullo stated that although she is a licensed clinical social worker and adjunct professor in the Department of Health Sciences and Social Work and has the skills to intervene with students of concern, as a faculty member that is not necessarily her role at that </w:t>
      </w:r>
      <w:proofErr w:type="gramStart"/>
      <w:r>
        <w:rPr>
          <w:rFonts w:ascii="Times New Roman" w:hAnsi="Times New Roman" w:cs="Times New Roman"/>
          <w:color w:val="000000"/>
        </w:rPr>
        <w:t>particular time</w:t>
      </w:r>
      <w:proofErr w:type="gramEnd"/>
      <w:r>
        <w:rPr>
          <w:rFonts w:ascii="Times New Roman" w:hAnsi="Times New Roman" w:cs="Times New Roman"/>
          <w:color w:val="000000"/>
        </w:rPr>
        <w:t>. She used the Leatherneck Care Referral for a student this past spring because that is something Ms. Klingler can offer in her role that Ms. Cerullo could not. She highly encourages faculty to utilize this resource.</w:t>
      </w:r>
    </w:p>
    <w:p w14:paraId="1C2F4ED4" w14:textId="5DEFCFFD" w:rsidR="00F1314A" w:rsidRDefault="00F1314A" w:rsidP="00CA24E0">
      <w:pPr>
        <w:pBdr>
          <w:top w:val="nil"/>
          <w:left w:val="nil"/>
          <w:bottom w:val="nil"/>
          <w:right w:val="nil"/>
          <w:between w:val="nil"/>
        </w:pBdr>
        <w:tabs>
          <w:tab w:val="left" w:pos="720"/>
        </w:tabs>
        <w:ind w:left="2160"/>
        <w:rPr>
          <w:rFonts w:ascii="Times New Roman" w:hAnsi="Times New Roman" w:cs="Times New Roman"/>
          <w:color w:val="000000"/>
        </w:rPr>
      </w:pPr>
    </w:p>
    <w:p w14:paraId="540B06DC" w14:textId="206E5225" w:rsidR="00F1314A" w:rsidRDefault="00F1314A" w:rsidP="00CA24E0">
      <w:pPr>
        <w:pBdr>
          <w:top w:val="nil"/>
          <w:left w:val="nil"/>
          <w:bottom w:val="nil"/>
          <w:right w:val="nil"/>
          <w:between w:val="nil"/>
        </w:pBdr>
        <w:tabs>
          <w:tab w:val="left" w:pos="720"/>
        </w:tabs>
        <w:ind w:left="2160"/>
        <w:rPr>
          <w:rFonts w:ascii="Times New Roman" w:hAnsi="Times New Roman" w:cs="Times New Roman"/>
          <w:color w:val="000000"/>
        </w:rPr>
      </w:pPr>
      <w:r>
        <w:rPr>
          <w:rFonts w:ascii="Times New Roman" w:hAnsi="Times New Roman" w:cs="Times New Roman"/>
          <w:color w:val="000000"/>
        </w:rPr>
        <w:t xml:space="preserve">Chair Thompson asked if there is a typical waiting time </w:t>
      </w:r>
      <w:r w:rsidR="000D01B4">
        <w:rPr>
          <w:rFonts w:ascii="Times New Roman" w:hAnsi="Times New Roman" w:cs="Times New Roman"/>
          <w:color w:val="000000"/>
        </w:rPr>
        <w:t xml:space="preserve">before students can get their first session. Ms. Cerullo responded that last year </w:t>
      </w:r>
      <w:r w:rsidR="007B2D56">
        <w:rPr>
          <w:rFonts w:ascii="Times New Roman" w:hAnsi="Times New Roman" w:cs="Times New Roman"/>
          <w:color w:val="000000"/>
        </w:rPr>
        <w:t>the waiting time was six days; that was the first time in a very long time that students could get in within a week. The Counseling Center is already seeing increasing numbers of both intakes and crises this fall, and they are down one staff position with Ms. Cerullo taking on the Interim Director duties. The Center will have one more temporary vacancy, so Ms. Cerullo anticipates that there will be a wait time again this fall. She stressed, though, that faculty should not consider this a deterrent to getting students seen at the Center; if the faculty member thinks a student is high need, they can be seen as a crisis appointment, and the staff can assess whether they can be seen as an intake sooner</w:t>
      </w:r>
      <w:r w:rsidR="007643AF">
        <w:rPr>
          <w:rFonts w:ascii="Times New Roman" w:hAnsi="Times New Roman" w:cs="Times New Roman"/>
          <w:color w:val="000000"/>
        </w:rPr>
        <w:t>. Ms. Cerullo stated that while there may be some time between initial contact and first appointment, the WIU Counseling Center is typically better than the community in terms of wait times for first appointments. She stated that if the Counseling Center ever gets to a six-week wait time, there would be something seriously wrong, and they would ask the administration to address the problem.</w:t>
      </w:r>
    </w:p>
    <w:p w14:paraId="43521548" w14:textId="3F073BB4" w:rsidR="007643AF" w:rsidRDefault="007643AF" w:rsidP="00CA24E0">
      <w:pPr>
        <w:pBdr>
          <w:top w:val="nil"/>
          <w:left w:val="nil"/>
          <w:bottom w:val="nil"/>
          <w:right w:val="nil"/>
          <w:between w:val="nil"/>
        </w:pBdr>
        <w:tabs>
          <w:tab w:val="left" w:pos="720"/>
        </w:tabs>
        <w:ind w:left="2160"/>
        <w:rPr>
          <w:rFonts w:ascii="Times New Roman" w:hAnsi="Times New Roman" w:cs="Times New Roman"/>
          <w:color w:val="000000"/>
        </w:rPr>
      </w:pPr>
    </w:p>
    <w:p w14:paraId="57733EE4" w14:textId="2D9A2E8F" w:rsidR="000F626C" w:rsidRDefault="007643AF" w:rsidP="002B71FA">
      <w:pPr>
        <w:pBdr>
          <w:top w:val="nil"/>
          <w:left w:val="nil"/>
          <w:bottom w:val="nil"/>
          <w:right w:val="nil"/>
          <w:between w:val="nil"/>
        </w:pBdr>
        <w:tabs>
          <w:tab w:val="left" w:pos="720"/>
        </w:tabs>
        <w:ind w:left="2160"/>
        <w:rPr>
          <w:rFonts w:ascii="Times New Roman" w:hAnsi="Times New Roman" w:cs="Times New Roman"/>
          <w:color w:val="000000"/>
          <w:u w:val="single"/>
        </w:rPr>
      </w:pPr>
      <w:r>
        <w:rPr>
          <w:rFonts w:ascii="Times New Roman" w:hAnsi="Times New Roman" w:cs="Times New Roman"/>
          <w:color w:val="000000"/>
        </w:rPr>
        <w:t xml:space="preserve">Provost Zoghi thanked Ms. Cerullo and Ms. Klingler for their great work and the work of their teams. He wonders if there might be an opportunity to pro-actively get in front of students with this information, perhaps utilizing the Multicultural Center space. </w:t>
      </w:r>
      <w:r w:rsidR="002B71FA">
        <w:rPr>
          <w:rFonts w:ascii="Times New Roman" w:hAnsi="Times New Roman" w:cs="Times New Roman"/>
          <w:color w:val="000000"/>
        </w:rPr>
        <w:t xml:space="preserve">He thinks this might provide an opportunity to interact with student groups and perhaps identify some challenges so that they can be addressed before reaching the level where students need these services. Ms. Cerullo said the Counseling Center is willing to collaborate and do most things requested of them </w:t>
      </w:r>
      <w:proofErr w:type="gramStart"/>
      <w:r w:rsidR="002B71FA">
        <w:rPr>
          <w:rFonts w:ascii="Times New Roman" w:hAnsi="Times New Roman" w:cs="Times New Roman"/>
          <w:color w:val="000000"/>
        </w:rPr>
        <w:t>in order to</w:t>
      </w:r>
      <w:proofErr w:type="gramEnd"/>
      <w:r w:rsidR="002B71FA">
        <w:rPr>
          <w:rFonts w:ascii="Times New Roman" w:hAnsi="Times New Roman" w:cs="Times New Roman"/>
          <w:color w:val="000000"/>
        </w:rPr>
        <w:t xml:space="preserve"> get in front of the students and do as much prevention as possible. They are looking at grant opportunities through the Office of Sponsored Projects that might allow the Counseling Center to do things beyond their reach when they are in the middle of October and seeing students face-to-face for individual counseling appointments.</w:t>
      </w:r>
    </w:p>
    <w:p w14:paraId="37566FEA" w14:textId="77777777" w:rsidR="00674D0C" w:rsidRDefault="00674D0C" w:rsidP="004F1BEE">
      <w:pPr>
        <w:tabs>
          <w:tab w:val="left" w:pos="720"/>
        </w:tabs>
        <w:rPr>
          <w:rFonts w:ascii="Times New Roman" w:hAnsi="Times New Roman" w:cs="Times New Roman"/>
        </w:rPr>
      </w:pPr>
    </w:p>
    <w:p w14:paraId="0000003B" w14:textId="77777777" w:rsidR="00E6243F" w:rsidRDefault="00061B1B">
      <w:pPr>
        <w:tabs>
          <w:tab w:val="left" w:pos="720"/>
        </w:tabs>
        <w:rPr>
          <w:rFonts w:ascii="Times New Roman" w:hAnsi="Times New Roman" w:cs="Times New Roman"/>
        </w:rPr>
      </w:pPr>
      <w:r>
        <w:rPr>
          <w:rFonts w:ascii="Times New Roman" w:hAnsi="Times New Roman" w:cs="Times New Roman"/>
        </w:rPr>
        <w:t>III.</w:t>
      </w:r>
      <w:r>
        <w:rPr>
          <w:rFonts w:ascii="Times New Roman" w:hAnsi="Times New Roman" w:cs="Times New Roman"/>
        </w:rPr>
        <w:tab/>
      </w:r>
      <w:r>
        <w:rPr>
          <w:rFonts w:ascii="Times New Roman" w:hAnsi="Times New Roman" w:cs="Times New Roman"/>
          <w:u w:val="single"/>
        </w:rPr>
        <w:t>Reports of Committees and Councils</w:t>
      </w:r>
      <w:r>
        <w:rPr>
          <w:rFonts w:ascii="Times New Roman" w:hAnsi="Times New Roman" w:cs="Times New Roman"/>
        </w:rPr>
        <w:t xml:space="preserve"> </w:t>
      </w:r>
    </w:p>
    <w:p w14:paraId="0000003C" w14:textId="77777777" w:rsidR="00E6243F" w:rsidRDefault="00E6243F">
      <w:pPr>
        <w:tabs>
          <w:tab w:val="left" w:pos="720"/>
        </w:tabs>
        <w:rPr>
          <w:rFonts w:ascii="Times New Roman" w:hAnsi="Times New Roman" w:cs="Times New Roman"/>
        </w:rPr>
      </w:pPr>
    </w:p>
    <w:p w14:paraId="1EF49ACA" w14:textId="61EDAA43" w:rsidR="00563EA5" w:rsidRPr="00563EA5" w:rsidRDefault="00061B1B">
      <w:pPr>
        <w:pBdr>
          <w:top w:val="nil"/>
          <w:left w:val="nil"/>
          <w:bottom w:val="nil"/>
          <w:right w:val="nil"/>
          <w:between w:val="nil"/>
        </w:pBdr>
        <w:rPr>
          <w:rFonts w:ascii="Times New Roman" w:hAnsi="Times New Roman" w:cs="Times New Roman"/>
          <w:color w:val="000000"/>
          <w:u w:val="single"/>
        </w:rPr>
      </w:pPr>
      <w:r>
        <w:rPr>
          <w:rFonts w:ascii="Times New Roman" w:hAnsi="Times New Roman" w:cs="Times New Roman"/>
          <w:color w:val="000000"/>
        </w:rPr>
        <w:tab/>
        <w:t>A.</w:t>
      </w:r>
      <w:r>
        <w:rPr>
          <w:rFonts w:ascii="Times New Roman" w:hAnsi="Times New Roman" w:cs="Times New Roman"/>
          <w:color w:val="000000"/>
        </w:rPr>
        <w:tab/>
      </w:r>
      <w:r w:rsidR="00563EA5" w:rsidRPr="00563EA5">
        <w:rPr>
          <w:rFonts w:ascii="Times New Roman" w:hAnsi="Times New Roman" w:cs="Times New Roman"/>
          <w:color w:val="000000"/>
          <w:u w:val="single"/>
        </w:rPr>
        <w:t>Council on Admission, Graduation, and Academic Standards (CAGAS)</w:t>
      </w:r>
    </w:p>
    <w:p w14:paraId="5EE45408" w14:textId="4A923A03" w:rsidR="00563EA5" w:rsidRDefault="00563EA5">
      <w:pPr>
        <w:pBdr>
          <w:top w:val="nil"/>
          <w:left w:val="nil"/>
          <w:bottom w:val="nil"/>
          <w:right w:val="nil"/>
          <w:between w:val="nil"/>
        </w:pBdr>
        <w:rPr>
          <w:rFonts w:ascii="Times New Roman" w:hAnsi="Times New Roman" w:cs="Times New Roman"/>
          <w:color w:val="000000"/>
        </w:rPr>
      </w:pPr>
      <w:r>
        <w:rPr>
          <w:rFonts w:ascii="Times New Roman" w:hAnsi="Times New Roman" w:cs="Times New Roman"/>
          <w:color w:val="000000"/>
        </w:rPr>
        <w:tab/>
      </w:r>
      <w:r>
        <w:rPr>
          <w:rFonts w:ascii="Times New Roman" w:hAnsi="Times New Roman" w:cs="Times New Roman"/>
          <w:color w:val="000000"/>
        </w:rPr>
        <w:tab/>
        <w:t>(Julie Cox, Chair, 2022-2023)</w:t>
      </w:r>
    </w:p>
    <w:p w14:paraId="66C86AC4" w14:textId="31B4CDB3" w:rsidR="00563EA5" w:rsidRDefault="00563EA5">
      <w:pPr>
        <w:pBdr>
          <w:top w:val="nil"/>
          <w:left w:val="nil"/>
          <w:bottom w:val="nil"/>
          <w:right w:val="nil"/>
          <w:between w:val="nil"/>
        </w:pBdr>
        <w:rPr>
          <w:rFonts w:ascii="Times New Roman" w:hAnsi="Times New Roman" w:cs="Times New Roman"/>
          <w:color w:val="000000"/>
        </w:rPr>
      </w:pPr>
    </w:p>
    <w:p w14:paraId="00442678" w14:textId="164FF22E" w:rsidR="00563EA5" w:rsidRDefault="00563EA5">
      <w:pPr>
        <w:pBdr>
          <w:top w:val="nil"/>
          <w:left w:val="nil"/>
          <w:bottom w:val="nil"/>
          <w:right w:val="nil"/>
          <w:between w:val="nil"/>
        </w:pBdr>
        <w:rPr>
          <w:rFonts w:ascii="Times New Roman" w:hAnsi="Times New Roman" w:cs="Times New Roman"/>
          <w:color w:val="000000"/>
        </w:rPr>
      </w:pPr>
      <w:r>
        <w:rPr>
          <w:rFonts w:ascii="Times New Roman" w:hAnsi="Times New Roman" w:cs="Times New Roman"/>
          <w:color w:val="000000"/>
        </w:rPr>
        <w:tab/>
      </w:r>
      <w:r>
        <w:rPr>
          <w:rFonts w:ascii="Times New Roman" w:hAnsi="Times New Roman" w:cs="Times New Roman"/>
          <w:color w:val="000000"/>
        </w:rPr>
        <w:tab/>
        <w:t>1.</w:t>
      </w:r>
      <w:r>
        <w:rPr>
          <w:rFonts w:ascii="Times New Roman" w:hAnsi="Times New Roman" w:cs="Times New Roman"/>
          <w:color w:val="000000"/>
        </w:rPr>
        <w:tab/>
      </w:r>
      <w:r w:rsidRPr="00563EA5">
        <w:rPr>
          <w:rFonts w:ascii="Times New Roman" w:hAnsi="Times New Roman" w:cs="Times New Roman"/>
          <w:color w:val="000000"/>
          <w:u w:val="single"/>
        </w:rPr>
        <w:t>Annual Report</w:t>
      </w:r>
      <w:r>
        <w:rPr>
          <w:rFonts w:ascii="Times New Roman" w:hAnsi="Times New Roman" w:cs="Times New Roman"/>
          <w:color w:val="000000"/>
        </w:rPr>
        <w:t xml:space="preserve"> (Jason Covert, Chair, 2021-2022)</w:t>
      </w:r>
    </w:p>
    <w:p w14:paraId="140A8124" w14:textId="7208FEEB" w:rsidR="00563EA5" w:rsidRDefault="00563EA5">
      <w:pPr>
        <w:pBdr>
          <w:top w:val="nil"/>
          <w:left w:val="nil"/>
          <w:bottom w:val="nil"/>
          <w:right w:val="nil"/>
          <w:between w:val="nil"/>
        </w:pBdr>
        <w:rPr>
          <w:rFonts w:ascii="Times New Roman" w:hAnsi="Times New Roman" w:cs="Times New Roman"/>
          <w:color w:val="000000"/>
        </w:rPr>
      </w:pPr>
    </w:p>
    <w:p w14:paraId="5E286A17" w14:textId="1B39ADD5" w:rsidR="00563EA5" w:rsidRDefault="00563EA5">
      <w:pPr>
        <w:pBdr>
          <w:top w:val="nil"/>
          <w:left w:val="nil"/>
          <w:bottom w:val="nil"/>
          <w:right w:val="nil"/>
          <w:between w:val="nil"/>
        </w:pBdr>
        <w:rPr>
          <w:rFonts w:ascii="Times New Roman" w:hAnsi="Times New Roman" w:cs="Times New Roman"/>
          <w:color w:val="000000"/>
        </w:rPr>
      </w:pPr>
      <w:r>
        <w:rPr>
          <w:rFonts w:ascii="Times New Roman" w:hAnsi="Times New Roman" w:cs="Times New Roman"/>
          <w:color w:val="000000"/>
        </w:rPr>
        <w:tab/>
      </w:r>
      <w:r>
        <w:rPr>
          <w:rFonts w:ascii="Times New Roman" w:hAnsi="Times New Roman" w:cs="Times New Roman"/>
          <w:color w:val="000000"/>
        </w:rPr>
        <w:tab/>
      </w:r>
      <w:r>
        <w:rPr>
          <w:rFonts w:ascii="Times New Roman" w:hAnsi="Times New Roman" w:cs="Times New Roman"/>
          <w:color w:val="000000"/>
        </w:rPr>
        <w:tab/>
        <w:t>The CAGAS annual report was not available for this meeting.</w:t>
      </w:r>
    </w:p>
    <w:p w14:paraId="1D1D2E8F" w14:textId="77777777" w:rsidR="00563EA5" w:rsidRDefault="00563EA5">
      <w:pPr>
        <w:pBdr>
          <w:top w:val="nil"/>
          <w:left w:val="nil"/>
          <w:bottom w:val="nil"/>
          <w:right w:val="nil"/>
          <w:between w:val="nil"/>
        </w:pBdr>
        <w:rPr>
          <w:rFonts w:ascii="Times New Roman" w:hAnsi="Times New Roman" w:cs="Times New Roman"/>
          <w:color w:val="000000"/>
        </w:rPr>
      </w:pPr>
    </w:p>
    <w:p w14:paraId="5AEA0D43" w14:textId="539509BC" w:rsidR="00563EA5" w:rsidRPr="00563EA5" w:rsidRDefault="00563EA5">
      <w:pPr>
        <w:pBdr>
          <w:top w:val="nil"/>
          <w:left w:val="nil"/>
          <w:bottom w:val="nil"/>
          <w:right w:val="nil"/>
          <w:between w:val="nil"/>
        </w:pBdr>
        <w:rPr>
          <w:rFonts w:ascii="Times New Roman" w:hAnsi="Times New Roman" w:cs="Times New Roman"/>
          <w:color w:val="000000"/>
          <w:u w:val="single"/>
        </w:rPr>
      </w:pPr>
      <w:r>
        <w:rPr>
          <w:rFonts w:ascii="Times New Roman" w:hAnsi="Times New Roman" w:cs="Times New Roman"/>
          <w:color w:val="000000"/>
        </w:rPr>
        <w:tab/>
      </w:r>
      <w:r>
        <w:rPr>
          <w:rFonts w:ascii="Times New Roman" w:hAnsi="Times New Roman" w:cs="Times New Roman"/>
          <w:color w:val="000000"/>
        </w:rPr>
        <w:tab/>
        <w:t>2.</w:t>
      </w:r>
      <w:r>
        <w:rPr>
          <w:rFonts w:ascii="Times New Roman" w:hAnsi="Times New Roman" w:cs="Times New Roman"/>
          <w:color w:val="000000"/>
        </w:rPr>
        <w:tab/>
      </w:r>
      <w:r w:rsidRPr="00563EA5">
        <w:rPr>
          <w:rFonts w:ascii="Times New Roman" w:hAnsi="Times New Roman" w:cs="Times New Roman"/>
          <w:color w:val="000000"/>
          <w:u w:val="single"/>
        </w:rPr>
        <w:t>Request for GPA Gateway</w:t>
      </w:r>
    </w:p>
    <w:p w14:paraId="17A342D2" w14:textId="6D473DBD" w:rsidR="00563EA5" w:rsidRDefault="00563EA5">
      <w:pPr>
        <w:pBdr>
          <w:top w:val="nil"/>
          <w:left w:val="nil"/>
          <w:bottom w:val="nil"/>
          <w:right w:val="nil"/>
          <w:between w:val="nil"/>
        </w:pBdr>
        <w:rPr>
          <w:rFonts w:ascii="Times New Roman" w:hAnsi="Times New Roman" w:cs="Times New Roman"/>
          <w:color w:val="000000"/>
        </w:rPr>
      </w:pPr>
    </w:p>
    <w:p w14:paraId="6118787D" w14:textId="1FC196DE" w:rsidR="00563EA5" w:rsidRDefault="00ED10C2" w:rsidP="00ED10C2">
      <w:pPr>
        <w:pBdr>
          <w:top w:val="nil"/>
          <w:left w:val="nil"/>
          <w:bottom w:val="nil"/>
          <w:right w:val="nil"/>
          <w:between w:val="nil"/>
        </w:pBdr>
        <w:ind w:left="2880" w:hanging="720"/>
        <w:rPr>
          <w:rFonts w:ascii="Times New Roman" w:hAnsi="Times New Roman" w:cs="Times New Roman"/>
          <w:color w:val="000000"/>
        </w:rPr>
      </w:pPr>
      <w:r>
        <w:rPr>
          <w:rFonts w:ascii="Times New Roman" w:hAnsi="Times New Roman" w:cs="Times New Roman"/>
          <w:color w:val="000000"/>
        </w:rPr>
        <w:t>a.</w:t>
      </w:r>
      <w:r>
        <w:rPr>
          <w:rFonts w:ascii="Times New Roman" w:hAnsi="Times New Roman" w:cs="Times New Roman"/>
          <w:color w:val="000000"/>
        </w:rPr>
        <w:tab/>
        <w:t>School of Education – Elementary Education</w:t>
      </w:r>
      <w:r w:rsidR="00C2459F">
        <w:rPr>
          <w:rFonts w:ascii="Times New Roman" w:hAnsi="Times New Roman" w:cs="Times New Roman"/>
          <w:color w:val="000000"/>
        </w:rPr>
        <w:t xml:space="preserve">: </w:t>
      </w:r>
      <w:r>
        <w:rPr>
          <w:rFonts w:ascii="Times New Roman" w:hAnsi="Times New Roman" w:cs="Times New Roman"/>
          <w:color w:val="000000"/>
        </w:rPr>
        <w:t>Elementary Option, Middle Level Program, Special Education Program</w:t>
      </w:r>
    </w:p>
    <w:p w14:paraId="712E9FCA" w14:textId="24B5073D" w:rsidR="00ED10C2" w:rsidRDefault="00ED10C2" w:rsidP="00ED10C2">
      <w:pPr>
        <w:pBdr>
          <w:top w:val="nil"/>
          <w:left w:val="nil"/>
          <w:bottom w:val="nil"/>
          <w:right w:val="nil"/>
          <w:between w:val="nil"/>
        </w:pBdr>
        <w:ind w:left="2880" w:hanging="720"/>
        <w:rPr>
          <w:rFonts w:ascii="Times New Roman" w:hAnsi="Times New Roman" w:cs="Times New Roman"/>
          <w:color w:val="000000"/>
        </w:rPr>
      </w:pPr>
    </w:p>
    <w:p w14:paraId="173FEB82" w14:textId="116D5DC7" w:rsidR="00C2459F" w:rsidRDefault="00ED10C2" w:rsidP="00EC29A5">
      <w:pPr>
        <w:pBdr>
          <w:top w:val="nil"/>
          <w:left w:val="nil"/>
          <w:bottom w:val="nil"/>
          <w:right w:val="nil"/>
          <w:between w:val="nil"/>
        </w:pBdr>
        <w:ind w:left="2880" w:hanging="720"/>
        <w:rPr>
          <w:rFonts w:ascii="Times New Roman" w:hAnsi="Times New Roman" w:cs="Times New Roman"/>
          <w:color w:val="000000"/>
        </w:rPr>
      </w:pPr>
      <w:r>
        <w:rPr>
          <w:rFonts w:ascii="Times New Roman" w:hAnsi="Times New Roman" w:cs="Times New Roman"/>
          <w:color w:val="000000"/>
        </w:rPr>
        <w:tab/>
        <w:t>Dr. Cox told senators that the state of Illinois, in response to its huge teacher shortage, mandated that the GPA requirement for acceptance into teacher education programs for the Elementary Education – Early Childhood option be reduced from 2.75 to 2.0</w:t>
      </w:r>
      <w:r w:rsidR="00C2459F">
        <w:rPr>
          <w:rFonts w:ascii="Times New Roman" w:hAnsi="Times New Roman" w:cs="Times New Roman"/>
          <w:color w:val="000000"/>
        </w:rPr>
        <w:t>; although CAGAS approved this change in late May, there is very little that universities can do since this is coming down from the state</w:t>
      </w:r>
      <w:r>
        <w:rPr>
          <w:rFonts w:ascii="Times New Roman" w:hAnsi="Times New Roman" w:cs="Times New Roman"/>
          <w:color w:val="000000"/>
        </w:rPr>
        <w:t xml:space="preserve">. CAGAS </w:t>
      </w:r>
      <w:r w:rsidR="00C2459F">
        <w:rPr>
          <w:rFonts w:ascii="Times New Roman" w:hAnsi="Times New Roman" w:cs="Times New Roman"/>
          <w:color w:val="000000"/>
        </w:rPr>
        <w:t xml:space="preserve">also </w:t>
      </w:r>
      <w:r>
        <w:rPr>
          <w:rFonts w:ascii="Times New Roman" w:hAnsi="Times New Roman" w:cs="Times New Roman"/>
          <w:color w:val="000000"/>
        </w:rPr>
        <w:t xml:space="preserve">approved a request from the School of Education to </w:t>
      </w:r>
      <w:r w:rsidR="00C2459F">
        <w:rPr>
          <w:rFonts w:ascii="Times New Roman" w:hAnsi="Times New Roman" w:cs="Times New Roman"/>
          <w:color w:val="000000"/>
        </w:rPr>
        <w:t>similarly</w:t>
      </w:r>
      <w:r>
        <w:rPr>
          <w:rFonts w:ascii="Times New Roman" w:hAnsi="Times New Roman" w:cs="Times New Roman"/>
          <w:color w:val="000000"/>
        </w:rPr>
        <w:t xml:space="preserve"> reduce the GPA gateway for its Elementary Education</w:t>
      </w:r>
      <w:r w:rsidR="00C2459F">
        <w:rPr>
          <w:rFonts w:ascii="Times New Roman" w:hAnsi="Times New Roman" w:cs="Times New Roman"/>
          <w:color w:val="000000"/>
        </w:rPr>
        <w:t xml:space="preserve">: </w:t>
      </w:r>
      <w:r>
        <w:rPr>
          <w:rFonts w:ascii="Times New Roman" w:hAnsi="Times New Roman" w:cs="Times New Roman"/>
          <w:color w:val="000000"/>
        </w:rPr>
        <w:t xml:space="preserve">Elementary option, Middle Level Program, and Special Education program from 2.75 to 2.5. </w:t>
      </w:r>
      <w:r w:rsidR="00C2459F">
        <w:rPr>
          <w:rFonts w:ascii="Times New Roman" w:hAnsi="Times New Roman" w:cs="Times New Roman"/>
          <w:color w:val="000000"/>
        </w:rPr>
        <w:t>This change is not mandated by the state.</w:t>
      </w:r>
    </w:p>
    <w:p w14:paraId="0623E3FE" w14:textId="77777777" w:rsidR="00C2459F" w:rsidRDefault="00C2459F" w:rsidP="00EC29A5">
      <w:pPr>
        <w:pBdr>
          <w:top w:val="nil"/>
          <w:left w:val="nil"/>
          <w:bottom w:val="nil"/>
          <w:right w:val="nil"/>
          <w:between w:val="nil"/>
        </w:pBdr>
        <w:ind w:left="2880" w:hanging="720"/>
        <w:rPr>
          <w:rFonts w:ascii="Times New Roman" w:hAnsi="Times New Roman" w:cs="Times New Roman"/>
          <w:color w:val="000000"/>
        </w:rPr>
      </w:pPr>
    </w:p>
    <w:p w14:paraId="1716C177" w14:textId="1465D7F9" w:rsidR="00684D81" w:rsidRDefault="00EC29A5" w:rsidP="00C2459F">
      <w:pPr>
        <w:pBdr>
          <w:top w:val="nil"/>
          <w:left w:val="nil"/>
          <w:bottom w:val="nil"/>
          <w:right w:val="nil"/>
          <w:between w:val="nil"/>
        </w:pBdr>
        <w:ind w:left="2880"/>
        <w:rPr>
          <w:rFonts w:ascii="Times New Roman" w:hAnsi="Times New Roman" w:cs="Times New Roman"/>
          <w:color w:val="000000"/>
        </w:rPr>
      </w:pPr>
      <w:r>
        <w:rPr>
          <w:rFonts w:ascii="Times New Roman" w:hAnsi="Times New Roman" w:cs="Times New Roman"/>
          <w:color w:val="000000"/>
        </w:rPr>
        <w:t>Chair Thompson asked if it is rare for legislative members to mandate a GPA because he has never seen this before.</w:t>
      </w:r>
      <w:r w:rsidR="00AF2556">
        <w:rPr>
          <w:rFonts w:ascii="Times New Roman" w:hAnsi="Times New Roman" w:cs="Times New Roman"/>
          <w:color w:val="000000"/>
        </w:rPr>
        <w:t xml:space="preserve"> Senator Barr, a faculty member in the School of Education, responded that</w:t>
      </w:r>
      <w:r w:rsidR="00C2459F">
        <w:rPr>
          <w:rFonts w:ascii="Times New Roman" w:hAnsi="Times New Roman" w:cs="Times New Roman"/>
          <w:color w:val="000000"/>
        </w:rPr>
        <w:t>, coming from another state,</w:t>
      </w:r>
      <w:r w:rsidR="00AF2556">
        <w:rPr>
          <w:rFonts w:ascii="Times New Roman" w:hAnsi="Times New Roman" w:cs="Times New Roman"/>
          <w:color w:val="000000"/>
        </w:rPr>
        <w:t xml:space="preserve"> he thinks the legislation is a disaster but he </w:t>
      </w:r>
      <w:r w:rsidR="00C2459F">
        <w:rPr>
          <w:rFonts w:ascii="Times New Roman" w:hAnsi="Times New Roman" w:cs="Times New Roman"/>
          <w:color w:val="000000"/>
        </w:rPr>
        <w:t>suspects</w:t>
      </w:r>
      <w:r w:rsidR="00AF2556">
        <w:rPr>
          <w:rFonts w:ascii="Times New Roman" w:hAnsi="Times New Roman" w:cs="Times New Roman"/>
          <w:color w:val="000000"/>
        </w:rPr>
        <w:t xml:space="preserve"> Illinois is just now realizing what the restrictions put in place five years ago have done to the teacher supply in Illinois. Senator Barr related he had to go through a lot of steps to transfer his license </w:t>
      </w:r>
      <w:r w:rsidR="00C2459F">
        <w:rPr>
          <w:rFonts w:ascii="Times New Roman" w:hAnsi="Times New Roman" w:cs="Times New Roman"/>
          <w:color w:val="000000"/>
        </w:rPr>
        <w:t xml:space="preserve">to Illinois originally, </w:t>
      </w:r>
      <w:r w:rsidR="00AF2556">
        <w:rPr>
          <w:rFonts w:ascii="Times New Roman" w:hAnsi="Times New Roman" w:cs="Times New Roman"/>
          <w:color w:val="000000"/>
        </w:rPr>
        <w:t xml:space="preserve">but a year later the same process only took one week, which shows how much has changed. </w:t>
      </w:r>
    </w:p>
    <w:p w14:paraId="363EEF7A" w14:textId="2775F456" w:rsidR="00AF2556" w:rsidRDefault="00AF2556" w:rsidP="00EC29A5">
      <w:pPr>
        <w:pBdr>
          <w:top w:val="nil"/>
          <w:left w:val="nil"/>
          <w:bottom w:val="nil"/>
          <w:right w:val="nil"/>
          <w:between w:val="nil"/>
        </w:pBdr>
        <w:ind w:left="2880" w:hanging="720"/>
        <w:rPr>
          <w:rFonts w:ascii="Times New Roman" w:hAnsi="Times New Roman" w:cs="Times New Roman"/>
          <w:color w:val="000000"/>
        </w:rPr>
      </w:pPr>
    </w:p>
    <w:p w14:paraId="732B58FC" w14:textId="4C0DE2F7" w:rsidR="00AF2556" w:rsidRDefault="00AF2556" w:rsidP="00EC29A5">
      <w:pPr>
        <w:pBdr>
          <w:top w:val="nil"/>
          <w:left w:val="nil"/>
          <w:bottom w:val="nil"/>
          <w:right w:val="nil"/>
          <w:between w:val="nil"/>
        </w:pBdr>
        <w:ind w:left="2880" w:hanging="720"/>
        <w:rPr>
          <w:rFonts w:ascii="Times New Roman" w:hAnsi="Times New Roman" w:cs="Times New Roman"/>
          <w:b/>
          <w:bCs/>
          <w:color w:val="000000"/>
        </w:rPr>
      </w:pPr>
      <w:r>
        <w:rPr>
          <w:rFonts w:ascii="Times New Roman" w:hAnsi="Times New Roman" w:cs="Times New Roman"/>
          <w:color w:val="000000"/>
        </w:rPr>
        <w:tab/>
      </w:r>
      <w:r w:rsidRPr="00AF2556">
        <w:rPr>
          <w:rFonts w:ascii="Times New Roman" w:hAnsi="Times New Roman" w:cs="Times New Roman"/>
          <w:b/>
          <w:bCs/>
          <w:color w:val="000000"/>
        </w:rPr>
        <w:t>NO OBJECTIONS</w:t>
      </w:r>
      <w:r w:rsidR="00C2459F">
        <w:rPr>
          <w:rFonts w:ascii="Times New Roman" w:hAnsi="Times New Roman" w:cs="Times New Roman"/>
          <w:b/>
          <w:bCs/>
          <w:color w:val="000000"/>
        </w:rPr>
        <w:t xml:space="preserve"> TO THE GATEWAY CHANGE</w:t>
      </w:r>
    </w:p>
    <w:p w14:paraId="26A9EB4C" w14:textId="5FB48628" w:rsidR="00AF2556" w:rsidRDefault="00AF2556" w:rsidP="00AF2556">
      <w:pPr>
        <w:pBdr>
          <w:top w:val="nil"/>
          <w:left w:val="nil"/>
          <w:bottom w:val="nil"/>
          <w:right w:val="nil"/>
          <w:between w:val="nil"/>
        </w:pBdr>
        <w:rPr>
          <w:rFonts w:ascii="Times New Roman" w:hAnsi="Times New Roman" w:cs="Times New Roman"/>
          <w:b/>
          <w:bCs/>
          <w:color w:val="000000"/>
        </w:rPr>
      </w:pPr>
    </w:p>
    <w:p w14:paraId="2B8B8FED" w14:textId="1490C762" w:rsidR="00AF2556" w:rsidRPr="00D538F4" w:rsidRDefault="00AF2556" w:rsidP="00AF2556">
      <w:pPr>
        <w:pBdr>
          <w:top w:val="nil"/>
          <w:left w:val="nil"/>
          <w:bottom w:val="nil"/>
          <w:right w:val="nil"/>
          <w:between w:val="nil"/>
        </w:pBdr>
        <w:rPr>
          <w:rFonts w:ascii="Times New Roman" w:hAnsi="Times New Roman" w:cs="Times New Roman"/>
          <w:color w:val="000000"/>
          <w:u w:val="single"/>
        </w:rPr>
      </w:pPr>
      <w:r>
        <w:rPr>
          <w:rFonts w:ascii="Times New Roman" w:hAnsi="Times New Roman" w:cs="Times New Roman"/>
          <w:b/>
          <w:bCs/>
          <w:color w:val="000000"/>
        </w:rPr>
        <w:tab/>
      </w:r>
      <w:r>
        <w:rPr>
          <w:rFonts w:ascii="Times New Roman" w:hAnsi="Times New Roman" w:cs="Times New Roman"/>
          <w:color w:val="000000"/>
        </w:rPr>
        <w:t>C.</w:t>
      </w:r>
      <w:r>
        <w:rPr>
          <w:rFonts w:ascii="Times New Roman" w:hAnsi="Times New Roman" w:cs="Times New Roman"/>
          <w:color w:val="000000"/>
        </w:rPr>
        <w:tab/>
      </w:r>
      <w:r w:rsidRPr="00D538F4">
        <w:rPr>
          <w:rFonts w:ascii="Times New Roman" w:hAnsi="Times New Roman" w:cs="Times New Roman"/>
          <w:color w:val="000000"/>
          <w:u w:val="single"/>
        </w:rPr>
        <w:t>Council on Campus Planning and Usage (CCPU)</w:t>
      </w:r>
    </w:p>
    <w:p w14:paraId="113DB69F" w14:textId="6BEAC441" w:rsidR="00AF2556" w:rsidRDefault="00AF2556" w:rsidP="00AF2556">
      <w:pPr>
        <w:pBdr>
          <w:top w:val="nil"/>
          <w:left w:val="nil"/>
          <w:bottom w:val="nil"/>
          <w:right w:val="nil"/>
          <w:between w:val="nil"/>
        </w:pBdr>
        <w:rPr>
          <w:rFonts w:ascii="Times New Roman" w:hAnsi="Times New Roman" w:cs="Times New Roman"/>
          <w:color w:val="000000"/>
        </w:rPr>
      </w:pPr>
      <w:r>
        <w:rPr>
          <w:rFonts w:ascii="Times New Roman" w:hAnsi="Times New Roman" w:cs="Times New Roman"/>
          <w:color w:val="000000"/>
        </w:rPr>
        <w:tab/>
      </w:r>
      <w:r>
        <w:rPr>
          <w:rFonts w:ascii="Times New Roman" w:hAnsi="Times New Roman" w:cs="Times New Roman"/>
          <w:color w:val="000000"/>
        </w:rPr>
        <w:tab/>
        <w:t>(TBD, Chair, 2022-2023)</w:t>
      </w:r>
    </w:p>
    <w:p w14:paraId="2877F0EB" w14:textId="1C62323A" w:rsidR="00AF2556" w:rsidRDefault="00AF2556" w:rsidP="00AF2556">
      <w:pPr>
        <w:pBdr>
          <w:top w:val="nil"/>
          <w:left w:val="nil"/>
          <w:bottom w:val="nil"/>
          <w:right w:val="nil"/>
          <w:between w:val="nil"/>
        </w:pBdr>
        <w:rPr>
          <w:rFonts w:ascii="Times New Roman" w:hAnsi="Times New Roman" w:cs="Times New Roman"/>
          <w:color w:val="000000"/>
        </w:rPr>
      </w:pPr>
    </w:p>
    <w:p w14:paraId="7E2DA027" w14:textId="6DE08701" w:rsidR="00AF2556" w:rsidRDefault="00AF2556" w:rsidP="00AF2556">
      <w:pPr>
        <w:pBdr>
          <w:top w:val="nil"/>
          <w:left w:val="nil"/>
          <w:bottom w:val="nil"/>
          <w:right w:val="nil"/>
          <w:between w:val="nil"/>
        </w:pBdr>
        <w:rPr>
          <w:rFonts w:ascii="Times New Roman" w:hAnsi="Times New Roman" w:cs="Times New Roman"/>
          <w:color w:val="000000"/>
        </w:rPr>
      </w:pPr>
      <w:r>
        <w:rPr>
          <w:rFonts w:ascii="Times New Roman" w:hAnsi="Times New Roman" w:cs="Times New Roman"/>
          <w:color w:val="000000"/>
        </w:rPr>
        <w:tab/>
      </w:r>
      <w:r>
        <w:rPr>
          <w:rFonts w:ascii="Times New Roman" w:hAnsi="Times New Roman" w:cs="Times New Roman"/>
          <w:color w:val="000000"/>
        </w:rPr>
        <w:tab/>
        <w:t>1.</w:t>
      </w:r>
      <w:r>
        <w:rPr>
          <w:rFonts w:ascii="Times New Roman" w:hAnsi="Times New Roman" w:cs="Times New Roman"/>
          <w:color w:val="000000"/>
        </w:rPr>
        <w:tab/>
      </w:r>
      <w:r w:rsidRPr="00D538F4">
        <w:rPr>
          <w:rFonts w:ascii="Times New Roman" w:hAnsi="Times New Roman" w:cs="Times New Roman"/>
          <w:color w:val="000000"/>
          <w:u w:val="single"/>
        </w:rPr>
        <w:t>Annual Report</w:t>
      </w:r>
      <w:r w:rsidR="00D538F4">
        <w:rPr>
          <w:rFonts w:ascii="Times New Roman" w:hAnsi="Times New Roman" w:cs="Times New Roman"/>
          <w:color w:val="000000"/>
        </w:rPr>
        <w:t xml:space="preserve"> (Redina Finch, Chair, 2021-2022)</w:t>
      </w:r>
    </w:p>
    <w:p w14:paraId="59A829EC" w14:textId="235D269E" w:rsidR="00D538F4" w:rsidRDefault="00D538F4" w:rsidP="00AF2556">
      <w:pPr>
        <w:pBdr>
          <w:top w:val="nil"/>
          <w:left w:val="nil"/>
          <w:bottom w:val="nil"/>
          <w:right w:val="nil"/>
          <w:between w:val="nil"/>
        </w:pBdr>
        <w:rPr>
          <w:rFonts w:ascii="Times New Roman" w:hAnsi="Times New Roman" w:cs="Times New Roman"/>
          <w:color w:val="000000"/>
        </w:rPr>
      </w:pPr>
    </w:p>
    <w:p w14:paraId="385F93C3" w14:textId="4F186748" w:rsidR="00FC12B9" w:rsidRDefault="00D538F4" w:rsidP="00D538F4">
      <w:pPr>
        <w:pBdr>
          <w:top w:val="nil"/>
          <w:left w:val="nil"/>
          <w:bottom w:val="nil"/>
          <w:right w:val="nil"/>
          <w:between w:val="nil"/>
        </w:pBdr>
        <w:ind w:left="2160"/>
        <w:rPr>
          <w:rFonts w:ascii="Times New Roman" w:hAnsi="Times New Roman" w:cs="Times New Roman"/>
          <w:color w:val="000000"/>
        </w:rPr>
      </w:pPr>
      <w:r>
        <w:rPr>
          <w:rFonts w:ascii="Times New Roman" w:hAnsi="Times New Roman" w:cs="Times New Roman"/>
          <w:color w:val="000000"/>
        </w:rPr>
        <w:t>CCPU last year was given the charge “to explore and report on the advantages and disadvantages of current and alternative scheduling models at WIU” to include such items as time of day courses are offered, number of times a week a course meets, and the duration of the course. Dr. Finch reported that CCPU did not get this data from A</w:t>
      </w:r>
      <w:r w:rsidR="00C2459F">
        <w:rPr>
          <w:rFonts w:ascii="Times New Roman" w:hAnsi="Times New Roman" w:cs="Times New Roman"/>
          <w:color w:val="000000"/>
        </w:rPr>
        <w:t>dministrative Information Management Services (AIMS)</w:t>
      </w:r>
      <w:r>
        <w:rPr>
          <w:rFonts w:ascii="Times New Roman" w:hAnsi="Times New Roman" w:cs="Times New Roman"/>
          <w:color w:val="000000"/>
        </w:rPr>
        <w:t xml:space="preserve"> until March and has been so far unable to do anything related to retention</w:t>
      </w:r>
      <w:r w:rsidR="00C2459F">
        <w:rPr>
          <w:rFonts w:ascii="Times New Roman" w:hAnsi="Times New Roman" w:cs="Times New Roman"/>
          <w:color w:val="000000"/>
        </w:rPr>
        <w:t xml:space="preserve"> with the data</w:t>
      </w:r>
      <w:r>
        <w:rPr>
          <w:rFonts w:ascii="Times New Roman" w:hAnsi="Times New Roman" w:cs="Times New Roman"/>
          <w:color w:val="000000"/>
        </w:rPr>
        <w:t xml:space="preserve">. She </w:t>
      </w:r>
      <w:r w:rsidR="00FC12B9">
        <w:rPr>
          <w:rFonts w:ascii="Times New Roman" w:hAnsi="Times New Roman" w:cs="Times New Roman"/>
          <w:color w:val="000000"/>
        </w:rPr>
        <w:t xml:space="preserve">related that one problem is that there </w:t>
      </w:r>
      <w:r w:rsidR="00C3065E">
        <w:rPr>
          <w:rFonts w:ascii="Times New Roman" w:hAnsi="Times New Roman" w:cs="Times New Roman"/>
          <w:color w:val="000000"/>
        </w:rPr>
        <w:t>are</w:t>
      </w:r>
      <w:r w:rsidR="00FC12B9">
        <w:rPr>
          <w:rFonts w:ascii="Times New Roman" w:hAnsi="Times New Roman" w:cs="Times New Roman"/>
          <w:color w:val="000000"/>
        </w:rPr>
        <w:t xml:space="preserve"> 300,000 lines of data, and CCPU needs the help of an Excel whiz to work on this project. Chair Thompson asked what CCPU is seeing in the data. Dr. Finch responded they are seeing how every student did in their classes for one semester. She noted that the council could filter the data down to 100- and 200-level classes and eliminate grad classes, but it is still an enormous amount of data because it covers every student in every class. George Mangalaraj, School of Computer Sciences faculty member and last year’s Council for Instructional Technology Chair, </w:t>
      </w:r>
      <w:r w:rsidR="006E31E5">
        <w:rPr>
          <w:rFonts w:ascii="Times New Roman" w:hAnsi="Times New Roman" w:cs="Times New Roman"/>
          <w:color w:val="000000"/>
        </w:rPr>
        <w:t>works with data analytics and offered to put CCPU in contact with those that can help them with this process.</w:t>
      </w:r>
    </w:p>
    <w:p w14:paraId="511F71FC" w14:textId="3E64B840" w:rsidR="006F3EAB" w:rsidRDefault="006F3EAB" w:rsidP="00D538F4">
      <w:pPr>
        <w:pBdr>
          <w:top w:val="nil"/>
          <w:left w:val="nil"/>
          <w:bottom w:val="nil"/>
          <w:right w:val="nil"/>
          <w:between w:val="nil"/>
        </w:pBdr>
        <w:ind w:left="2160"/>
        <w:rPr>
          <w:rFonts w:ascii="Times New Roman" w:hAnsi="Times New Roman" w:cs="Times New Roman"/>
          <w:color w:val="000000"/>
        </w:rPr>
      </w:pPr>
    </w:p>
    <w:p w14:paraId="38FD31B6" w14:textId="5B82225A" w:rsidR="006F3EAB" w:rsidRDefault="006F3EAB" w:rsidP="00D538F4">
      <w:pPr>
        <w:pBdr>
          <w:top w:val="nil"/>
          <w:left w:val="nil"/>
          <w:bottom w:val="nil"/>
          <w:right w:val="nil"/>
          <w:between w:val="nil"/>
        </w:pBdr>
        <w:ind w:left="2160"/>
        <w:rPr>
          <w:rFonts w:ascii="Times New Roman" w:hAnsi="Times New Roman" w:cs="Times New Roman"/>
          <w:color w:val="000000"/>
        </w:rPr>
      </w:pPr>
      <w:r>
        <w:rPr>
          <w:rFonts w:ascii="Times New Roman" w:hAnsi="Times New Roman" w:cs="Times New Roman"/>
          <w:color w:val="000000"/>
        </w:rPr>
        <w:t xml:space="preserve">Dr. Finch pointed out that </w:t>
      </w:r>
      <w:r w:rsidR="00C3065E">
        <w:rPr>
          <w:rFonts w:ascii="Times New Roman" w:hAnsi="Times New Roman" w:cs="Times New Roman"/>
          <w:color w:val="000000"/>
        </w:rPr>
        <w:t>t</w:t>
      </w:r>
      <w:r>
        <w:rPr>
          <w:rFonts w:ascii="Times New Roman" w:hAnsi="Times New Roman" w:cs="Times New Roman"/>
          <w:color w:val="000000"/>
        </w:rPr>
        <w:t xml:space="preserve">his charge was from last year and asked if it is something CCPU should continue working on this year. Chair Thompson observed that scheduling models </w:t>
      </w:r>
      <w:r w:rsidR="00C3065E">
        <w:rPr>
          <w:rFonts w:ascii="Times New Roman" w:hAnsi="Times New Roman" w:cs="Times New Roman"/>
          <w:color w:val="000000"/>
        </w:rPr>
        <w:t>are</w:t>
      </w:r>
      <w:r>
        <w:rPr>
          <w:rFonts w:ascii="Times New Roman" w:hAnsi="Times New Roman" w:cs="Times New Roman"/>
          <w:color w:val="000000"/>
        </w:rPr>
        <w:t xml:space="preserve"> something that is part of the national conversation and is of continuing interest, so he thinks it is worth continue to look at.</w:t>
      </w:r>
    </w:p>
    <w:p w14:paraId="316BF26B" w14:textId="153FBEA0" w:rsidR="006E31E5" w:rsidRDefault="006E31E5" w:rsidP="00D538F4">
      <w:pPr>
        <w:pBdr>
          <w:top w:val="nil"/>
          <w:left w:val="nil"/>
          <w:bottom w:val="nil"/>
          <w:right w:val="nil"/>
          <w:between w:val="nil"/>
        </w:pBdr>
        <w:ind w:left="2160"/>
        <w:rPr>
          <w:rFonts w:ascii="Times New Roman" w:hAnsi="Times New Roman" w:cs="Times New Roman"/>
          <w:color w:val="000000"/>
        </w:rPr>
      </w:pPr>
    </w:p>
    <w:p w14:paraId="4980CC1A" w14:textId="478449C4" w:rsidR="006E31E5" w:rsidRPr="006E31E5" w:rsidRDefault="006E31E5" w:rsidP="00D538F4">
      <w:pPr>
        <w:pBdr>
          <w:top w:val="nil"/>
          <w:left w:val="nil"/>
          <w:bottom w:val="nil"/>
          <w:right w:val="nil"/>
          <w:between w:val="nil"/>
        </w:pBdr>
        <w:ind w:left="2160"/>
        <w:rPr>
          <w:rFonts w:ascii="Times New Roman" w:hAnsi="Times New Roman" w:cs="Times New Roman"/>
          <w:b/>
          <w:bCs/>
          <w:color w:val="000000"/>
        </w:rPr>
      </w:pPr>
      <w:r w:rsidRPr="006E31E5">
        <w:rPr>
          <w:rFonts w:ascii="Times New Roman" w:hAnsi="Times New Roman" w:cs="Times New Roman"/>
          <w:b/>
          <w:bCs/>
          <w:color w:val="000000"/>
        </w:rPr>
        <w:t>NO OBJECTIONS</w:t>
      </w:r>
    </w:p>
    <w:p w14:paraId="5F8716CD" w14:textId="77777777" w:rsidR="00EC29A5" w:rsidRDefault="00EC29A5" w:rsidP="00EC29A5">
      <w:pPr>
        <w:pBdr>
          <w:top w:val="nil"/>
          <w:left w:val="nil"/>
          <w:bottom w:val="nil"/>
          <w:right w:val="nil"/>
          <w:between w:val="nil"/>
        </w:pBdr>
        <w:ind w:left="2880" w:hanging="720"/>
        <w:rPr>
          <w:rFonts w:ascii="Times New Roman" w:hAnsi="Times New Roman" w:cs="Times New Roman"/>
          <w:color w:val="000000"/>
        </w:rPr>
      </w:pPr>
    </w:p>
    <w:p w14:paraId="0000003D" w14:textId="086A2CCA" w:rsidR="00E6243F" w:rsidRDefault="006F3EAB" w:rsidP="006F3EAB">
      <w:pPr>
        <w:pBdr>
          <w:top w:val="nil"/>
          <w:left w:val="nil"/>
          <w:bottom w:val="nil"/>
          <w:right w:val="nil"/>
          <w:between w:val="nil"/>
        </w:pBdr>
        <w:ind w:firstLine="720"/>
        <w:rPr>
          <w:rFonts w:ascii="Times New Roman" w:hAnsi="Times New Roman" w:cs="Times New Roman"/>
          <w:color w:val="000000"/>
          <w:sz w:val="24"/>
          <w:szCs w:val="24"/>
          <w:u w:val="single"/>
        </w:rPr>
      </w:pPr>
      <w:r w:rsidRPr="006F3EAB">
        <w:rPr>
          <w:rFonts w:ascii="Times New Roman" w:hAnsi="Times New Roman" w:cs="Times New Roman"/>
          <w:color w:val="000000"/>
          <w:sz w:val="24"/>
          <w:szCs w:val="24"/>
        </w:rPr>
        <w:t>D.</w:t>
      </w:r>
      <w:r w:rsidRPr="006F3EAB">
        <w:rPr>
          <w:rFonts w:ascii="Times New Roman" w:hAnsi="Times New Roman" w:cs="Times New Roman"/>
          <w:color w:val="000000"/>
          <w:sz w:val="24"/>
          <w:szCs w:val="24"/>
        </w:rPr>
        <w:tab/>
      </w:r>
      <w:r w:rsidR="00C1671E">
        <w:rPr>
          <w:rFonts w:ascii="Times New Roman" w:hAnsi="Times New Roman" w:cs="Times New Roman"/>
          <w:color w:val="000000"/>
          <w:sz w:val="24"/>
          <w:szCs w:val="24"/>
          <w:u w:val="single"/>
        </w:rPr>
        <w:t>Council on Curricular Programs and Instruction</w:t>
      </w:r>
      <w:r w:rsidR="00061B1B">
        <w:rPr>
          <w:rFonts w:ascii="Times New Roman" w:hAnsi="Times New Roman" w:cs="Times New Roman"/>
          <w:color w:val="000000"/>
          <w:sz w:val="24"/>
          <w:szCs w:val="24"/>
          <w:u w:val="single"/>
        </w:rPr>
        <w:t xml:space="preserve"> (</w:t>
      </w:r>
      <w:r w:rsidR="00C1671E">
        <w:rPr>
          <w:rFonts w:ascii="Times New Roman" w:hAnsi="Times New Roman" w:cs="Times New Roman"/>
          <w:color w:val="000000"/>
          <w:sz w:val="24"/>
          <w:szCs w:val="24"/>
          <w:u w:val="single"/>
        </w:rPr>
        <w:t>CCPI</w:t>
      </w:r>
      <w:r w:rsidR="00061B1B">
        <w:rPr>
          <w:rFonts w:ascii="Times New Roman" w:hAnsi="Times New Roman" w:cs="Times New Roman"/>
          <w:color w:val="000000"/>
          <w:sz w:val="24"/>
          <w:szCs w:val="24"/>
          <w:u w:val="single"/>
        </w:rPr>
        <w:t>)</w:t>
      </w:r>
    </w:p>
    <w:p w14:paraId="0000003E" w14:textId="4861F5AD" w:rsidR="00E6243F" w:rsidRDefault="00061B1B">
      <w:pPr>
        <w:ind w:left="1440"/>
        <w:rPr>
          <w:rFonts w:ascii="Times New Roman" w:hAnsi="Times New Roman" w:cs="Times New Roman"/>
          <w:color w:val="000000"/>
        </w:rPr>
      </w:pPr>
      <w:r>
        <w:rPr>
          <w:rFonts w:ascii="Times New Roman" w:hAnsi="Times New Roman" w:cs="Times New Roman"/>
          <w:color w:val="000000"/>
        </w:rPr>
        <w:t>(</w:t>
      </w:r>
      <w:r w:rsidR="006F3EAB">
        <w:rPr>
          <w:rFonts w:ascii="Times New Roman" w:hAnsi="Times New Roman" w:cs="Times New Roman"/>
          <w:color w:val="000000"/>
        </w:rPr>
        <w:t>Paige Goodwin</w:t>
      </w:r>
      <w:r>
        <w:rPr>
          <w:rFonts w:ascii="Times New Roman" w:hAnsi="Times New Roman" w:cs="Times New Roman"/>
          <w:color w:val="000000"/>
        </w:rPr>
        <w:t>, Chair</w:t>
      </w:r>
      <w:r w:rsidR="006F3EAB">
        <w:rPr>
          <w:rFonts w:ascii="Times New Roman" w:hAnsi="Times New Roman" w:cs="Times New Roman"/>
          <w:color w:val="000000"/>
        </w:rPr>
        <w:t>, 2022-2023</w:t>
      </w:r>
      <w:r>
        <w:rPr>
          <w:rFonts w:ascii="Times New Roman" w:hAnsi="Times New Roman" w:cs="Times New Roman"/>
          <w:color w:val="000000"/>
        </w:rPr>
        <w:t>)</w:t>
      </w:r>
    </w:p>
    <w:p w14:paraId="457709A5" w14:textId="02B9DC88" w:rsidR="00C1671E" w:rsidRDefault="00C1671E">
      <w:pPr>
        <w:ind w:left="1440"/>
        <w:rPr>
          <w:rFonts w:ascii="Times New Roman" w:hAnsi="Times New Roman" w:cs="Times New Roman"/>
          <w:color w:val="000000"/>
        </w:rPr>
      </w:pPr>
    </w:p>
    <w:p w14:paraId="5038405C" w14:textId="2A6CCBE3" w:rsidR="00BB68D2" w:rsidRDefault="00BB68D2" w:rsidP="00BB68D2">
      <w:pPr>
        <w:pStyle w:val="ListParagraph"/>
        <w:tabs>
          <w:tab w:val="left" w:pos="720"/>
          <w:tab w:val="left" w:pos="1440"/>
        </w:tabs>
        <w:ind w:left="1440"/>
        <w:rPr>
          <w:rFonts w:ascii="Times New Roman" w:hAnsi="Times New Roman" w:cs="Times New Roman"/>
          <w:sz w:val="24"/>
          <w:szCs w:val="24"/>
        </w:rPr>
      </w:pPr>
      <w:r w:rsidRPr="004B1DCC">
        <w:rPr>
          <w:rFonts w:ascii="Times New Roman" w:hAnsi="Times New Roman" w:cs="Times New Roman"/>
          <w:sz w:val="24"/>
          <w:szCs w:val="24"/>
        </w:rPr>
        <w:t>1.</w:t>
      </w:r>
      <w:r>
        <w:rPr>
          <w:rFonts w:ascii="Times New Roman" w:hAnsi="Times New Roman" w:cs="Times New Roman"/>
          <w:sz w:val="24"/>
          <w:szCs w:val="24"/>
        </w:rPr>
        <w:tab/>
      </w:r>
      <w:r w:rsidR="006F3EAB">
        <w:rPr>
          <w:rFonts w:ascii="Times New Roman" w:hAnsi="Times New Roman" w:cs="Times New Roman"/>
          <w:sz w:val="24"/>
          <w:szCs w:val="24"/>
          <w:u w:val="single"/>
        </w:rPr>
        <w:t>Annual Report</w:t>
      </w:r>
      <w:r w:rsidR="006F3EAB">
        <w:rPr>
          <w:rFonts w:ascii="Times New Roman" w:hAnsi="Times New Roman" w:cs="Times New Roman"/>
          <w:sz w:val="24"/>
          <w:szCs w:val="24"/>
        </w:rPr>
        <w:t xml:space="preserve"> (Steve Bennett, Chair, 2021-2022)</w:t>
      </w:r>
    </w:p>
    <w:p w14:paraId="2AD67A3D" w14:textId="77777777" w:rsidR="00C3065E" w:rsidRPr="006F3EAB" w:rsidRDefault="00C3065E" w:rsidP="00BB68D2">
      <w:pPr>
        <w:pStyle w:val="ListParagraph"/>
        <w:tabs>
          <w:tab w:val="left" w:pos="720"/>
          <w:tab w:val="left" w:pos="1440"/>
        </w:tabs>
        <w:ind w:left="1440"/>
        <w:rPr>
          <w:rFonts w:ascii="Times New Roman" w:hAnsi="Times New Roman" w:cs="Times New Roman"/>
          <w:sz w:val="24"/>
          <w:szCs w:val="24"/>
        </w:rPr>
      </w:pPr>
    </w:p>
    <w:p w14:paraId="1E23F963" w14:textId="54C16CC4" w:rsidR="00C57937" w:rsidRDefault="00B22A39" w:rsidP="00B22A39">
      <w:pPr>
        <w:tabs>
          <w:tab w:val="left" w:pos="720"/>
          <w:tab w:val="left" w:pos="1440"/>
        </w:tabs>
        <w:ind w:left="2160"/>
        <w:rPr>
          <w:rFonts w:ascii="Times New Roman" w:hAnsi="Times New Roman" w:cs="Times New Roman"/>
          <w:sz w:val="24"/>
          <w:szCs w:val="24"/>
        </w:rPr>
      </w:pPr>
      <w:r>
        <w:rPr>
          <w:rFonts w:ascii="Times New Roman" w:hAnsi="Times New Roman" w:cs="Times New Roman"/>
          <w:sz w:val="24"/>
          <w:szCs w:val="24"/>
        </w:rPr>
        <w:t>CCPI last year approved one new minor (Management and Marketing</w:t>
      </w:r>
      <w:r w:rsidR="003845B6">
        <w:rPr>
          <w:rFonts w:ascii="Times New Roman" w:hAnsi="Times New Roman" w:cs="Times New Roman"/>
          <w:sz w:val="24"/>
          <w:szCs w:val="24"/>
        </w:rPr>
        <w:t>: Sustainable Business</w:t>
      </w:r>
      <w:r>
        <w:rPr>
          <w:rFonts w:ascii="Times New Roman" w:hAnsi="Times New Roman" w:cs="Times New Roman"/>
          <w:sz w:val="24"/>
          <w:szCs w:val="24"/>
        </w:rPr>
        <w:t xml:space="preserve">) and three new options (Physics: Materials Science, and Liberal Arts and Sciences: African American Studies and Paired Minors). </w:t>
      </w:r>
      <w:r w:rsidR="003845B6">
        <w:rPr>
          <w:rFonts w:ascii="Times New Roman" w:hAnsi="Times New Roman" w:cs="Times New Roman"/>
          <w:sz w:val="24"/>
          <w:szCs w:val="24"/>
        </w:rPr>
        <w:t>They approved 22 new courses, four experimental courses, 52 changes to existing courses, eight changes to existing majors, and eight changes to existing options.</w:t>
      </w:r>
    </w:p>
    <w:p w14:paraId="1B76800F" w14:textId="77777777" w:rsidR="002134E4" w:rsidRDefault="002134E4" w:rsidP="00B22A39">
      <w:pPr>
        <w:tabs>
          <w:tab w:val="left" w:pos="720"/>
          <w:tab w:val="left" w:pos="1440"/>
        </w:tabs>
        <w:ind w:left="2160"/>
        <w:rPr>
          <w:rFonts w:ascii="Times New Roman" w:hAnsi="Times New Roman" w:cs="Times New Roman"/>
          <w:sz w:val="24"/>
          <w:szCs w:val="24"/>
        </w:rPr>
      </w:pPr>
    </w:p>
    <w:p w14:paraId="12E9D1C5" w14:textId="2C1B85A9" w:rsidR="002134E4" w:rsidRDefault="003845B6" w:rsidP="003845B6">
      <w:pPr>
        <w:tabs>
          <w:tab w:val="left" w:pos="720"/>
          <w:tab w:val="left" w:pos="1440"/>
        </w:tabs>
        <w:rPr>
          <w:rFonts w:ascii="Times New Roman" w:hAnsi="Times New Roman" w:cs="Times New Roman"/>
          <w:b/>
          <w:bCs/>
          <w:sz w:val="24"/>
          <w:szCs w:val="24"/>
        </w:rPr>
      </w:pP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sidRPr="003845B6">
        <w:rPr>
          <w:rFonts w:ascii="Times New Roman" w:hAnsi="Times New Roman" w:cs="Times New Roman"/>
          <w:b/>
          <w:bCs/>
          <w:sz w:val="24"/>
          <w:szCs w:val="24"/>
        </w:rPr>
        <w:t>NO OBJECTIONS</w:t>
      </w:r>
    </w:p>
    <w:p w14:paraId="36E35F70" w14:textId="77777777" w:rsidR="002134E4" w:rsidRDefault="002134E4" w:rsidP="003845B6">
      <w:pPr>
        <w:tabs>
          <w:tab w:val="left" w:pos="720"/>
          <w:tab w:val="left" w:pos="1440"/>
        </w:tabs>
        <w:rPr>
          <w:rFonts w:ascii="Times New Roman" w:hAnsi="Times New Roman" w:cs="Times New Roman"/>
          <w:b/>
          <w:bCs/>
          <w:sz w:val="24"/>
          <w:szCs w:val="24"/>
        </w:rPr>
      </w:pPr>
    </w:p>
    <w:p w14:paraId="323ADCEE" w14:textId="2F212B10" w:rsidR="002134E4" w:rsidRPr="002134E4" w:rsidRDefault="002134E4" w:rsidP="003845B6">
      <w:pPr>
        <w:tabs>
          <w:tab w:val="left" w:pos="720"/>
          <w:tab w:val="left" w:pos="1440"/>
        </w:tabs>
        <w:rPr>
          <w:rFonts w:ascii="Times New Roman" w:hAnsi="Times New Roman" w:cs="Times New Roman"/>
          <w:b/>
          <w:bCs/>
          <w:sz w:val="24"/>
          <w:szCs w:val="24"/>
        </w:rPr>
      </w:pPr>
      <w:r>
        <w:rPr>
          <w:rFonts w:ascii="Times New Roman" w:hAnsi="Times New Roman" w:cs="Times New Roman"/>
          <w:b/>
          <w:bCs/>
          <w:sz w:val="24"/>
          <w:szCs w:val="24"/>
        </w:rPr>
        <w:tab/>
      </w:r>
      <w:r>
        <w:rPr>
          <w:rFonts w:ascii="Times New Roman" w:hAnsi="Times New Roman" w:cs="Times New Roman"/>
          <w:sz w:val="24"/>
          <w:szCs w:val="24"/>
        </w:rPr>
        <w:t>E.</w:t>
      </w:r>
      <w:r>
        <w:rPr>
          <w:rFonts w:ascii="Times New Roman" w:hAnsi="Times New Roman" w:cs="Times New Roman"/>
          <w:sz w:val="24"/>
          <w:szCs w:val="24"/>
        </w:rPr>
        <w:tab/>
      </w:r>
      <w:r w:rsidRPr="002134E4">
        <w:rPr>
          <w:rFonts w:ascii="Times New Roman" w:hAnsi="Times New Roman" w:cs="Times New Roman"/>
          <w:sz w:val="24"/>
          <w:szCs w:val="24"/>
          <w:u w:val="single"/>
        </w:rPr>
        <w:t>Council on General Education (CGE)</w:t>
      </w:r>
    </w:p>
    <w:p w14:paraId="63958F66" w14:textId="6C404611" w:rsidR="002134E4" w:rsidRDefault="002134E4" w:rsidP="002134E4">
      <w:pPr>
        <w:ind w:left="1440"/>
        <w:rPr>
          <w:rFonts w:ascii="Times New Roman" w:hAnsi="Times New Roman" w:cs="Times New Roman"/>
          <w:color w:val="000000"/>
        </w:rPr>
      </w:pPr>
      <w:r>
        <w:rPr>
          <w:rFonts w:ascii="Times New Roman" w:hAnsi="Times New Roman" w:cs="Times New Roman"/>
          <w:color w:val="000000"/>
        </w:rPr>
        <w:t>(Barry Birnbaum, Chair, 2022-2023)</w:t>
      </w:r>
    </w:p>
    <w:p w14:paraId="78CCEF49" w14:textId="6904CE82" w:rsidR="002134E4" w:rsidRDefault="002134E4" w:rsidP="002134E4">
      <w:pPr>
        <w:ind w:left="1440"/>
        <w:rPr>
          <w:rFonts w:ascii="Times New Roman" w:hAnsi="Times New Roman" w:cs="Times New Roman"/>
          <w:color w:val="000000"/>
        </w:rPr>
      </w:pPr>
    </w:p>
    <w:p w14:paraId="78734F54" w14:textId="44944BAB" w:rsidR="002134E4" w:rsidRDefault="002134E4" w:rsidP="002134E4">
      <w:pPr>
        <w:ind w:left="1440"/>
        <w:rPr>
          <w:rFonts w:ascii="Times New Roman" w:hAnsi="Times New Roman" w:cs="Times New Roman"/>
          <w:color w:val="000000"/>
        </w:rPr>
      </w:pPr>
      <w:r>
        <w:rPr>
          <w:rFonts w:ascii="Times New Roman" w:hAnsi="Times New Roman" w:cs="Times New Roman"/>
          <w:color w:val="000000"/>
        </w:rPr>
        <w:t>1.</w:t>
      </w:r>
      <w:r>
        <w:rPr>
          <w:rFonts w:ascii="Times New Roman" w:hAnsi="Times New Roman" w:cs="Times New Roman"/>
          <w:color w:val="000000"/>
        </w:rPr>
        <w:tab/>
      </w:r>
      <w:r w:rsidRPr="002134E4">
        <w:rPr>
          <w:rFonts w:ascii="Times New Roman" w:hAnsi="Times New Roman" w:cs="Times New Roman"/>
          <w:color w:val="000000"/>
          <w:u w:val="single"/>
        </w:rPr>
        <w:t>Annual Report</w:t>
      </w:r>
      <w:r>
        <w:rPr>
          <w:rFonts w:ascii="Times New Roman" w:hAnsi="Times New Roman" w:cs="Times New Roman"/>
          <w:color w:val="000000"/>
        </w:rPr>
        <w:t xml:space="preserve"> (Rob Kelly, Chair, 2021-2022)</w:t>
      </w:r>
    </w:p>
    <w:p w14:paraId="62DC1D73" w14:textId="3162BCE3" w:rsidR="002134E4" w:rsidRDefault="002134E4" w:rsidP="002134E4">
      <w:pPr>
        <w:ind w:left="1440"/>
        <w:rPr>
          <w:rFonts w:ascii="Times New Roman" w:hAnsi="Times New Roman" w:cs="Times New Roman"/>
          <w:color w:val="000000"/>
        </w:rPr>
      </w:pPr>
    </w:p>
    <w:p w14:paraId="4CEB322E" w14:textId="3A40026A" w:rsidR="0090111F" w:rsidRDefault="0090111F" w:rsidP="00144BDC">
      <w:pPr>
        <w:ind w:left="2160"/>
        <w:rPr>
          <w:rFonts w:ascii="Times New Roman" w:hAnsi="Times New Roman" w:cs="Times New Roman"/>
          <w:color w:val="000000"/>
        </w:rPr>
      </w:pPr>
      <w:r>
        <w:rPr>
          <w:rFonts w:ascii="Times New Roman" w:hAnsi="Times New Roman" w:cs="Times New Roman"/>
          <w:color w:val="000000"/>
        </w:rPr>
        <w:t>During AY 2021-2022, CGE reviewed four articulation requests, five Requests for Inclusion in General Education, and three change requests related to Gen Ed courses or assessments. CGE also discussed a potential video project for the promotion of general education at WIU.</w:t>
      </w:r>
    </w:p>
    <w:p w14:paraId="360D9B49" w14:textId="77777777" w:rsidR="0090111F" w:rsidRDefault="0090111F" w:rsidP="00144BDC">
      <w:pPr>
        <w:ind w:left="2160"/>
        <w:rPr>
          <w:rFonts w:ascii="Times New Roman" w:hAnsi="Times New Roman" w:cs="Times New Roman"/>
          <w:color w:val="000000"/>
        </w:rPr>
      </w:pPr>
    </w:p>
    <w:p w14:paraId="33F530D3" w14:textId="74CAC1F2" w:rsidR="002134E4" w:rsidRDefault="00144BDC" w:rsidP="00144BDC">
      <w:pPr>
        <w:ind w:left="2160"/>
        <w:rPr>
          <w:rFonts w:ascii="Times New Roman" w:hAnsi="Times New Roman" w:cs="Times New Roman"/>
          <w:color w:val="000000"/>
        </w:rPr>
      </w:pPr>
      <w:r>
        <w:rPr>
          <w:rFonts w:ascii="Times New Roman" w:hAnsi="Times New Roman" w:cs="Times New Roman"/>
          <w:color w:val="000000"/>
        </w:rPr>
        <w:t xml:space="preserve">Chair Thompson remarked it might be useful for CGE to look at the number of student credit hours </w:t>
      </w:r>
      <w:r w:rsidR="005B3966">
        <w:rPr>
          <w:rFonts w:ascii="Times New Roman" w:hAnsi="Times New Roman" w:cs="Times New Roman"/>
          <w:color w:val="000000"/>
        </w:rPr>
        <w:t xml:space="preserve">(SCH) </w:t>
      </w:r>
      <w:r>
        <w:rPr>
          <w:rFonts w:ascii="Times New Roman" w:hAnsi="Times New Roman" w:cs="Times New Roman"/>
          <w:color w:val="000000"/>
        </w:rPr>
        <w:t xml:space="preserve">being produced by Gen Ed courses as a percentage of the total SCH and whether this is shrinking. He thinks this may be a way of measuring the impact of dual college credit classes, which mostly speak to general education. He suspects this data would be </w:t>
      </w:r>
      <w:r w:rsidR="005B3966">
        <w:rPr>
          <w:rFonts w:ascii="Times New Roman" w:hAnsi="Times New Roman" w:cs="Times New Roman"/>
          <w:color w:val="000000"/>
        </w:rPr>
        <w:t>easily</w:t>
      </w:r>
      <w:r>
        <w:rPr>
          <w:rFonts w:ascii="Times New Roman" w:hAnsi="Times New Roman" w:cs="Times New Roman"/>
          <w:color w:val="000000"/>
        </w:rPr>
        <w:t xml:space="preserve"> available. He thinks it might also be good to break down the data by Illinois Articulation Initiative (IAI) classes so that CGE could look at which parts of general education are shrinking faster than others. Dr. Kelly</w:t>
      </w:r>
      <w:r w:rsidR="002D446E">
        <w:rPr>
          <w:rFonts w:ascii="Times New Roman" w:hAnsi="Times New Roman" w:cs="Times New Roman"/>
          <w:color w:val="000000"/>
        </w:rPr>
        <w:t xml:space="preserve"> invited </w:t>
      </w:r>
      <w:r>
        <w:rPr>
          <w:rFonts w:ascii="Times New Roman" w:hAnsi="Times New Roman" w:cs="Times New Roman"/>
          <w:color w:val="000000"/>
        </w:rPr>
        <w:t>Chair Thompson to attend a future CGE meeting to speak to the council more about this.</w:t>
      </w:r>
    </w:p>
    <w:p w14:paraId="31AE569B" w14:textId="083D40C5" w:rsidR="002134E4" w:rsidRDefault="002134E4" w:rsidP="002134E4">
      <w:pPr>
        <w:ind w:left="1440"/>
        <w:rPr>
          <w:rFonts w:ascii="Times New Roman" w:hAnsi="Times New Roman" w:cs="Times New Roman"/>
          <w:color w:val="000000"/>
        </w:rPr>
      </w:pPr>
    </w:p>
    <w:p w14:paraId="30EA6B7B" w14:textId="62CE4D85" w:rsidR="002134E4" w:rsidRDefault="0090111F" w:rsidP="002134E4">
      <w:pPr>
        <w:ind w:left="1440"/>
        <w:rPr>
          <w:rFonts w:ascii="Times New Roman" w:hAnsi="Times New Roman" w:cs="Times New Roman"/>
          <w:b/>
          <w:bCs/>
          <w:color w:val="000000"/>
        </w:rPr>
      </w:pPr>
      <w:r>
        <w:rPr>
          <w:rFonts w:ascii="Times New Roman" w:hAnsi="Times New Roman" w:cs="Times New Roman"/>
          <w:color w:val="000000"/>
        </w:rPr>
        <w:tab/>
      </w:r>
      <w:bookmarkStart w:id="1" w:name="_Hlk113267475"/>
      <w:r w:rsidRPr="0090111F">
        <w:rPr>
          <w:rFonts w:ascii="Times New Roman" w:hAnsi="Times New Roman" w:cs="Times New Roman"/>
          <w:b/>
          <w:bCs/>
          <w:color w:val="000000"/>
        </w:rPr>
        <w:t>NO OBJECTIONS</w:t>
      </w:r>
      <w:bookmarkEnd w:id="1"/>
    </w:p>
    <w:p w14:paraId="1F80C5E1" w14:textId="2A34050F" w:rsidR="002B631C" w:rsidRDefault="002B631C" w:rsidP="002B631C">
      <w:pPr>
        <w:rPr>
          <w:rFonts w:ascii="Times New Roman" w:hAnsi="Times New Roman" w:cs="Times New Roman"/>
          <w:b/>
          <w:bCs/>
          <w:color w:val="000000"/>
        </w:rPr>
      </w:pPr>
    </w:p>
    <w:p w14:paraId="28B2CC65" w14:textId="1C042062" w:rsidR="002B631C" w:rsidRPr="002D446E" w:rsidRDefault="002D446E" w:rsidP="002B631C">
      <w:pPr>
        <w:rPr>
          <w:rFonts w:ascii="Times New Roman" w:hAnsi="Times New Roman" w:cs="Times New Roman"/>
          <w:color w:val="000000"/>
          <w:u w:val="single"/>
        </w:rPr>
      </w:pPr>
      <w:r>
        <w:rPr>
          <w:rFonts w:ascii="Times New Roman" w:hAnsi="Times New Roman" w:cs="Times New Roman"/>
          <w:b/>
          <w:bCs/>
          <w:color w:val="000000"/>
        </w:rPr>
        <w:tab/>
      </w:r>
      <w:r>
        <w:rPr>
          <w:rFonts w:ascii="Times New Roman" w:hAnsi="Times New Roman" w:cs="Times New Roman"/>
          <w:color w:val="000000"/>
        </w:rPr>
        <w:t>F.</w:t>
      </w:r>
      <w:r>
        <w:rPr>
          <w:rFonts w:ascii="Times New Roman" w:hAnsi="Times New Roman" w:cs="Times New Roman"/>
          <w:color w:val="000000"/>
        </w:rPr>
        <w:tab/>
      </w:r>
      <w:r w:rsidRPr="002D446E">
        <w:rPr>
          <w:rFonts w:ascii="Times New Roman" w:hAnsi="Times New Roman" w:cs="Times New Roman"/>
          <w:color w:val="000000"/>
          <w:u w:val="single"/>
        </w:rPr>
        <w:t>Council for Instructional Technology (CIT)</w:t>
      </w:r>
    </w:p>
    <w:p w14:paraId="655B0B64" w14:textId="633C5422" w:rsidR="002D446E" w:rsidRDefault="002D446E" w:rsidP="002B631C">
      <w:pPr>
        <w:rPr>
          <w:rFonts w:ascii="Times New Roman" w:hAnsi="Times New Roman" w:cs="Times New Roman"/>
          <w:color w:val="000000"/>
        </w:rPr>
      </w:pPr>
      <w:r>
        <w:rPr>
          <w:rFonts w:ascii="Times New Roman" w:hAnsi="Times New Roman" w:cs="Times New Roman"/>
          <w:color w:val="000000"/>
        </w:rPr>
        <w:tab/>
      </w:r>
      <w:r>
        <w:rPr>
          <w:rFonts w:ascii="Times New Roman" w:hAnsi="Times New Roman" w:cs="Times New Roman"/>
          <w:color w:val="000000"/>
        </w:rPr>
        <w:tab/>
        <w:t>(Debra Allwardt, Chair, 2022-2023)</w:t>
      </w:r>
    </w:p>
    <w:p w14:paraId="1C74894D" w14:textId="3DC4067F" w:rsidR="002D446E" w:rsidRDefault="002D446E" w:rsidP="002B631C">
      <w:pPr>
        <w:rPr>
          <w:rFonts w:ascii="Times New Roman" w:hAnsi="Times New Roman" w:cs="Times New Roman"/>
          <w:color w:val="000000"/>
        </w:rPr>
      </w:pPr>
    </w:p>
    <w:p w14:paraId="243A0078" w14:textId="217F57D4" w:rsidR="002D446E" w:rsidRDefault="002D446E" w:rsidP="002B631C">
      <w:pPr>
        <w:rPr>
          <w:rFonts w:ascii="Times New Roman" w:hAnsi="Times New Roman" w:cs="Times New Roman"/>
          <w:color w:val="000000"/>
        </w:rPr>
      </w:pPr>
      <w:r>
        <w:rPr>
          <w:rFonts w:ascii="Times New Roman" w:hAnsi="Times New Roman" w:cs="Times New Roman"/>
          <w:color w:val="000000"/>
        </w:rPr>
        <w:tab/>
      </w:r>
      <w:r>
        <w:rPr>
          <w:rFonts w:ascii="Times New Roman" w:hAnsi="Times New Roman" w:cs="Times New Roman"/>
          <w:color w:val="000000"/>
        </w:rPr>
        <w:tab/>
        <w:t>1.</w:t>
      </w:r>
      <w:r>
        <w:rPr>
          <w:rFonts w:ascii="Times New Roman" w:hAnsi="Times New Roman" w:cs="Times New Roman"/>
          <w:color w:val="000000"/>
        </w:rPr>
        <w:tab/>
      </w:r>
      <w:r w:rsidRPr="002D446E">
        <w:rPr>
          <w:rFonts w:ascii="Times New Roman" w:hAnsi="Times New Roman" w:cs="Times New Roman"/>
          <w:color w:val="000000"/>
          <w:u w:val="single"/>
        </w:rPr>
        <w:t>Annual Report</w:t>
      </w:r>
      <w:r>
        <w:rPr>
          <w:rFonts w:ascii="Times New Roman" w:hAnsi="Times New Roman" w:cs="Times New Roman"/>
          <w:color w:val="000000"/>
        </w:rPr>
        <w:t xml:space="preserve"> (George Mangalaraj, Chair, 2021-2022)</w:t>
      </w:r>
    </w:p>
    <w:p w14:paraId="2D591DAF" w14:textId="77777777" w:rsidR="005B3966" w:rsidRDefault="005B3966" w:rsidP="002B631C">
      <w:pPr>
        <w:rPr>
          <w:rFonts w:ascii="Times New Roman" w:hAnsi="Times New Roman" w:cs="Times New Roman"/>
          <w:color w:val="000000"/>
        </w:rPr>
      </w:pPr>
    </w:p>
    <w:p w14:paraId="0356D099" w14:textId="07C40771" w:rsidR="000745EE" w:rsidRDefault="000745EE" w:rsidP="000745EE">
      <w:pPr>
        <w:ind w:left="2160"/>
        <w:rPr>
          <w:rFonts w:ascii="Times New Roman" w:hAnsi="Times New Roman" w:cs="Times New Roman"/>
          <w:color w:val="000000"/>
        </w:rPr>
      </w:pPr>
      <w:r>
        <w:rPr>
          <w:rFonts w:ascii="Times New Roman" w:hAnsi="Times New Roman" w:cs="Times New Roman"/>
          <w:color w:val="000000"/>
        </w:rPr>
        <w:t>CIT invited and interacted with guest</w:t>
      </w:r>
      <w:r w:rsidR="005B3966">
        <w:rPr>
          <w:rFonts w:ascii="Times New Roman" w:hAnsi="Times New Roman" w:cs="Times New Roman"/>
          <w:color w:val="000000"/>
        </w:rPr>
        <w:t>s</w:t>
      </w:r>
      <w:r>
        <w:rPr>
          <w:rFonts w:ascii="Times New Roman" w:hAnsi="Times New Roman" w:cs="Times New Roman"/>
          <w:color w:val="000000"/>
        </w:rPr>
        <w:t xml:space="preserve"> from University Technology and the Office for Distance Education and Support and discussed instructional technology topics, including the online proctoring tool, plagiarism checker for assignments, possible faculty peer mentoring for WesternOnline and student knowledge of WesternOnline features. CIT hopes next </w:t>
      </w:r>
      <w:r w:rsidR="005B3966">
        <w:rPr>
          <w:rFonts w:ascii="Times New Roman" w:hAnsi="Times New Roman" w:cs="Times New Roman"/>
          <w:color w:val="000000"/>
        </w:rPr>
        <w:t>year</w:t>
      </w:r>
      <w:r>
        <w:rPr>
          <w:rFonts w:ascii="Times New Roman" w:hAnsi="Times New Roman" w:cs="Times New Roman"/>
          <w:color w:val="000000"/>
        </w:rPr>
        <w:t xml:space="preserve"> to survey students’ expectations and knowledge with regard to online instructional tools and technologies and evaluate CIT’s policies and procedures in light of the preponderance of the use of online instructional technologies across various course modalities. </w:t>
      </w:r>
    </w:p>
    <w:p w14:paraId="2646EDA4" w14:textId="77777777" w:rsidR="000745EE" w:rsidRDefault="000745EE" w:rsidP="000745EE">
      <w:pPr>
        <w:ind w:left="2160"/>
        <w:rPr>
          <w:rFonts w:ascii="Times New Roman" w:hAnsi="Times New Roman" w:cs="Times New Roman"/>
          <w:color w:val="000000"/>
        </w:rPr>
      </w:pPr>
    </w:p>
    <w:p w14:paraId="3273A73C" w14:textId="23C6D1D8" w:rsidR="002D446E" w:rsidRDefault="0066014E" w:rsidP="000745EE">
      <w:pPr>
        <w:ind w:left="2160"/>
        <w:rPr>
          <w:rFonts w:ascii="Times New Roman" w:hAnsi="Times New Roman" w:cs="Times New Roman"/>
          <w:color w:val="000000"/>
        </w:rPr>
      </w:pPr>
      <w:r>
        <w:rPr>
          <w:rFonts w:ascii="Times New Roman" w:hAnsi="Times New Roman" w:cs="Times New Roman"/>
          <w:color w:val="000000"/>
        </w:rPr>
        <w:t xml:space="preserve">Chair Thompson observed that WIU has changed the way it funds instructional technology by instituting a paper usage fee for students. </w:t>
      </w:r>
      <w:r w:rsidR="000745EE">
        <w:rPr>
          <w:rFonts w:ascii="Times New Roman" w:hAnsi="Times New Roman" w:cs="Times New Roman"/>
          <w:color w:val="000000"/>
        </w:rPr>
        <w:t xml:space="preserve">He would be interested to see how much money that generated. </w:t>
      </w:r>
      <w:r w:rsidR="002A5023">
        <w:rPr>
          <w:rFonts w:ascii="Times New Roman" w:hAnsi="Times New Roman" w:cs="Times New Roman"/>
          <w:color w:val="000000"/>
        </w:rPr>
        <w:t xml:space="preserve">He thinks printing costs were a lot of the University Technology budget and wonders how much of the improvements made by uTech recently were a result of freeing up funds due to this change. He suspects the change to fee-based printing is affecting the university’s technology resources in a positive way. </w:t>
      </w:r>
    </w:p>
    <w:p w14:paraId="1D6D1E1E" w14:textId="7E2925C8" w:rsidR="002A5023" w:rsidRDefault="002A5023" w:rsidP="000745EE">
      <w:pPr>
        <w:ind w:left="2160"/>
        <w:rPr>
          <w:rFonts w:ascii="Times New Roman" w:hAnsi="Times New Roman" w:cs="Times New Roman"/>
          <w:color w:val="000000"/>
        </w:rPr>
      </w:pPr>
    </w:p>
    <w:p w14:paraId="0B9B7567" w14:textId="66023188" w:rsidR="002A5023" w:rsidRDefault="002A5023" w:rsidP="000745EE">
      <w:pPr>
        <w:ind w:left="2160"/>
        <w:rPr>
          <w:rFonts w:ascii="Times New Roman" w:hAnsi="Times New Roman" w:cs="Times New Roman"/>
          <w:color w:val="000000"/>
        </w:rPr>
      </w:pPr>
      <w:r w:rsidRPr="0090111F">
        <w:rPr>
          <w:rFonts w:ascii="Times New Roman" w:hAnsi="Times New Roman" w:cs="Times New Roman"/>
          <w:b/>
          <w:bCs/>
          <w:color w:val="000000"/>
        </w:rPr>
        <w:t>NO OBJECTIONS</w:t>
      </w:r>
    </w:p>
    <w:p w14:paraId="5CE0AE7A" w14:textId="329269FE" w:rsidR="002A5023" w:rsidRDefault="002A5023" w:rsidP="002A5023">
      <w:pPr>
        <w:rPr>
          <w:rFonts w:ascii="Times New Roman" w:hAnsi="Times New Roman" w:cs="Times New Roman"/>
          <w:color w:val="000000"/>
        </w:rPr>
      </w:pPr>
    </w:p>
    <w:p w14:paraId="35F90FCA" w14:textId="57F8555A" w:rsidR="002A5023" w:rsidRPr="005B3966" w:rsidRDefault="002A5023" w:rsidP="002A5023">
      <w:pPr>
        <w:rPr>
          <w:rFonts w:ascii="Times New Roman" w:hAnsi="Times New Roman" w:cs="Times New Roman"/>
          <w:color w:val="000000"/>
          <w:u w:val="single"/>
        </w:rPr>
      </w:pPr>
      <w:r>
        <w:rPr>
          <w:rFonts w:ascii="Times New Roman" w:hAnsi="Times New Roman" w:cs="Times New Roman"/>
          <w:color w:val="000000"/>
        </w:rPr>
        <w:tab/>
        <w:t>G.</w:t>
      </w:r>
      <w:r>
        <w:rPr>
          <w:rFonts w:ascii="Times New Roman" w:hAnsi="Times New Roman" w:cs="Times New Roman"/>
          <w:color w:val="000000"/>
        </w:rPr>
        <w:tab/>
      </w:r>
      <w:r>
        <w:rPr>
          <w:rFonts w:ascii="Times New Roman" w:hAnsi="Times New Roman" w:cs="Times New Roman"/>
          <w:color w:val="000000"/>
        </w:rPr>
        <w:tab/>
      </w:r>
      <w:r w:rsidRPr="005B3966">
        <w:rPr>
          <w:rFonts w:ascii="Times New Roman" w:hAnsi="Times New Roman" w:cs="Times New Roman"/>
          <w:color w:val="000000"/>
          <w:u w:val="single"/>
        </w:rPr>
        <w:t>Council for Intercollegiate Athletics (CIA)</w:t>
      </w:r>
    </w:p>
    <w:p w14:paraId="6CEF4312" w14:textId="19F5255C" w:rsidR="002A5023" w:rsidRDefault="002A5023" w:rsidP="002A5023">
      <w:pPr>
        <w:rPr>
          <w:rFonts w:ascii="Times New Roman" w:hAnsi="Times New Roman" w:cs="Times New Roman"/>
          <w:color w:val="000000"/>
        </w:rPr>
      </w:pPr>
      <w:r>
        <w:rPr>
          <w:rFonts w:ascii="Times New Roman" w:hAnsi="Times New Roman" w:cs="Times New Roman"/>
          <w:color w:val="000000"/>
        </w:rPr>
        <w:tab/>
      </w:r>
      <w:r>
        <w:rPr>
          <w:rFonts w:ascii="Times New Roman" w:hAnsi="Times New Roman" w:cs="Times New Roman"/>
          <w:color w:val="000000"/>
        </w:rPr>
        <w:tab/>
      </w:r>
      <w:r>
        <w:rPr>
          <w:rFonts w:ascii="Times New Roman" w:hAnsi="Times New Roman" w:cs="Times New Roman"/>
          <w:color w:val="000000"/>
        </w:rPr>
        <w:tab/>
        <w:t>(TBD, Chair, 2022-2023)</w:t>
      </w:r>
    </w:p>
    <w:p w14:paraId="6CA6EC8C" w14:textId="5ACDA48E" w:rsidR="002A5023" w:rsidRDefault="002A5023" w:rsidP="002A5023">
      <w:pPr>
        <w:rPr>
          <w:rFonts w:ascii="Times New Roman" w:hAnsi="Times New Roman" w:cs="Times New Roman"/>
          <w:color w:val="000000"/>
        </w:rPr>
      </w:pPr>
    </w:p>
    <w:p w14:paraId="1E2EB26E" w14:textId="08D2F5D1" w:rsidR="002A5023" w:rsidRDefault="002A5023" w:rsidP="002A5023">
      <w:pPr>
        <w:rPr>
          <w:rFonts w:ascii="Times New Roman" w:hAnsi="Times New Roman" w:cs="Times New Roman"/>
          <w:color w:val="000000"/>
        </w:rPr>
      </w:pPr>
      <w:r>
        <w:rPr>
          <w:rFonts w:ascii="Times New Roman" w:hAnsi="Times New Roman" w:cs="Times New Roman"/>
          <w:color w:val="000000"/>
        </w:rPr>
        <w:tab/>
      </w:r>
      <w:r>
        <w:rPr>
          <w:rFonts w:ascii="Times New Roman" w:hAnsi="Times New Roman" w:cs="Times New Roman"/>
          <w:color w:val="000000"/>
        </w:rPr>
        <w:tab/>
      </w:r>
      <w:r>
        <w:rPr>
          <w:rFonts w:ascii="Times New Roman" w:hAnsi="Times New Roman" w:cs="Times New Roman"/>
          <w:color w:val="000000"/>
        </w:rPr>
        <w:tab/>
        <w:t>1.</w:t>
      </w:r>
      <w:r>
        <w:rPr>
          <w:rFonts w:ascii="Times New Roman" w:hAnsi="Times New Roman" w:cs="Times New Roman"/>
          <w:color w:val="000000"/>
        </w:rPr>
        <w:tab/>
      </w:r>
      <w:r w:rsidRPr="001B4610">
        <w:rPr>
          <w:rFonts w:ascii="Times New Roman" w:hAnsi="Times New Roman" w:cs="Times New Roman"/>
          <w:color w:val="000000"/>
          <w:u w:val="single"/>
        </w:rPr>
        <w:t>Annual Report</w:t>
      </w:r>
      <w:r>
        <w:rPr>
          <w:rFonts w:ascii="Times New Roman" w:hAnsi="Times New Roman" w:cs="Times New Roman"/>
          <w:color w:val="000000"/>
        </w:rPr>
        <w:t xml:space="preserve"> (</w:t>
      </w:r>
      <w:r w:rsidR="001B4610">
        <w:rPr>
          <w:rFonts w:ascii="Times New Roman" w:hAnsi="Times New Roman" w:cs="Times New Roman"/>
          <w:color w:val="000000"/>
        </w:rPr>
        <w:t>Brian Stone, Chair, 2021-2022)</w:t>
      </w:r>
    </w:p>
    <w:p w14:paraId="202D03B5" w14:textId="79F3F3BE" w:rsidR="001B4610" w:rsidRDefault="001B4610" w:rsidP="002A5023">
      <w:pPr>
        <w:rPr>
          <w:rFonts w:ascii="Times New Roman" w:hAnsi="Times New Roman" w:cs="Times New Roman"/>
          <w:color w:val="000000"/>
        </w:rPr>
      </w:pPr>
    </w:p>
    <w:p w14:paraId="1D7DBE67" w14:textId="68FA25F1" w:rsidR="00EF5FF2" w:rsidRDefault="00EC6F4C" w:rsidP="00EC6F4C">
      <w:pPr>
        <w:ind w:left="2880"/>
        <w:rPr>
          <w:rFonts w:ascii="Times New Roman" w:hAnsi="Times New Roman" w:cs="Times New Roman"/>
          <w:color w:val="000000"/>
        </w:rPr>
      </w:pPr>
      <w:r>
        <w:rPr>
          <w:rFonts w:ascii="Times New Roman" w:hAnsi="Times New Roman" w:cs="Times New Roman"/>
          <w:color w:val="000000"/>
        </w:rPr>
        <w:t xml:space="preserve">Dr. Stone </w:t>
      </w:r>
      <w:r w:rsidR="00EF5FF2">
        <w:rPr>
          <w:rFonts w:ascii="Times New Roman" w:hAnsi="Times New Roman" w:cs="Times New Roman"/>
          <w:color w:val="000000"/>
        </w:rPr>
        <w:t xml:space="preserve">introduced Tom Cody, WIU’s NCAA Athletics representative, and Beth Wilson, the administrative representative between student-athletes and the university, who were in attendance. Dr. Stone </w:t>
      </w:r>
      <w:r>
        <w:rPr>
          <w:rFonts w:ascii="Times New Roman" w:hAnsi="Times New Roman" w:cs="Times New Roman"/>
          <w:color w:val="000000"/>
        </w:rPr>
        <w:t>reported that in addition to their regular duties of approving athletics schedules, CIA also discussed support for student-athletes mental health</w:t>
      </w:r>
      <w:r w:rsidR="00EF5FF2">
        <w:rPr>
          <w:rFonts w:ascii="Times New Roman" w:hAnsi="Times New Roman" w:cs="Times New Roman"/>
          <w:color w:val="000000"/>
        </w:rPr>
        <w:t xml:space="preserve">, particularly </w:t>
      </w:r>
      <w:r w:rsidR="005B3966">
        <w:rPr>
          <w:rFonts w:ascii="Times New Roman" w:hAnsi="Times New Roman" w:cs="Times New Roman"/>
          <w:color w:val="000000"/>
        </w:rPr>
        <w:t>considering</w:t>
      </w:r>
      <w:r w:rsidR="00EF5FF2">
        <w:rPr>
          <w:rFonts w:ascii="Times New Roman" w:hAnsi="Times New Roman" w:cs="Times New Roman"/>
          <w:color w:val="000000"/>
        </w:rPr>
        <w:t xml:space="preserve"> </w:t>
      </w:r>
      <w:r w:rsidR="005B3966">
        <w:rPr>
          <w:rFonts w:ascii="Times New Roman" w:hAnsi="Times New Roman" w:cs="Times New Roman"/>
          <w:color w:val="000000"/>
        </w:rPr>
        <w:t xml:space="preserve">the process of </w:t>
      </w:r>
      <w:r w:rsidR="00EF5FF2">
        <w:rPr>
          <w:rFonts w:ascii="Times New Roman" w:hAnsi="Times New Roman" w:cs="Times New Roman"/>
          <w:color w:val="000000"/>
        </w:rPr>
        <w:t xml:space="preserve">coming out of Covid protocols and getting back into a more normal athletics lifestyle. </w:t>
      </w:r>
    </w:p>
    <w:p w14:paraId="64649D78" w14:textId="77777777" w:rsidR="00EF5FF2" w:rsidRDefault="00EF5FF2" w:rsidP="00EC6F4C">
      <w:pPr>
        <w:ind w:left="2880"/>
        <w:rPr>
          <w:rFonts w:ascii="Times New Roman" w:hAnsi="Times New Roman" w:cs="Times New Roman"/>
          <w:color w:val="000000"/>
        </w:rPr>
      </w:pPr>
    </w:p>
    <w:p w14:paraId="0F35D719" w14:textId="3F76533B" w:rsidR="00EC6F4C" w:rsidRDefault="00EF5FF2" w:rsidP="00EC6F4C">
      <w:pPr>
        <w:ind w:left="2880"/>
        <w:rPr>
          <w:rFonts w:ascii="Times New Roman" w:hAnsi="Times New Roman" w:cs="Times New Roman"/>
          <w:color w:val="000000"/>
        </w:rPr>
      </w:pPr>
      <w:r>
        <w:rPr>
          <w:rFonts w:ascii="Times New Roman" w:hAnsi="Times New Roman" w:cs="Times New Roman"/>
          <w:color w:val="000000"/>
        </w:rPr>
        <w:t>Chair Thompson is pleased to see CIA encouraging better support for student-athletes’ mental health because this is an important issue. He would like to see CIA give a report later in the semester on the new student-athlete transfer portal process, a big change for WIU Athletics. He thinks this change is causing quite a bit of consternation and comments. Dr. Stone related that CIA engaged in a good amount of discussion on this</w:t>
      </w:r>
      <w:r w:rsidR="002938F0">
        <w:rPr>
          <w:rFonts w:ascii="Times New Roman" w:hAnsi="Times New Roman" w:cs="Times New Roman"/>
          <w:color w:val="000000"/>
        </w:rPr>
        <w:t xml:space="preserve">, particularly how it affects students’ progress toward a degree if they are able to transfer more easily, which is the intent of the new program. Dr. Cody confirmed this is a huge issue since student-athletes will be able to transfer anytime to any institution they want to as long as they meet a certain GPA requirement. He thinks this </w:t>
      </w:r>
      <w:r w:rsidR="00B328A3">
        <w:rPr>
          <w:rFonts w:ascii="Times New Roman" w:hAnsi="Times New Roman" w:cs="Times New Roman"/>
          <w:color w:val="000000"/>
        </w:rPr>
        <w:t>could be</w:t>
      </w:r>
      <w:r w:rsidR="002938F0">
        <w:rPr>
          <w:rFonts w:ascii="Times New Roman" w:hAnsi="Times New Roman" w:cs="Times New Roman"/>
          <w:color w:val="000000"/>
        </w:rPr>
        <w:t xml:space="preserve"> a big problem for retention.</w:t>
      </w:r>
      <w:r w:rsidR="00B328A3">
        <w:rPr>
          <w:rFonts w:ascii="Times New Roman" w:hAnsi="Times New Roman" w:cs="Times New Roman"/>
          <w:color w:val="000000"/>
        </w:rPr>
        <w:t xml:space="preserve"> Dr. Cody remarked that changes to allow college athletes to be compensated for use of their images/likenesses is also a new factor. Chair Thompson said Faculty Senate would like to hear a presentation about these changes.</w:t>
      </w:r>
    </w:p>
    <w:p w14:paraId="7E35F405" w14:textId="77777777" w:rsidR="00EC6F4C" w:rsidRDefault="00EC6F4C" w:rsidP="002A5023">
      <w:pPr>
        <w:rPr>
          <w:rFonts w:ascii="Times New Roman" w:hAnsi="Times New Roman" w:cs="Times New Roman"/>
          <w:color w:val="000000"/>
        </w:rPr>
      </w:pPr>
    </w:p>
    <w:p w14:paraId="6A51B7CD" w14:textId="3963D20E" w:rsidR="001B4610" w:rsidRDefault="00EC6F4C" w:rsidP="002A5023">
      <w:pPr>
        <w:rPr>
          <w:rFonts w:ascii="Times New Roman" w:hAnsi="Times New Roman" w:cs="Times New Roman"/>
          <w:b/>
          <w:bCs/>
          <w:color w:val="000000"/>
        </w:rPr>
      </w:pPr>
      <w:r>
        <w:rPr>
          <w:rFonts w:ascii="Times New Roman" w:hAnsi="Times New Roman" w:cs="Times New Roman"/>
          <w:color w:val="000000"/>
        </w:rPr>
        <w:tab/>
      </w:r>
      <w:r w:rsidR="001B4610">
        <w:rPr>
          <w:rFonts w:ascii="Times New Roman" w:hAnsi="Times New Roman" w:cs="Times New Roman"/>
          <w:color w:val="000000"/>
        </w:rPr>
        <w:tab/>
      </w:r>
      <w:r w:rsidR="001B4610">
        <w:rPr>
          <w:rFonts w:ascii="Times New Roman" w:hAnsi="Times New Roman" w:cs="Times New Roman"/>
          <w:color w:val="000000"/>
        </w:rPr>
        <w:tab/>
      </w:r>
      <w:r w:rsidR="001B4610">
        <w:rPr>
          <w:rFonts w:ascii="Times New Roman" w:hAnsi="Times New Roman" w:cs="Times New Roman"/>
          <w:color w:val="000000"/>
        </w:rPr>
        <w:tab/>
      </w:r>
      <w:bookmarkStart w:id="2" w:name="_Hlk113269128"/>
      <w:r w:rsidR="001B4610" w:rsidRPr="0090111F">
        <w:rPr>
          <w:rFonts w:ascii="Times New Roman" w:hAnsi="Times New Roman" w:cs="Times New Roman"/>
          <w:b/>
          <w:bCs/>
          <w:color w:val="000000"/>
        </w:rPr>
        <w:t>NO OBJECTIONS</w:t>
      </w:r>
      <w:bookmarkEnd w:id="2"/>
    </w:p>
    <w:p w14:paraId="457E31D6" w14:textId="154AB4EA" w:rsidR="00B328A3" w:rsidRDefault="00B328A3" w:rsidP="002A5023">
      <w:pPr>
        <w:rPr>
          <w:rFonts w:ascii="Times New Roman" w:hAnsi="Times New Roman" w:cs="Times New Roman"/>
          <w:b/>
          <w:bCs/>
          <w:color w:val="000000"/>
        </w:rPr>
      </w:pPr>
    </w:p>
    <w:p w14:paraId="6E0B2423" w14:textId="7E6956EB" w:rsidR="00B328A3" w:rsidRPr="00B328A3" w:rsidRDefault="00B328A3" w:rsidP="002A5023">
      <w:pPr>
        <w:rPr>
          <w:rFonts w:ascii="Times New Roman" w:hAnsi="Times New Roman" w:cs="Times New Roman"/>
          <w:color w:val="000000"/>
          <w:u w:val="single"/>
        </w:rPr>
      </w:pPr>
      <w:r>
        <w:rPr>
          <w:rFonts w:ascii="Times New Roman" w:hAnsi="Times New Roman" w:cs="Times New Roman"/>
          <w:b/>
          <w:bCs/>
          <w:color w:val="000000"/>
        </w:rPr>
        <w:tab/>
      </w:r>
      <w:r>
        <w:rPr>
          <w:rFonts w:ascii="Times New Roman" w:hAnsi="Times New Roman" w:cs="Times New Roman"/>
          <w:color w:val="000000"/>
        </w:rPr>
        <w:t>H.</w:t>
      </w:r>
      <w:r>
        <w:rPr>
          <w:rFonts w:ascii="Times New Roman" w:hAnsi="Times New Roman" w:cs="Times New Roman"/>
          <w:color w:val="000000"/>
        </w:rPr>
        <w:tab/>
      </w:r>
      <w:r w:rsidRPr="00B328A3">
        <w:rPr>
          <w:rFonts w:ascii="Times New Roman" w:hAnsi="Times New Roman" w:cs="Times New Roman"/>
          <w:color w:val="000000"/>
          <w:u w:val="single"/>
        </w:rPr>
        <w:t>Council for International Education (CIE)</w:t>
      </w:r>
    </w:p>
    <w:p w14:paraId="2A3873B4" w14:textId="3516D04D" w:rsidR="00B328A3" w:rsidRDefault="00B328A3" w:rsidP="002A5023">
      <w:pPr>
        <w:rPr>
          <w:rFonts w:ascii="Times New Roman" w:hAnsi="Times New Roman" w:cs="Times New Roman"/>
          <w:color w:val="000000"/>
        </w:rPr>
      </w:pPr>
      <w:r>
        <w:rPr>
          <w:rFonts w:ascii="Times New Roman" w:hAnsi="Times New Roman" w:cs="Times New Roman"/>
          <w:color w:val="000000"/>
        </w:rPr>
        <w:tab/>
      </w:r>
      <w:r>
        <w:rPr>
          <w:rFonts w:ascii="Times New Roman" w:hAnsi="Times New Roman" w:cs="Times New Roman"/>
          <w:color w:val="000000"/>
        </w:rPr>
        <w:tab/>
        <w:t>(TBD, Chair, 2022-2023)</w:t>
      </w:r>
    </w:p>
    <w:p w14:paraId="4741E114" w14:textId="4564A491" w:rsidR="00B328A3" w:rsidRDefault="00B328A3" w:rsidP="002A5023">
      <w:pPr>
        <w:rPr>
          <w:rFonts w:ascii="Times New Roman" w:hAnsi="Times New Roman" w:cs="Times New Roman"/>
          <w:color w:val="000000"/>
        </w:rPr>
      </w:pPr>
    </w:p>
    <w:p w14:paraId="410A2285" w14:textId="1A316B35" w:rsidR="00B328A3" w:rsidRDefault="00B328A3" w:rsidP="002A5023">
      <w:pPr>
        <w:rPr>
          <w:rFonts w:ascii="Times New Roman" w:hAnsi="Times New Roman" w:cs="Times New Roman"/>
          <w:color w:val="000000"/>
        </w:rPr>
      </w:pPr>
      <w:r>
        <w:rPr>
          <w:rFonts w:ascii="Times New Roman" w:hAnsi="Times New Roman" w:cs="Times New Roman"/>
          <w:color w:val="000000"/>
        </w:rPr>
        <w:tab/>
      </w:r>
      <w:r>
        <w:rPr>
          <w:rFonts w:ascii="Times New Roman" w:hAnsi="Times New Roman" w:cs="Times New Roman"/>
          <w:color w:val="000000"/>
        </w:rPr>
        <w:tab/>
        <w:t>1.</w:t>
      </w:r>
      <w:r>
        <w:rPr>
          <w:rFonts w:ascii="Times New Roman" w:hAnsi="Times New Roman" w:cs="Times New Roman"/>
          <w:color w:val="000000"/>
        </w:rPr>
        <w:tab/>
      </w:r>
      <w:r w:rsidRPr="00B328A3">
        <w:rPr>
          <w:rFonts w:ascii="Times New Roman" w:hAnsi="Times New Roman" w:cs="Times New Roman"/>
          <w:color w:val="000000"/>
          <w:u w:val="single"/>
        </w:rPr>
        <w:t>Annual Report</w:t>
      </w:r>
      <w:r>
        <w:rPr>
          <w:rFonts w:ascii="Times New Roman" w:hAnsi="Times New Roman" w:cs="Times New Roman"/>
          <w:color w:val="000000"/>
        </w:rPr>
        <w:t xml:space="preserve"> (Sean Cordes, Chair, 2021-2022)</w:t>
      </w:r>
    </w:p>
    <w:p w14:paraId="74EA9988" w14:textId="6710E8F8" w:rsidR="00B328A3" w:rsidRDefault="00B328A3" w:rsidP="002A5023">
      <w:pPr>
        <w:rPr>
          <w:rFonts w:ascii="Times New Roman" w:hAnsi="Times New Roman" w:cs="Times New Roman"/>
          <w:color w:val="000000"/>
        </w:rPr>
      </w:pPr>
    </w:p>
    <w:p w14:paraId="0EC667F6" w14:textId="5F2EDE60" w:rsidR="00B328A3" w:rsidRDefault="00F75883" w:rsidP="001E6E21">
      <w:pPr>
        <w:ind w:left="2160"/>
        <w:rPr>
          <w:rFonts w:ascii="Times New Roman" w:hAnsi="Times New Roman" w:cs="Times New Roman"/>
          <w:color w:val="000000"/>
        </w:rPr>
      </w:pPr>
      <w:r>
        <w:rPr>
          <w:rFonts w:ascii="Times New Roman" w:hAnsi="Times New Roman" w:cs="Times New Roman"/>
          <w:color w:val="000000"/>
        </w:rPr>
        <w:t xml:space="preserve">CIE met with the Dean of Libraries last year and </w:t>
      </w:r>
      <w:r w:rsidR="001E6E21">
        <w:rPr>
          <w:rFonts w:ascii="Times New Roman" w:hAnsi="Times New Roman" w:cs="Times New Roman"/>
          <w:color w:val="000000"/>
        </w:rPr>
        <w:t xml:space="preserve">developed initial strategies to support international education through libraries and other campus units and programming. </w:t>
      </w:r>
      <w:r w:rsidR="00017398">
        <w:rPr>
          <w:rFonts w:ascii="Times New Roman" w:hAnsi="Times New Roman" w:cs="Times New Roman"/>
          <w:color w:val="000000"/>
        </w:rPr>
        <w:t>The council</w:t>
      </w:r>
      <w:r w:rsidR="001E6E21">
        <w:rPr>
          <w:rFonts w:ascii="Times New Roman" w:hAnsi="Times New Roman" w:cs="Times New Roman"/>
          <w:color w:val="000000"/>
        </w:rPr>
        <w:t xml:space="preserve"> plans to work with the Center for Global Studies this year to see how CIE can better support cultural activities and educational learning experiences to promote international student success. </w:t>
      </w:r>
    </w:p>
    <w:p w14:paraId="60D0A3F6" w14:textId="3F2EF2B4" w:rsidR="00B328A3" w:rsidRDefault="00B328A3" w:rsidP="002A5023">
      <w:pPr>
        <w:rPr>
          <w:rFonts w:ascii="Times New Roman" w:hAnsi="Times New Roman" w:cs="Times New Roman"/>
          <w:color w:val="000000"/>
        </w:rPr>
      </w:pPr>
    </w:p>
    <w:p w14:paraId="0721B12C" w14:textId="1AC1DC69" w:rsidR="00B328A3" w:rsidRPr="00B328A3" w:rsidRDefault="00B328A3" w:rsidP="002A5023">
      <w:pPr>
        <w:rPr>
          <w:rFonts w:ascii="Times New Roman" w:hAnsi="Times New Roman" w:cs="Times New Roman"/>
          <w:color w:val="000000"/>
        </w:rPr>
      </w:pPr>
      <w:r>
        <w:rPr>
          <w:rFonts w:ascii="Times New Roman" w:hAnsi="Times New Roman" w:cs="Times New Roman"/>
          <w:color w:val="000000"/>
        </w:rPr>
        <w:tab/>
      </w:r>
      <w:r>
        <w:rPr>
          <w:rFonts w:ascii="Times New Roman" w:hAnsi="Times New Roman" w:cs="Times New Roman"/>
          <w:color w:val="000000"/>
        </w:rPr>
        <w:tab/>
      </w:r>
      <w:r>
        <w:rPr>
          <w:rFonts w:ascii="Times New Roman" w:hAnsi="Times New Roman" w:cs="Times New Roman"/>
          <w:color w:val="000000"/>
        </w:rPr>
        <w:tab/>
      </w:r>
      <w:r w:rsidRPr="0090111F">
        <w:rPr>
          <w:rFonts w:ascii="Times New Roman" w:hAnsi="Times New Roman" w:cs="Times New Roman"/>
          <w:b/>
          <w:bCs/>
          <w:color w:val="000000"/>
        </w:rPr>
        <w:t>NO OBJECTIONS</w:t>
      </w:r>
    </w:p>
    <w:p w14:paraId="4D29A9BD" w14:textId="48388C63" w:rsidR="002134E4" w:rsidRPr="002134E4" w:rsidRDefault="002D446E" w:rsidP="001B4610">
      <w:pPr>
        <w:rPr>
          <w:rFonts w:ascii="Times New Roman" w:hAnsi="Times New Roman" w:cs="Times New Roman"/>
          <w:sz w:val="24"/>
          <w:szCs w:val="24"/>
        </w:rPr>
      </w:pPr>
      <w:r>
        <w:rPr>
          <w:rFonts w:ascii="Times New Roman" w:hAnsi="Times New Roman" w:cs="Times New Roman"/>
          <w:color w:val="000000"/>
        </w:rPr>
        <w:tab/>
      </w:r>
      <w:r>
        <w:rPr>
          <w:rFonts w:ascii="Times New Roman" w:hAnsi="Times New Roman" w:cs="Times New Roman"/>
          <w:color w:val="000000"/>
        </w:rPr>
        <w:tab/>
      </w:r>
      <w:r>
        <w:rPr>
          <w:rFonts w:ascii="Times New Roman" w:hAnsi="Times New Roman" w:cs="Times New Roman"/>
          <w:color w:val="000000"/>
        </w:rPr>
        <w:tab/>
      </w:r>
    </w:p>
    <w:p w14:paraId="7645A4F9" w14:textId="49CFC7B2" w:rsidR="000A6120" w:rsidRDefault="004D4A75" w:rsidP="004D4A75">
      <w:pPr>
        <w:pBdr>
          <w:top w:val="nil"/>
          <w:left w:val="nil"/>
          <w:bottom w:val="nil"/>
          <w:right w:val="nil"/>
          <w:between w:val="nil"/>
        </w:pBdr>
        <w:ind w:firstLine="720"/>
        <w:rPr>
          <w:rFonts w:ascii="Times New Roman" w:hAnsi="Times New Roman" w:cs="Times New Roman"/>
          <w:color w:val="000000"/>
          <w:sz w:val="24"/>
          <w:szCs w:val="24"/>
          <w:u w:val="single"/>
        </w:rPr>
      </w:pPr>
      <w:r>
        <w:rPr>
          <w:rFonts w:ascii="Times New Roman" w:hAnsi="Times New Roman" w:cs="Times New Roman"/>
        </w:rPr>
        <w:t>I</w:t>
      </w:r>
      <w:r w:rsidR="00BB68D2">
        <w:rPr>
          <w:rFonts w:ascii="Times New Roman" w:hAnsi="Times New Roman" w:cs="Times New Roman"/>
        </w:rPr>
        <w:t>.</w:t>
      </w:r>
      <w:r w:rsidR="00BB68D2">
        <w:rPr>
          <w:rFonts w:ascii="Times New Roman" w:hAnsi="Times New Roman" w:cs="Times New Roman"/>
        </w:rPr>
        <w:tab/>
      </w:r>
      <w:r w:rsidR="000A6120">
        <w:rPr>
          <w:rFonts w:ascii="Times New Roman" w:hAnsi="Times New Roman" w:cs="Times New Roman"/>
          <w:color w:val="000000"/>
          <w:sz w:val="24"/>
          <w:szCs w:val="24"/>
          <w:u w:val="single"/>
        </w:rPr>
        <w:t>Council on Writing Instruction in the Disciplines (WID)</w:t>
      </w:r>
    </w:p>
    <w:p w14:paraId="35756AB8" w14:textId="1B10B953" w:rsidR="000A6120" w:rsidRDefault="000A6120" w:rsidP="00E65D93">
      <w:pPr>
        <w:ind w:left="720" w:firstLine="720"/>
        <w:rPr>
          <w:rFonts w:ascii="Times New Roman" w:hAnsi="Times New Roman" w:cs="Times New Roman"/>
          <w:color w:val="000000"/>
        </w:rPr>
      </w:pPr>
      <w:r>
        <w:rPr>
          <w:rFonts w:ascii="Times New Roman" w:hAnsi="Times New Roman" w:cs="Times New Roman"/>
          <w:color w:val="000000"/>
        </w:rPr>
        <w:t>(</w:t>
      </w:r>
      <w:r w:rsidR="003845B6">
        <w:rPr>
          <w:rFonts w:ascii="Times New Roman" w:hAnsi="Times New Roman" w:cs="Times New Roman"/>
          <w:color w:val="000000"/>
        </w:rPr>
        <w:t>Kaycee Peterman</w:t>
      </w:r>
      <w:r>
        <w:rPr>
          <w:rFonts w:ascii="Times New Roman" w:hAnsi="Times New Roman" w:cs="Times New Roman"/>
          <w:color w:val="000000"/>
        </w:rPr>
        <w:t>, Chair</w:t>
      </w:r>
      <w:r w:rsidR="003845B6">
        <w:rPr>
          <w:rFonts w:ascii="Times New Roman" w:hAnsi="Times New Roman" w:cs="Times New Roman"/>
          <w:color w:val="000000"/>
        </w:rPr>
        <w:t>, 2022-2023</w:t>
      </w:r>
      <w:r>
        <w:rPr>
          <w:rFonts w:ascii="Times New Roman" w:hAnsi="Times New Roman" w:cs="Times New Roman"/>
          <w:color w:val="000000"/>
        </w:rPr>
        <w:t>)</w:t>
      </w:r>
    </w:p>
    <w:p w14:paraId="1922B7FE" w14:textId="64FC1318" w:rsidR="000A6120" w:rsidRDefault="00BB68D2" w:rsidP="000A6120">
      <w:pPr>
        <w:ind w:left="2160" w:firstLine="720"/>
        <w:rPr>
          <w:rFonts w:ascii="Times New Roman" w:hAnsi="Times New Roman" w:cs="Times New Roman"/>
        </w:rPr>
      </w:pPr>
      <w:r>
        <w:rPr>
          <w:rFonts w:ascii="Times New Roman" w:hAnsi="Times New Roman" w:cs="Times New Roman"/>
        </w:rPr>
        <w:tab/>
      </w:r>
      <w:r w:rsidR="000A6120">
        <w:rPr>
          <w:rFonts w:ascii="Times New Roman" w:hAnsi="Times New Roman" w:cs="Times New Roman"/>
        </w:rPr>
        <w:tab/>
      </w:r>
      <w:r w:rsidR="000A6120">
        <w:rPr>
          <w:rFonts w:ascii="Times New Roman" w:hAnsi="Times New Roman" w:cs="Times New Roman"/>
        </w:rPr>
        <w:tab/>
      </w:r>
    </w:p>
    <w:p w14:paraId="22C9A095" w14:textId="24160110" w:rsidR="00BB68D2" w:rsidRDefault="00BB68D2" w:rsidP="004D4A75">
      <w:pPr>
        <w:ind w:left="720" w:firstLine="720"/>
        <w:rPr>
          <w:rFonts w:ascii="Times New Roman" w:hAnsi="Times New Roman" w:cs="Times New Roman"/>
        </w:rPr>
      </w:pPr>
      <w:r>
        <w:rPr>
          <w:rFonts w:ascii="Times New Roman" w:hAnsi="Times New Roman" w:cs="Times New Roman"/>
        </w:rPr>
        <w:t>1.</w:t>
      </w:r>
      <w:r>
        <w:rPr>
          <w:rFonts w:ascii="Times New Roman" w:hAnsi="Times New Roman" w:cs="Times New Roman"/>
        </w:rPr>
        <w:tab/>
      </w:r>
      <w:r w:rsidR="003845B6">
        <w:rPr>
          <w:rFonts w:ascii="Times New Roman" w:hAnsi="Times New Roman" w:cs="Times New Roman"/>
          <w:u w:val="single"/>
        </w:rPr>
        <w:t>Annual Report</w:t>
      </w:r>
      <w:r w:rsidR="003845B6">
        <w:rPr>
          <w:rFonts w:ascii="Times New Roman" w:hAnsi="Times New Roman" w:cs="Times New Roman"/>
        </w:rPr>
        <w:t xml:space="preserve"> (Doug LaFountain, Chair, 2021-2022)</w:t>
      </w:r>
    </w:p>
    <w:p w14:paraId="7B3383C6" w14:textId="77777777" w:rsidR="00017398" w:rsidRPr="003845B6" w:rsidRDefault="00017398" w:rsidP="00F8798A">
      <w:pPr>
        <w:ind w:left="1440" w:firstLine="720"/>
        <w:rPr>
          <w:rFonts w:ascii="Times New Roman" w:hAnsi="Times New Roman" w:cs="Times New Roman"/>
        </w:rPr>
      </w:pPr>
    </w:p>
    <w:p w14:paraId="2C222C67" w14:textId="06C73DA9" w:rsidR="00017398" w:rsidRDefault="004D4A75" w:rsidP="004D4A75">
      <w:pPr>
        <w:ind w:left="2880"/>
        <w:rPr>
          <w:rFonts w:ascii="Times New Roman" w:hAnsi="Times New Roman" w:cs="Times New Roman"/>
        </w:rPr>
      </w:pPr>
      <w:r>
        <w:rPr>
          <w:rFonts w:ascii="Times New Roman" w:hAnsi="Times New Roman" w:cs="Times New Roman"/>
        </w:rPr>
        <w:t xml:space="preserve">The WID Council last year implemented a new biennial rotational review of all WID courses throughout the university and approved three Requests for WID Designation. </w:t>
      </w:r>
    </w:p>
    <w:p w14:paraId="0000003F" w14:textId="02532F48" w:rsidR="00E6243F" w:rsidRDefault="00D24576" w:rsidP="00DB63C5">
      <w:pPr>
        <w:ind w:left="3600" w:right="200"/>
        <w:rPr>
          <w:rFonts w:ascii="Times New Roman" w:hAnsi="Times New Roman" w:cs="Times New Roman"/>
        </w:rPr>
      </w:pPr>
      <w:r>
        <w:rPr>
          <w:rFonts w:ascii="Times New Roman" w:hAnsi="Times New Roman" w:cs="Times New Roman"/>
        </w:rPr>
        <w:t xml:space="preserve"> </w:t>
      </w:r>
    </w:p>
    <w:p w14:paraId="4B7DE291" w14:textId="432CE00A" w:rsidR="00D24576" w:rsidRDefault="00D24576" w:rsidP="004D4A75">
      <w:pPr>
        <w:ind w:left="2160" w:firstLine="720"/>
        <w:rPr>
          <w:rFonts w:ascii="Times New Roman" w:hAnsi="Times New Roman" w:cs="Times New Roman"/>
          <w:b/>
          <w:bCs/>
        </w:rPr>
      </w:pPr>
      <w:r w:rsidRPr="00D24576">
        <w:rPr>
          <w:rFonts w:ascii="Times New Roman" w:hAnsi="Times New Roman" w:cs="Times New Roman"/>
          <w:b/>
          <w:bCs/>
        </w:rPr>
        <w:t>NO OBJECTIONS</w:t>
      </w:r>
    </w:p>
    <w:p w14:paraId="62E1E274" w14:textId="0EB9759A" w:rsidR="004D4A75" w:rsidRDefault="004D4A75" w:rsidP="004D4A75">
      <w:pPr>
        <w:rPr>
          <w:rFonts w:ascii="Times New Roman" w:hAnsi="Times New Roman" w:cs="Times New Roman"/>
          <w:b/>
          <w:bCs/>
        </w:rPr>
      </w:pPr>
    </w:p>
    <w:p w14:paraId="7BE15947" w14:textId="30BCDD69" w:rsidR="004D4A75" w:rsidRPr="004D4A75" w:rsidRDefault="004D4A75" w:rsidP="004D4A75">
      <w:pPr>
        <w:rPr>
          <w:rFonts w:ascii="Times New Roman" w:hAnsi="Times New Roman" w:cs="Times New Roman"/>
          <w:u w:val="single"/>
        </w:rPr>
      </w:pPr>
      <w:r>
        <w:rPr>
          <w:rFonts w:ascii="Times New Roman" w:hAnsi="Times New Roman" w:cs="Times New Roman"/>
          <w:b/>
          <w:bCs/>
        </w:rPr>
        <w:tab/>
      </w:r>
      <w:r>
        <w:rPr>
          <w:rFonts w:ascii="Times New Roman" w:hAnsi="Times New Roman" w:cs="Times New Roman"/>
        </w:rPr>
        <w:t>J.</w:t>
      </w:r>
      <w:r>
        <w:rPr>
          <w:rFonts w:ascii="Times New Roman" w:hAnsi="Times New Roman" w:cs="Times New Roman"/>
        </w:rPr>
        <w:tab/>
      </w:r>
      <w:r w:rsidRPr="004D4A75">
        <w:rPr>
          <w:rFonts w:ascii="Times New Roman" w:hAnsi="Times New Roman" w:cs="Times New Roman"/>
          <w:u w:val="single"/>
        </w:rPr>
        <w:t>Senate Nominating Committee (SNC)</w:t>
      </w:r>
    </w:p>
    <w:p w14:paraId="5886DB76" w14:textId="4BB4F8F9" w:rsidR="004D4A75" w:rsidRDefault="004D4A75" w:rsidP="004D4A75">
      <w:pPr>
        <w:rPr>
          <w:rFonts w:ascii="Times New Roman" w:hAnsi="Times New Roman" w:cs="Times New Roman"/>
        </w:rPr>
      </w:pPr>
      <w:r>
        <w:rPr>
          <w:rFonts w:ascii="Times New Roman" w:hAnsi="Times New Roman" w:cs="Times New Roman"/>
        </w:rPr>
        <w:tab/>
      </w:r>
      <w:r>
        <w:rPr>
          <w:rFonts w:ascii="Times New Roman" w:hAnsi="Times New Roman" w:cs="Times New Roman"/>
        </w:rPr>
        <w:tab/>
        <w:t>(Dave Hunter, Chair, 2022-2023)</w:t>
      </w:r>
    </w:p>
    <w:p w14:paraId="1A9FAC1A" w14:textId="7A9A1C30" w:rsidR="004D4A75" w:rsidRDefault="004D4A75" w:rsidP="004D4A75">
      <w:pPr>
        <w:rPr>
          <w:rFonts w:ascii="Times New Roman" w:hAnsi="Times New Roman" w:cs="Times New Roman"/>
        </w:rPr>
      </w:pPr>
    </w:p>
    <w:p w14:paraId="10283FFD" w14:textId="79679B92" w:rsidR="004D4A75" w:rsidRDefault="004D4A75" w:rsidP="004D4A75">
      <w:pPr>
        <w:rPr>
          <w:rFonts w:ascii="Times New Roman" w:hAnsi="Times New Roman" w:cs="Times New Roman"/>
        </w:rPr>
      </w:pPr>
      <w:r>
        <w:rPr>
          <w:rFonts w:ascii="Times New Roman" w:hAnsi="Times New Roman" w:cs="Times New Roman"/>
        </w:rPr>
        <w:tab/>
      </w:r>
      <w:r>
        <w:rPr>
          <w:rFonts w:ascii="Times New Roman" w:hAnsi="Times New Roman" w:cs="Times New Roman"/>
        </w:rPr>
        <w:tab/>
        <w:t>1.</w:t>
      </w:r>
      <w:r>
        <w:rPr>
          <w:rFonts w:ascii="Times New Roman" w:hAnsi="Times New Roman" w:cs="Times New Roman"/>
        </w:rPr>
        <w:tab/>
      </w:r>
      <w:r w:rsidRPr="004D4A75">
        <w:rPr>
          <w:rFonts w:ascii="Times New Roman" w:hAnsi="Times New Roman" w:cs="Times New Roman"/>
          <w:u w:val="single"/>
        </w:rPr>
        <w:t>Annual Report</w:t>
      </w:r>
      <w:r>
        <w:rPr>
          <w:rFonts w:ascii="Times New Roman" w:hAnsi="Times New Roman" w:cs="Times New Roman"/>
          <w:i/>
          <w:iCs/>
          <w:u w:val="single"/>
        </w:rPr>
        <w:t xml:space="preserve"> </w:t>
      </w:r>
      <w:r>
        <w:rPr>
          <w:rFonts w:ascii="Times New Roman" w:hAnsi="Times New Roman" w:cs="Times New Roman"/>
        </w:rPr>
        <w:t>(Josh Wroblewski, Chair, 2021-2022)</w:t>
      </w:r>
    </w:p>
    <w:p w14:paraId="16C832CB" w14:textId="195147E0" w:rsidR="00F206BC" w:rsidRDefault="00F206BC" w:rsidP="004D4A75">
      <w:pPr>
        <w:rPr>
          <w:rFonts w:ascii="Times New Roman" w:hAnsi="Times New Roman" w:cs="Times New Roman"/>
          <w:color w:val="000000"/>
        </w:rPr>
      </w:pPr>
    </w:p>
    <w:p w14:paraId="5E3F23B5" w14:textId="7E7E3916" w:rsidR="00F206BC" w:rsidRDefault="00F206BC" w:rsidP="00F206BC">
      <w:pPr>
        <w:ind w:left="2160"/>
        <w:rPr>
          <w:rFonts w:ascii="Times New Roman" w:hAnsi="Times New Roman" w:cs="Times New Roman"/>
          <w:color w:val="000000"/>
        </w:rPr>
      </w:pPr>
      <w:r>
        <w:rPr>
          <w:rFonts w:ascii="Times New Roman" w:hAnsi="Times New Roman" w:cs="Times New Roman"/>
          <w:color w:val="000000"/>
        </w:rPr>
        <w:t xml:space="preserve">SNC made 59 nominations to fill vacancies last year, 22 less than the previous year. They distributed the annual interest survey to which 107 faculty members responded, 29 more than the previous year. Of the 59 nominations presented to Faculty Senate last year, 30 identified as male and 29 as female; 26 were full professors, 12 associate professors, 15 assistant professors, and six Unit B. Sixty faculty identified as tenured on the survey; 25 identified as tenure track; and 16 faculty members did not respond to this question. </w:t>
      </w:r>
      <w:r w:rsidR="00256089">
        <w:rPr>
          <w:rFonts w:ascii="Times New Roman" w:hAnsi="Times New Roman" w:cs="Times New Roman"/>
          <w:color w:val="000000"/>
        </w:rPr>
        <w:t xml:space="preserve">Chair Thompson observed that the male/female representation is about 50/50 and asked if SNC should be looking at committee representation in any other ways or ask for any other demographic information. Senator Wroblewski </w:t>
      </w:r>
      <w:r w:rsidR="00E65F57">
        <w:rPr>
          <w:rFonts w:ascii="Times New Roman" w:hAnsi="Times New Roman" w:cs="Times New Roman"/>
          <w:color w:val="000000"/>
        </w:rPr>
        <w:t xml:space="preserve">pointed out that SNC also asks for rank information. He added </w:t>
      </w:r>
      <w:r w:rsidR="00256089">
        <w:rPr>
          <w:rFonts w:ascii="Times New Roman" w:hAnsi="Times New Roman" w:cs="Times New Roman"/>
          <w:color w:val="000000"/>
        </w:rPr>
        <w:t>that SNC’s job is made harder when faculty do not respond to the annual interest survey. He encouraged senators to ask their colleagues to take a couple of minutes to complete it every spring because it is extremely helpful.</w:t>
      </w:r>
    </w:p>
    <w:p w14:paraId="68DF6379" w14:textId="77777777" w:rsidR="00F206BC" w:rsidRDefault="00F206BC" w:rsidP="00F206BC">
      <w:pPr>
        <w:ind w:left="2160"/>
        <w:rPr>
          <w:rFonts w:ascii="Times New Roman" w:hAnsi="Times New Roman" w:cs="Times New Roman"/>
          <w:color w:val="000000"/>
        </w:rPr>
      </w:pPr>
    </w:p>
    <w:p w14:paraId="688FB4A0" w14:textId="4E078F6A" w:rsidR="004D4A75" w:rsidRPr="004D4A75" w:rsidRDefault="004D4A75" w:rsidP="004D4A75">
      <w:pPr>
        <w:rPr>
          <w:rFonts w:ascii="Times New Roman" w:hAnsi="Times New Roman" w:cs="Times New Roman"/>
          <w:color w:val="000000"/>
          <w:u w:val="single"/>
        </w:rPr>
      </w:pPr>
      <w:r>
        <w:rPr>
          <w:rFonts w:ascii="Times New Roman" w:hAnsi="Times New Roman" w:cs="Times New Roman"/>
          <w:color w:val="000000"/>
        </w:rPr>
        <w:tab/>
      </w:r>
      <w:r>
        <w:rPr>
          <w:rFonts w:ascii="Times New Roman" w:hAnsi="Times New Roman" w:cs="Times New Roman"/>
          <w:color w:val="000000"/>
        </w:rPr>
        <w:tab/>
        <w:t>2.</w:t>
      </w:r>
      <w:r>
        <w:rPr>
          <w:rFonts w:ascii="Times New Roman" w:hAnsi="Times New Roman" w:cs="Times New Roman"/>
          <w:color w:val="000000"/>
        </w:rPr>
        <w:tab/>
      </w:r>
      <w:r w:rsidRPr="004D4A75">
        <w:rPr>
          <w:rFonts w:ascii="Times New Roman" w:hAnsi="Times New Roman" w:cs="Times New Roman"/>
          <w:color w:val="000000"/>
          <w:u w:val="single"/>
        </w:rPr>
        <w:t>Nominations to Fill Vacancies</w:t>
      </w:r>
    </w:p>
    <w:p w14:paraId="1315C035" w14:textId="447B7DE8" w:rsidR="004D4A75" w:rsidRDefault="004D4A75" w:rsidP="004D4A75">
      <w:pPr>
        <w:rPr>
          <w:rFonts w:ascii="Times New Roman" w:hAnsi="Times New Roman" w:cs="Times New Roman"/>
          <w:color w:val="000000"/>
        </w:rPr>
      </w:pPr>
    </w:p>
    <w:p w14:paraId="2E712092" w14:textId="1A3FF565" w:rsidR="00256089" w:rsidRPr="00823EE6" w:rsidRDefault="004D4A75" w:rsidP="004D4A75">
      <w:pPr>
        <w:rPr>
          <w:rFonts w:ascii="Times New Roman" w:hAnsi="Times New Roman" w:cs="Times New Roman"/>
          <w:b/>
          <w:bCs/>
          <w:color w:val="000000"/>
          <w:u w:val="single"/>
        </w:rPr>
      </w:pPr>
      <w:r>
        <w:rPr>
          <w:rFonts w:ascii="Times New Roman" w:hAnsi="Times New Roman" w:cs="Times New Roman"/>
          <w:color w:val="000000"/>
        </w:rPr>
        <w:tab/>
      </w:r>
      <w:r>
        <w:rPr>
          <w:rFonts w:ascii="Times New Roman" w:hAnsi="Times New Roman" w:cs="Times New Roman"/>
          <w:color w:val="000000"/>
        </w:rPr>
        <w:tab/>
      </w:r>
      <w:r>
        <w:rPr>
          <w:rFonts w:ascii="Times New Roman" w:hAnsi="Times New Roman" w:cs="Times New Roman"/>
          <w:color w:val="000000"/>
        </w:rPr>
        <w:tab/>
      </w:r>
      <w:r w:rsidR="00256089" w:rsidRPr="00823EE6">
        <w:rPr>
          <w:rFonts w:ascii="Times New Roman" w:hAnsi="Times New Roman" w:cs="Times New Roman"/>
          <w:b/>
          <w:bCs/>
          <w:color w:val="000000"/>
          <w:u w:val="single"/>
        </w:rPr>
        <w:t>SENATE COUNCILS AND COMMITTEES</w:t>
      </w:r>
    </w:p>
    <w:p w14:paraId="75FD67E5" w14:textId="77777777" w:rsidR="00256089" w:rsidRDefault="00256089" w:rsidP="004D4A75">
      <w:pPr>
        <w:rPr>
          <w:rFonts w:ascii="Times New Roman" w:hAnsi="Times New Roman" w:cs="Times New Roman"/>
          <w:color w:val="000000"/>
        </w:rPr>
      </w:pPr>
    </w:p>
    <w:p w14:paraId="509A0027" w14:textId="44FB411A" w:rsidR="004D4A75" w:rsidRPr="00256089" w:rsidRDefault="00256089" w:rsidP="00256089">
      <w:pPr>
        <w:ind w:left="1440" w:firstLine="720"/>
        <w:rPr>
          <w:rFonts w:ascii="Times New Roman" w:hAnsi="Times New Roman" w:cs="Times New Roman"/>
          <w:color w:val="000000"/>
          <w:u w:val="single"/>
        </w:rPr>
      </w:pPr>
      <w:r w:rsidRPr="00256089">
        <w:rPr>
          <w:rFonts w:ascii="Times New Roman" w:hAnsi="Times New Roman" w:cs="Times New Roman"/>
          <w:color w:val="000000"/>
          <w:u w:val="single"/>
        </w:rPr>
        <w:t>Council on General Education</w:t>
      </w:r>
    </w:p>
    <w:p w14:paraId="3967B6FC" w14:textId="3E68A5E8" w:rsidR="00256089" w:rsidRDefault="00256089" w:rsidP="004D4A75">
      <w:pPr>
        <w:rPr>
          <w:rFonts w:ascii="Times New Roman" w:hAnsi="Times New Roman" w:cs="Times New Roman"/>
          <w:color w:val="000000"/>
        </w:rPr>
      </w:pPr>
      <w:r>
        <w:rPr>
          <w:rFonts w:ascii="Times New Roman" w:hAnsi="Times New Roman" w:cs="Times New Roman"/>
          <w:color w:val="000000"/>
        </w:rPr>
        <w:tab/>
      </w:r>
      <w:r>
        <w:rPr>
          <w:rFonts w:ascii="Times New Roman" w:hAnsi="Times New Roman" w:cs="Times New Roman"/>
          <w:color w:val="000000"/>
        </w:rPr>
        <w:tab/>
      </w:r>
      <w:r>
        <w:rPr>
          <w:rFonts w:ascii="Times New Roman" w:hAnsi="Times New Roman" w:cs="Times New Roman"/>
          <w:color w:val="000000"/>
        </w:rPr>
        <w:tab/>
        <w:t>Barb Lawhorn, English</w:t>
      </w:r>
      <w:r>
        <w:rPr>
          <w:rFonts w:ascii="Times New Roman" w:hAnsi="Times New Roman" w:cs="Times New Roman"/>
          <w:color w:val="000000"/>
        </w:rPr>
        <w:tab/>
      </w:r>
      <w:r>
        <w:rPr>
          <w:rFonts w:ascii="Times New Roman" w:hAnsi="Times New Roman" w:cs="Times New Roman"/>
          <w:color w:val="000000"/>
        </w:rPr>
        <w:tab/>
        <w:t>replacing</w:t>
      </w:r>
      <w:r>
        <w:rPr>
          <w:rFonts w:ascii="Times New Roman" w:hAnsi="Times New Roman" w:cs="Times New Roman"/>
          <w:color w:val="000000"/>
        </w:rPr>
        <w:tab/>
        <w:t>Matt Gilchrist</w:t>
      </w:r>
      <w:r>
        <w:rPr>
          <w:rFonts w:ascii="Times New Roman" w:hAnsi="Times New Roman" w:cs="Times New Roman"/>
          <w:color w:val="000000"/>
        </w:rPr>
        <w:tab/>
      </w:r>
      <w:r w:rsidR="00411762">
        <w:rPr>
          <w:rFonts w:ascii="Times New Roman" w:hAnsi="Times New Roman" w:cs="Times New Roman"/>
          <w:color w:val="000000"/>
        </w:rPr>
        <w:tab/>
      </w:r>
      <w:r>
        <w:rPr>
          <w:rFonts w:ascii="Times New Roman" w:hAnsi="Times New Roman" w:cs="Times New Roman"/>
          <w:color w:val="000000"/>
        </w:rPr>
        <w:t>2024</w:t>
      </w:r>
      <w:r>
        <w:rPr>
          <w:rFonts w:ascii="Times New Roman" w:hAnsi="Times New Roman" w:cs="Times New Roman"/>
          <w:color w:val="000000"/>
        </w:rPr>
        <w:tab/>
        <w:t>Basic Writing</w:t>
      </w:r>
    </w:p>
    <w:p w14:paraId="17E6D460" w14:textId="0D6E2C90" w:rsidR="00256089" w:rsidRDefault="00256089" w:rsidP="004D4A75">
      <w:pPr>
        <w:rPr>
          <w:rFonts w:ascii="Times New Roman" w:hAnsi="Times New Roman" w:cs="Times New Roman"/>
          <w:color w:val="000000"/>
        </w:rPr>
      </w:pPr>
    </w:p>
    <w:p w14:paraId="56B040F1" w14:textId="29845C1A" w:rsidR="00256089" w:rsidRPr="00823EE6" w:rsidRDefault="00256089" w:rsidP="004D4A75">
      <w:pPr>
        <w:rPr>
          <w:rFonts w:ascii="Times New Roman" w:hAnsi="Times New Roman" w:cs="Times New Roman"/>
          <w:b/>
          <w:bCs/>
          <w:color w:val="000000"/>
          <w:u w:val="single"/>
        </w:rPr>
      </w:pPr>
      <w:r>
        <w:rPr>
          <w:rFonts w:ascii="Times New Roman" w:hAnsi="Times New Roman" w:cs="Times New Roman"/>
          <w:color w:val="000000"/>
        </w:rPr>
        <w:tab/>
      </w:r>
      <w:r>
        <w:rPr>
          <w:rFonts w:ascii="Times New Roman" w:hAnsi="Times New Roman" w:cs="Times New Roman"/>
          <w:color w:val="000000"/>
        </w:rPr>
        <w:tab/>
      </w:r>
      <w:r>
        <w:rPr>
          <w:rFonts w:ascii="Times New Roman" w:hAnsi="Times New Roman" w:cs="Times New Roman"/>
          <w:color w:val="000000"/>
        </w:rPr>
        <w:tab/>
      </w:r>
      <w:r w:rsidRPr="00823EE6">
        <w:rPr>
          <w:rFonts w:ascii="Times New Roman" w:hAnsi="Times New Roman" w:cs="Times New Roman"/>
          <w:b/>
          <w:bCs/>
          <w:color w:val="000000"/>
          <w:u w:val="single"/>
        </w:rPr>
        <w:t>UNIVERSITY COUNCILS AND COMMITTEES</w:t>
      </w:r>
    </w:p>
    <w:p w14:paraId="55CE21B1" w14:textId="5FEF71BE" w:rsidR="00256089" w:rsidRDefault="00256089" w:rsidP="004D4A75">
      <w:pPr>
        <w:rPr>
          <w:rFonts w:ascii="Times New Roman" w:hAnsi="Times New Roman" w:cs="Times New Roman"/>
          <w:color w:val="000000"/>
        </w:rPr>
      </w:pPr>
    </w:p>
    <w:p w14:paraId="7FEB7C2F" w14:textId="3216BD44" w:rsidR="00256089" w:rsidRPr="00823EE6" w:rsidRDefault="00256089" w:rsidP="004D4A75">
      <w:pPr>
        <w:rPr>
          <w:rFonts w:ascii="Times New Roman" w:hAnsi="Times New Roman" w:cs="Times New Roman"/>
          <w:color w:val="000000"/>
          <w:u w:val="single"/>
        </w:rPr>
      </w:pPr>
      <w:r>
        <w:rPr>
          <w:rFonts w:ascii="Times New Roman" w:hAnsi="Times New Roman" w:cs="Times New Roman"/>
          <w:color w:val="000000"/>
        </w:rPr>
        <w:tab/>
      </w:r>
      <w:r>
        <w:rPr>
          <w:rFonts w:ascii="Times New Roman" w:hAnsi="Times New Roman" w:cs="Times New Roman"/>
          <w:color w:val="000000"/>
        </w:rPr>
        <w:tab/>
      </w:r>
      <w:r>
        <w:rPr>
          <w:rFonts w:ascii="Times New Roman" w:hAnsi="Times New Roman" w:cs="Times New Roman"/>
          <w:color w:val="000000"/>
        </w:rPr>
        <w:tab/>
      </w:r>
      <w:r w:rsidR="00411762" w:rsidRPr="00823EE6">
        <w:rPr>
          <w:rFonts w:ascii="Times New Roman" w:hAnsi="Times New Roman" w:cs="Times New Roman"/>
          <w:color w:val="000000"/>
          <w:u w:val="single"/>
        </w:rPr>
        <w:t>Bureau of Cultural Affairs</w:t>
      </w:r>
    </w:p>
    <w:p w14:paraId="2D679D11" w14:textId="4A86B28B" w:rsidR="00411762" w:rsidRDefault="00411762" w:rsidP="004D4A75">
      <w:pPr>
        <w:rPr>
          <w:rFonts w:ascii="Times New Roman" w:hAnsi="Times New Roman" w:cs="Times New Roman"/>
          <w:color w:val="000000"/>
        </w:rPr>
      </w:pPr>
      <w:r>
        <w:rPr>
          <w:rFonts w:ascii="Times New Roman" w:hAnsi="Times New Roman" w:cs="Times New Roman"/>
          <w:color w:val="000000"/>
        </w:rPr>
        <w:tab/>
      </w:r>
      <w:r>
        <w:rPr>
          <w:rFonts w:ascii="Times New Roman" w:hAnsi="Times New Roman" w:cs="Times New Roman"/>
          <w:color w:val="000000"/>
        </w:rPr>
        <w:tab/>
      </w:r>
      <w:r>
        <w:rPr>
          <w:rFonts w:ascii="Times New Roman" w:hAnsi="Times New Roman" w:cs="Times New Roman"/>
          <w:color w:val="000000"/>
        </w:rPr>
        <w:tab/>
        <w:t>Daniel Schmidt, Thea/Dan</w:t>
      </w:r>
      <w:r>
        <w:rPr>
          <w:rFonts w:ascii="Times New Roman" w:hAnsi="Times New Roman" w:cs="Times New Roman"/>
          <w:color w:val="000000"/>
        </w:rPr>
        <w:tab/>
        <w:t>replacing</w:t>
      </w:r>
      <w:r>
        <w:rPr>
          <w:rFonts w:ascii="Times New Roman" w:hAnsi="Times New Roman" w:cs="Times New Roman"/>
          <w:color w:val="000000"/>
        </w:rPr>
        <w:tab/>
        <w:t>Melissa Stinnett</w:t>
      </w:r>
      <w:r>
        <w:rPr>
          <w:rFonts w:ascii="Times New Roman" w:hAnsi="Times New Roman" w:cs="Times New Roman"/>
          <w:color w:val="000000"/>
        </w:rPr>
        <w:tab/>
      </w:r>
      <w:r>
        <w:rPr>
          <w:rFonts w:ascii="Times New Roman" w:hAnsi="Times New Roman" w:cs="Times New Roman"/>
          <w:color w:val="000000"/>
        </w:rPr>
        <w:tab/>
        <w:t>F22</w:t>
      </w:r>
      <w:r>
        <w:rPr>
          <w:rFonts w:ascii="Times New Roman" w:hAnsi="Times New Roman" w:cs="Times New Roman"/>
          <w:color w:val="000000"/>
        </w:rPr>
        <w:tab/>
        <w:t>At-large</w:t>
      </w:r>
    </w:p>
    <w:p w14:paraId="2C7C6A3F" w14:textId="3C04AE01" w:rsidR="00823EE6" w:rsidRDefault="00823EE6" w:rsidP="004D4A75">
      <w:pPr>
        <w:rPr>
          <w:rFonts w:ascii="Times New Roman" w:hAnsi="Times New Roman" w:cs="Times New Roman"/>
          <w:color w:val="000000"/>
        </w:rPr>
      </w:pPr>
    </w:p>
    <w:p w14:paraId="1A944245" w14:textId="1055753B" w:rsidR="00823EE6" w:rsidRPr="00823EE6" w:rsidRDefault="00823EE6" w:rsidP="004D4A75">
      <w:pPr>
        <w:rPr>
          <w:rFonts w:ascii="Times New Roman" w:hAnsi="Times New Roman" w:cs="Times New Roman"/>
          <w:color w:val="000000"/>
          <w:u w:val="single"/>
        </w:rPr>
      </w:pPr>
      <w:r>
        <w:rPr>
          <w:rFonts w:ascii="Times New Roman" w:hAnsi="Times New Roman" w:cs="Times New Roman"/>
          <w:color w:val="000000"/>
        </w:rPr>
        <w:tab/>
      </w:r>
      <w:r>
        <w:rPr>
          <w:rFonts w:ascii="Times New Roman" w:hAnsi="Times New Roman" w:cs="Times New Roman"/>
          <w:color w:val="000000"/>
        </w:rPr>
        <w:tab/>
      </w:r>
      <w:r>
        <w:rPr>
          <w:rFonts w:ascii="Times New Roman" w:hAnsi="Times New Roman" w:cs="Times New Roman"/>
          <w:color w:val="000000"/>
        </w:rPr>
        <w:tab/>
      </w:r>
      <w:r w:rsidRPr="00823EE6">
        <w:rPr>
          <w:rFonts w:ascii="Times New Roman" w:hAnsi="Times New Roman" w:cs="Times New Roman"/>
          <w:color w:val="000000"/>
          <w:u w:val="single"/>
        </w:rPr>
        <w:t>Bachelor of General Studies (BGS) Advisory Council</w:t>
      </w:r>
    </w:p>
    <w:p w14:paraId="5B068802" w14:textId="77777777" w:rsidR="00823EE6" w:rsidRDefault="00823EE6" w:rsidP="004D4A75">
      <w:pPr>
        <w:rPr>
          <w:rFonts w:ascii="Times New Roman" w:hAnsi="Times New Roman" w:cs="Times New Roman"/>
          <w:color w:val="000000"/>
        </w:rPr>
      </w:pPr>
      <w:r>
        <w:rPr>
          <w:rFonts w:ascii="Times New Roman" w:hAnsi="Times New Roman" w:cs="Times New Roman"/>
          <w:color w:val="000000"/>
        </w:rPr>
        <w:tab/>
      </w:r>
      <w:r>
        <w:rPr>
          <w:rFonts w:ascii="Times New Roman" w:hAnsi="Times New Roman" w:cs="Times New Roman"/>
          <w:color w:val="000000"/>
        </w:rPr>
        <w:tab/>
      </w:r>
      <w:r>
        <w:rPr>
          <w:rFonts w:ascii="Times New Roman" w:hAnsi="Times New Roman" w:cs="Times New Roman"/>
          <w:color w:val="000000"/>
        </w:rPr>
        <w:tab/>
        <w:t>Lisa Wipperling, Thea/Dan</w:t>
      </w:r>
      <w:r>
        <w:rPr>
          <w:rFonts w:ascii="Times New Roman" w:hAnsi="Times New Roman" w:cs="Times New Roman"/>
          <w:color w:val="000000"/>
        </w:rPr>
        <w:tab/>
        <w:t>replacing</w:t>
      </w:r>
      <w:r>
        <w:rPr>
          <w:rFonts w:ascii="Times New Roman" w:hAnsi="Times New Roman" w:cs="Times New Roman"/>
          <w:color w:val="000000"/>
        </w:rPr>
        <w:tab/>
        <w:t>Vacant</w:t>
      </w:r>
      <w:r>
        <w:rPr>
          <w:rFonts w:ascii="Times New Roman" w:hAnsi="Times New Roman" w:cs="Times New Roman"/>
          <w:color w:val="000000"/>
        </w:rPr>
        <w:tab/>
      </w:r>
      <w:r>
        <w:rPr>
          <w:rFonts w:ascii="Times New Roman" w:hAnsi="Times New Roman" w:cs="Times New Roman"/>
          <w:color w:val="000000"/>
        </w:rPr>
        <w:tab/>
      </w:r>
      <w:r>
        <w:rPr>
          <w:rFonts w:ascii="Times New Roman" w:hAnsi="Times New Roman" w:cs="Times New Roman"/>
          <w:color w:val="000000"/>
        </w:rPr>
        <w:tab/>
        <w:t>2024</w:t>
      </w:r>
      <w:r>
        <w:rPr>
          <w:rFonts w:ascii="Times New Roman" w:hAnsi="Times New Roman" w:cs="Times New Roman"/>
          <w:color w:val="000000"/>
        </w:rPr>
        <w:tab/>
        <w:t>FA&amp;C</w:t>
      </w:r>
    </w:p>
    <w:p w14:paraId="27C80350" w14:textId="77777777" w:rsidR="00823EE6" w:rsidRDefault="00823EE6" w:rsidP="004D4A75">
      <w:pPr>
        <w:rPr>
          <w:rFonts w:ascii="Times New Roman" w:hAnsi="Times New Roman" w:cs="Times New Roman"/>
          <w:color w:val="000000"/>
        </w:rPr>
      </w:pPr>
    </w:p>
    <w:p w14:paraId="20396BE8" w14:textId="77777777" w:rsidR="00823EE6" w:rsidRPr="00823EE6" w:rsidRDefault="00823EE6" w:rsidP="004D4A75">
      <w:pPr>
        <w:rPr>
          <w:rFonts w:ascii="Times New Roman" w:hAnsi="Times New Roman" w:cs="Times New Roman"/>
          <w:color w:val="000000"/>
          <w:u w:val="single"/>
        </w:rPr>
      </w:pPr>
      <w:r>
        <w:rPr>
          <w:rFonts w:ascii="Times New Roman" w:hAnsi="Times New Roman" w:cs="Times New Roman"/>
          <w:color w:val="000000"/>
        </w:rPr>
        <w:tab/>
      </w:r>
      <w:r>
        <w:rPr>
          <w:rFonts w:ascii="Times New Roman" w:hAnsi="Times New Roman" w:cs="Times New Roman"/>
          <w:color w:val="000000"/>
        </w:rPr>
        <w:tab/>
      </w:r>
      <w:r>
        <w:rPr>
          <w:rFonts w:ascii="Times New Roman" w:hAnsi="Times New Roman" w:cs="Times New Roman"/>
          <w:color w:val="000000"/>
        </w:rPr>
        <w:tab/>
      </w:r>
      <w:r w:rsidRPr="00823EE6">
        <w:rPr>
          <w:rFonts w:ascii="Times New Roman" w:hAnsi="Times New Roman" w:cs="Times New Roman"/>
          <w:color w:val="000000"/>
          <w:u w:val="single"/>
        </w:rPr>
        <w:t>Diversity Council</w:t>
      </w:r>
    </w:p>
    <w:p w14:paraId="6683FCA7" w14:textId="77777777" w:rsidR="00823EE6" w:rsidRDefault="00823EE6" w:rsidP="004D4A75">
      <w:pPr>
        <w:rPr>
          <w:rFonts w:ascii="Times New Roman" w:hAnsi="Times New Roman" w:cs="Times New Roman"/>
          <w:color w:val="000000"/>
        </w:rPr>
      </w:pPr>
      <w:r>
        <w:rPr>
          <w:rFonts w:ascii="Times New Roman" w:hAnsi="Times New Roman" w:cs="Times New Roman"/>
          <w:color w:val="000000"/>
        </w:rPr>
        <w:tab/>
      </w:r>
      <w:r>
        <w:rPr>
          <w:rFonts w:ascii="Times New Roman" w:hAnsi="Times New Roman" w:cs="Times New Roman"/>
          <w:color w:val="000000"/>
        </w:rPr>
        <w:tab/>
      </w:r>
      <w:r>
        <w:rPr>
          <w:rFonts w:ascii="Times New Roman" w:hAnsi="Times New Roman" w:cs="Times New Roman"/>
          <w:color w:val="000000"/>
        </w:rPr>
        <w:tab/>
        <w:t>Leigh Ann Fisler, Psych</w:t>
      </w:r>
      <w:r>
        <w:rPr>
          <w:rFonts w:ascii="Times New Roman" w:hAnsi="Times New Roman" w:cs="Times New Roman"/>
          <w:color w:val="000000"/>
        </w:rPr>
        <w:tab/>
      </w:r>
      <w:r>
        <w:rPr>
          <w:rFonts w:ascii="Times New Roman" w:hAnsi="Times New Roman" w:cs="Times New Roman"/>
          <w:color w:val="000000"/>
        </w:rPr>
        <w:tab/>
        <w:t>replacing</w:t>
      </w:r>
      <w:r>
        <w:rPr>
          <w:rFonts w:ascii="Times New Roman" w:hAnsi="Times New Roman" w:cs="Times New Roman"/>
          <w:color w:val="000000"/>
        </w:rPr>
        <w:tab/>
        <w:t>Kristy Keefe</w:t>
      </w:r>
      <w:r>
        <w:rPr>
          <w:rFonts w:ascii="Times New Roman" w:hAnsi="Times New Roman" w:cs="Times New Roman"/>
          <w:color w:val="000000"/>
        </w:rPr>
        <w:tab/>
      </w:r>
      <w:r>
        <w:rPr>
          <w:rFonts w:ascii="Times New Roman" w:hAnsi="Times New Roman" w:cs="Times New Roman"/>
          <w:color w:val="000000"/>
        </w:rPr>
        <w:tab/>
        <w:t>22-23</w:t>
      </w:r>
      <w:r>
        <w:rPr>
          <w:rFonts w:ascii="Times New Roman" w:hAnsi="Times New Roman" w:cs="Times New Roman"/>
          <w:color w:val="000000"/>
        </w:rPr>
        <w:tab/>
        <w:t>At-large</w:t>
      </w:r>
    </w:p>
    <w:p w14:paraId="053F9AD8" w14:textId="77777777" w:rsidR="00823EE6" w:rsidRDefault="00823EE6" w:rsidP="004D4A75">
      <w:pPr>
        <w:rPr>
          <w:rFonts w:ascii="Times New Roman" w:hAnsi="Times New Roman" w:cs="Times New Roman"/>
          <w:color w:val="000000"/>
        </w:rPr>
      </w:pPr>
      <w:r>
        <w:rPr>
          <w:rFonts w:ascii="Times New Roman" w:hAnsi="Times New Roman" w:cs="Times New Roman"/>
          <w:color w:val="000000"/>
        </w:rPr>
        <w:tab/>
      </w:r>
      <w:r>
        <w:rPr>
          <w:rFonts w:ascii="Times New Roman" w:hAnsi="Times New Roman" w:cs="Times New Roman"/>
          <w:color w:val="000000"/>
        </w:rPr>
        <w:tab/>
      </w:r>
    </w:p>
    <w:p w14:paraId="73ECFE8C" w14:textId="77777777" w:rsidR="008A30A0" w:rsidRPr="008A30A0" w:rsidRDefault="00823EE6" w:rsidP="004D4A75">
      <w:pPr>
        <w:rPr>
          <w:rFonts w:ascii="Times New Roman" w:hAnsi="Times New Roman" w:cs="Times New Roman"/>
          <w:color w:val="000000"/>
          <w:u w:val="single"/>
        </w:rPr>
      </w:pPr>
      <w:r>
        <w:rPr>
          <w:rFonts w:ascii="Times New Roman" w:hAnsi="Times New Roman" w:cs="Times New Roman"/>
          <w:color w:val="000000"/>
        </w:rPr>
        <w:tab/>
      </w:r>
      <w:r>
        <w:rPr>
          <w:rFonts w:ascii="Times New Roman" w:hAnsi="Times New Roman" w:cs="Times New Roman"/>
          <w:color w:val="000000"/>
        </w:rPr>
        <w:tab/>
      </w:r>
      <w:r>
        <w:rPr>
          <w:rFonts w:ascii="Times New Roman" w:hAnsi="Times New Roman" w:cs="Times New Roman"/>
          <w:color w:val="000000"/>
        </w:rPr>
        <w:tab/>
      </w:r>
      <w:r w:rsidR="008A30A0" w:rsidRPr="008A30A0">
        <w:rPr>
          <w:rFonts w:ascii="Times New Roman" w:hAnsi="Times New Roman" w:cs="Times New Roman"/>
          <w:color w:val="000000"/>
          <w:u w:val="single"/>
        </w:rPr>
        <w:t>University Benefits Committee</w:t>
      </w:r>
    </w:p>
    <w:p w14:paraId="6BFE25C6" w14:textId="77777777" w:rsidR="008A30A0" w:rsidRDefault="008A30A0" w:rsidP="004D4A75">
      <w:pPr>
        <w:rPr>
          <w:rFonts w:ascii="Times New Roman" w:hAnsi="Times New Roman" w:cs="Times New Roman"/>
          <w:color w:val="000000"/>
        </w:rPr>
      </w:pPr>
      <w:r>
        <w:rPr>
          <w:rFonts w:ascii="Times New Roman" w:hAnsi="Times New Roman" w:cs="Times New Roman"/>
          <w:color w:val="000000"/>
        </w:rPr>
        <w:tab/>
      </w:r>
      <w:r>
        <w:rPr>
          <w:rFonts w:ascii="Times New Roman" w:hAnsi="Times New Roman" w:cs="Times New Roman"/>
          <w:color w:val="000000"/>
        </w:rPr>
        <w:tab/>
      </w:r>
      <w:r>
        <w:rPr>
          <w:rFonts w:ascii="Times New Roman" w:hAnsi="Times New Roman" w:cs="Times New Roman"/>
          <w:color w:val="000000"/>
        </w:rPr>
        <w:tab/>
        <w:t>Kaycee Peterman, HS/SW</w:t>
      </w:r>
      <w:r>
        <w:rPr>
          <w:rFonts w:ascii="Times New Roman" w:hAnsi="Times New Roman" w:cs="Times New Roman"/>
          <w:color w:val="000000"/>
        </w:rPr>
        <w:tab/>
        <w:t>replacing</w:t>
      </w:r>
      <w:r>
        <w:rPr>
          <w:rFonts w:ascii="Times New Roman" w:hAnsi="Times New Roman" w:cs="Times New Roman"/>
          <w:color w:val="000000"/>
        </w:rPr>
        <w:tab/>
        <w:t>Jonathan Hammersley</w:t>
      </w:r>
      <w:r>
        <w:rPr>
          <w:rFonts w:ascii="Times New Roman" w:hAnsi="Times New Roman" w:cs="Times New Roman"/>
          <w:color w:val="000000"/>
        </w:rPr>
        <w:tab/>
        <w:t>F22</w:t>
      </w:r>
      <w:r>
        <w:rPr>
          <w:rFonts w:ascii="Times New Roman" w:hAnsi="Times New Roman" w:cs="Times New Roman"/>
          <w:color w:val="000000"/>
        </w:rPr>
        <w:tab/>
        <w:t>At-large</w:t>
      </w:r>
    </w:p>
    <w:p w14:paraId="563E4FCA" w14:textId="77777777" w:rsidR="008A30A0" w:rsidRDefault="008A30A0" w:rsidP="004D4A75">
      <w:pPr>
        <w:rPr>
          <w:rFonts w:ascii="Times New Roman" w:hAnsi="Times New Roman" w:cs="Times New Roman"/>
          <w:color w:val="000000"/>
        </w:rPr>
      </w:pPr>
    </w:p>
    <w:p w14:paraId="397F1C8B" w14:textId="392F70E8" w:rsidR="00823EE6" w:rsidRDefault="008A30A0" w:rsidP="004D4A75">
      <w:pPr>
        <w:rPr>
          <w:rFonts w:ascii="Times New Roman" w:hAnsi="Times New Roman" w:cs="Times New Roman"/>
          <w:color w:val="000000"/>
          <w:u w:val="single"/>
        </w:rPr>
      </w:pPr>
      <w:r>
        <w:rPr>
          <w:rFonts w:ascii="Times New Roman" w:hAnsi="Times New Roman" w:cs="Times New Roman"/>
          <w:color w:val="000000"/>
        </w:rPr>
        <w:tab/>
      </w:r>
      <w:r>
        <w:rPr>
          <w:rFonts w:ascii="Times New Roman" w:hAnsi="Times New Roman" w:cs="Times New Roman"/>
          <w:color w:val="000000"/>
        </w:rPr>
        <w:tab/>
      </w:r>
      <w:r>
        <w:rPr>
          <w:rFonts w:ascii="Times New Roman" w:hAnsi="Times New Roman" w:cs="Times New Roman"/>
          <w:color w:val="000000"/>
        </w:rPr>
        <w:tab/>
      </w:r>
      <w:r w:rsidRPr="008A30A0">
        <w:rPr>
          <w:rFonts w:ascii="Times New Roman" w:hAnsi="Times New Roman" w:cs="Times New Roman"/>
          <w:color w:val="000000"/>
          <w:u w:val="single"/>
        </w:rPr>
        <w:t>Illinois Board of Higher Education Faculty Advisory Council</w:t>
      </w:r>
    </w:p>
    <w:p w14:paraId="6C0B4A72" w14:textId="75B3FE18" w:rsidR="008A30A0" w:rsidRDefault="008A30A0" w:rsidP="004D4A75">
      <w:pPr>
        <w:rPr>
          <w:rFonts w:ascii="Times New Roman" w:hAnsi="Times New Roman" w:cs="Times New Roman"/>
          <w:color w:val="000000"/>
        </w:rPr>
      </w:pPr>
      <w:r>
        <w:rPr>
          <w:rFonts w:ascii="Times New Roman" w:hAnsi="Times New Roman" w:cs="Times New Roman"/>
          <w:color w:val="000000"/>
        </w:rPr>
        <w:tab/>
      </w:r>
      <w:r>
        <w:rPr>
          <w:rFonts w:ascii="Times New Roman" w:hAnsi="Times New Roman" w:cs="Times New Roman"/>
          <w:color w:val="000000"/>
        </w:rPr>
        <w:tab/>
      </w:r>
      <w:r>
        <w:rPr>
          <w:rFonts w:ascii="Times New Roman" w:hAnsi="Times New Roman" w:cs="Times New Roman"/>
          <w:color w:val="000000"/>
        </w:rPr>
        <w:tab/>
        <w:t>Jeff Hancks, Library</w:t>
      </w:r>
      <w:r>
        <w:rPr>
          <w:rFonts w:ascii="Times New Roman" w:hAnsi="Times New Roman" w:cs="Times New Roman"/>
          <w:color w:val="000000"/>
        </w:rPr>
        <w:tab/>
      </w:r>
      <w:r>
        <w:rPr>
          <w:rFonts w:ascii="Times New Roman" w:hAnsi="Times New Roman" w:cs="Times New Roman"/>
          <w:color w:val="000000"/>
        </w:rPr>
        <w:tab/>
        <w:t>replacing</w:t>
      </w:r>
      <w:r>
        <w:rPr>
          <w:rFonts w:ascii="Times New Roman" w:hAnsi="Times New Roman" w:cs="Times New Roman"/>
          <w:color w:val="000000"/>
        </w:rPr>
        <w:tab/>
        <w:t>Melissa Stinnett</w:t>
      </w:r>
      <w:r>
        <w:rPr>
          <w:rFonts w:ascii="Times New Roman" w:hAnsi="Times New Roman" w:cs="Times New Roman"/>
          <w:color w:val="000000"/>
        </w:rPr>
        <w:tab/>
      </w:r>
      <w:r>
        <w:rPr>
          <w:rFonts w:ascii="Times New Roman" w:hAnsi="Times New Roman" w:cs="Times New Roman"/>
          <w:color w:val="000000"/>
        </w:rPr>
        <w:tab/>
        <w:t>F22</w:t>
      </w:r>
      <w:r>
        <w:rPr>
          <w:rFonts w:ascii="Times New Roman" w:hAnsi="Times New Roman" w:cs="Times New Roman"/>
          <w:color w:val="000000"/>
        </w:rPr>
        <w:tab/>
        <w:t>Alternate</w:t>
      </w:r>
    </w:p>
    <w:p w14:paraId="1527DFD3" w14:textId="35C253EE" w:rsidR="008A30A0" w:rsidRDefault="008A30A0" w:rsidP="004D4A75">
      <w:pPr>
        <w:rPr>
          <w:rFonts w:ascii="Times New Roman" w:hAnsi="Times New Roman" w:cs="Times New Roman"/>
          <w:color w:val="000000"/>
        </w:rPr>
      </w:pPr>
    </w:p>
    <w:p w14:paraId="7B1AA6BA" w14:textId="319F7B16" w:rsidR="008A30A0" w:rsidRPr="008A30A0" w:rsidRDefault="008A30A0" w:rsidP="004D4A75">
      <w:pPr>
        <w:rPr>
          <w:rFonts w:ascii="Times New Roman" w:hAnsi="Times New Roman" w:cs="Times New Roman"/>
          <w:color w:val="000000"/>
        </w:rPr>
      </w:pPr>
      <w:r>
        <w:rPr>
          <w:rFonts w:ascii="Times New Roman" w:hAnsi="Times New Roman" w:cs="Times New Roman"/>
          <w:color w:val="000000"/>
        </w:rPr>
        <w:tab/>
      </w:r>
      <w:r>
        <w:rPr>
          <w:rFonts w:ascii="Times New Roman" w:hAnsi="Times New Roman" w:cs="Times New Roman"/>
          <w:color w:val="000000"/>
        </w:rPr>
        <w:tab/>
      </w:r>
      <w:r>
        <w:rPr>
          <w:rFonts w:ascii="Times New Roman" w:hAnsi="Times New Roman" w:cs="Times New Roman"/>
          <w:color w:val="000000"/>
        </w:rPr>
        <w:tab/>
        <w:t>There were no further nominations, and the slate of candidates was declared elected.</w:t>
      </w:r>
    </w:p>
    <w:p w14:paraId="00000051" w14:textId="77777777" w:rsidR="00E6243F" w:rsidRDefault="00E6243F">
      <w:pPr>
        <w:ind w:left="1440"/>
        <w:rPr>
          <w:rFonts w:ascii="Times New Roman" w:hAnsi="Times New Roman" w:cs="Times New Roman"/>
          <w:u w:val="single"/>
        </w:rPr>
      </w:pPr>
    </w:p>
    <w:p w14:paraId="00000052" w14:textId="77777777" w:rsidR="00E6243F" w:rsidRDefault="00061B1B">
      <w:pPr>
        <w:tabs>
          <w:tab w:val="left" w:pos="-1440"/>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rPr>
          <w:rFonts w:ascii="Times New Roman" w:hAnsi="Times New Roman" w:cs="Times New Roman"/>
        </w:rPr>
      </w:pPr>
      <w:r>
        <w:rPr>
          <w:rFonts w:ascii="Times New Roman" w:hAnsi="Times New Roman" w:cs="Times New Roman"/>
        </w:rPr>
        <w:t>IV.</w:t>
      </w:r>
      <w:r>
        <w:rPr>
          <w:rFonts w:ascii="Times New Roman" w:hAnsi="Times New Roman" w:cs="Times New Roman"/>
        </w:rPr>
        <w:tab/>
      </w:r>
      <w:r>
        <w:rPr>
          <w:rFonts w:ascii="Times New Roman" w:hAnsi="Times New Roman" w:cs="Times New Roman"/>
          <w:u w:val="single"/>
        </w:rPr>
        <w:t>Old Business</w:t>
      </w:r>
      <w:r>
        <w:rPr>
          <w:rFonts w:ascii="Times New Roman" w:hAnsi="Times New Roman" w:cs="Times New Roman"/>
        </w:rPr>
        <w:t xml:space="preserve"> – None </w:t>
      </w:r>
    </w:p>
    <w:p w14:paraId="00000053" w14:textId="77777777" w:rsidR="00E6243F" w:rsidRDefault="00E6243F">
      <w:pPr>
        <w:tabs>
          <w:tab w:val="left" w:pos="-1440"/>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rPr>
          <w:rFonts w:ascii="Times New Roman" w:hAnsi="Times New Roman" w:cs="Times New Roman"/>
        </w:rPr>
      </w:pPr>
    </w:p>
    <w:p w14:paraId="00000054" w14:textId="77777777" w:rsidR="00E6243F" w:rsidRDefault="00061B1B">
      <w:pPr>
        <w:rPr>
          <w:rFonts w:ascii="Times New Roman" w:hAnsi="Times New Roman" w:cs="Times New Roman"/>
        </w:rPr>
      </w:pPr>
      <w:r>
        <w:rPr>
          <w:rFonts w:ascii="Times New Roman" w:hAnsi="Times New Roman" w:cs="Times New Roman"/>
        </w:rPr>
        <w:t>V.</w:t>
      </w:r>
      <w:r>
        <w:rPr>
          <w:rFonts w:ascii="Times New Roman" w:hAnsi="Times New Roman" w:cs="Times New Roman"/>
        </w:rPr>
        <w:tab/>
      </w:r>
      <w:r>
        <w:rPr>
          <w:rFonts w:ascii="Times New Roman" w:hAnsi="Times New Roman" w:cs="Times New Roman"/>
          <w:u w:val="single"/>
        </w:rPr>
        <w:t>New Business</w:t>
      </w:r>
    </w:p>
    <w:p w14:paraId="00000055" w14:textId="77777777" w:rsidR="00E6243F" w:rsidRDefault="00E6243F">
      <w:pPr>
        <w:tabs>
          <w:tab w:val="left" w:pos="720"/>
        </w:tabs>
        <w:rPr>
          <w:rFonts w:ascii="Times New Roman" w:hAnsi="Times New Roman" w:cs="Times New Roman"/>
        </w:rPr>
      </w:pPr>
    </w:p>
    <w:p w14:paraId="4AC04CE4" w14:textId="39DDA60B" w:rsidR="008A30A0" w:rsidRDefault="008A30A0">
      <w:pPr>
        <w:numPr>
          <w:ilvl w:val="0"/>
          <w:numId w:val="3"/>
        </w:numPr>
        <w:pBdr>
          <w:top w:val="nil"/>
          <w:left w:val="nil"/>
          <w:bottom w:val="nil"/>
          <w:right w:val="nil"/>
          <w:between w:val="nil"/>
        </w:pBdr>
        <w:tabs>
          <w:tab w:val="left" w:pos="720"/>
        </w:tabs>
        <w:rPr>
          <w:rFonts w:ascii="Times New Roman" w:hAnsi="Times New Roman" w:cs="Times New Roman"/>
          <w:color w:val="000000"/>
          <w:u w:val="single"/>
        </w:rPr>
      </w:pPr>
      <w:r>
        <w:rPr>
          <w:rFonts w:ascii="Times New Roman" w:hAnsi="Times New Roman" w:cs="Times New Roman"/>
          <w:color w:val="000000"/>
          <w:u w:val="single"/>
        </w:rPr>
        <w:t>Election of COEHS Senator to College of Education and Human Services Dean Search Committee</w:t>
      </w:r>
    </w:p>
    <w:p w14:paraId="0737C2D3" w14:textId="0139CF6E" w:rsidR="008A30A0" w:rsidRDefault="008A30A0" w:rsidP="008A30A0">
      <w:pPr>
        <w:pBdr>
          <w:top w:val="nil"/>
          <w:left w:val="nil"/>
          <w:bottom w:val="nil"/>
          <w:right w:val="nil"/>
          <w:between w:val="nil"/>
        </w:pBdr>
        <w:tabs>
          <w:tab w:val="left" w:pos="720"/>
        </w:tabs>
        <w:ind w:left="1440"/>
        <w:rPr>
          <w:rFonts w:ascii="Times New Roman" w:hAnsi="Times New Roman" w:cs="Times New Roman"/>
          <w:color w:val="000000"/>
          <w:u w:val="single"/>
        </w:rPr>
      </w:pPr>
    </w:p>
    <w:p w14:paraId="41E19B23" w14:textId="05F4F92F" w:rsidR="00E65D93" w:rsidRDefault="008A30A0" w:rsidP="00E65D93">
      <w:pPr>
        <w:pBdr>
          <w:top w:val="nil"/>
          <w:left w:val="nil"/>
          <w:bottom w:val="nil"/>
          <w:right w:val="nil"/>
          <w:between w:val="nil"/>
        </w:pBdr>
        <w:tabs>
          <w:tab w:val="left" w:pos="720"/>
        </w:tabs>
        <w:ind w:left="1440"/>
        <w:rPr>
          <w:rFonts w:ascii="Times New Roman" w:hAnsi="Times New Roman" w:cs="Times New Roman"/>
          <w:color w:val="000000"/>
        </w:rPr>
      </w:pPr>
      <w:r>
        <w:rPr>
          <w:rFonts w:ascii="Times New Roman" w:hAnsi="Times New Roman" w:cs="Times New Roman"/>
          <w:color w:val="000000"/>
        </w:rPr>
        <w:t xml:space="preserve">The Senate Executive Committee recommends that the </w:t>
      </w:r>
      <w:r w:rsidR="00E65D93">
        <w:rPr>
          <w:rFonts w:ascii="Times New Roman" w:hAnsi="Times New Roman" w:cs="Times New Roman"/>
          <w:color w:val="000000"/>
        </w:rPr>
        <w:t>senator elected to represent Faculty Senate also represent that senator’s department/school on the search committee. As discussed at the ExCo meeting, this would allow for Military Science to be included as one of the six departments/schools represented on the search committee. There were no objections to this proposal, and Senator Shupe volunteered to represent Faculty Senate and the Department of Kinesiology on the search committee.</w:t>
      </w:r>
    </w:p>
    <w:p w14:paraId="220821F2" w14:textId="0375E9AF" w:rsidR="00E65D93" w:rsidRPr="008A30A0" w:rsidRDefault="00E65D93" w:rsidP="00E65D93">
      <w:pPr>
        <w:pBdr>
          <w:top w:val="nil"/>
          <w:left w:val="nil"/>
          <w:bottom w:val="nil"/>
          <w:right w:val="nil"/>
          <w:between w:val="nil"/>
        </w:pBdr>
        <w:tabs>
          <w:tab w:val="left" w:pos="720"/>
        </w:tabs>
        <w:ind w:left="1440"/>
        <w:rPr>
          <w:rFonts w:ascii="Times New Roman" w:hAnsi="Times New Roman" w:cs="Times New Roman"/>
          <w:color w:val="000000"/>
        </w:rPr>
      </w:pPr>
    </w:p>
    <w:p w14:paraId="553D9706" w14:textId="4124739B" w:rsidR="008A30A0" w:rsidRDefault="00E65D93">
      <w:pPr>
        <w:numPr>
          <w:ilvl w:val="0"/>
          <w:numId w:val="3"/>
        </w:numPr>
        <w:pBdr>
          <w:top w:val="nil"/>
          <w:left w:val="nil"/>
          <w:bottom w:val="nil"/>
          <w:right w:val="nil"/>
          <w:between w:val="nil"/>
        </w:pBdr>
        <w:tabs>
          <w:tab w:val="left" w:pos="720"/>
        </w:tabs>
        <w:rPr>
          <w:rFonts w:ascii="Times New Roman" w:hAnsi="Times New Roman" w:cs="Times New Roman"/>
          <w:color w:val="000000"/>
          <w:u w:val="single"/>
        </w:rPr>
      </w:pPr>
      <w:r>
        <w:rPr>
          <w:rFonts w:ascii="Times New Roman" w:hAnsi="Times New Roman" w:cs="Times New Roman"/>
          <w:color w:val="000000"/>
          <w:u w:val="single"/>
        </w:rPr>
        <w:t>Election of Senators to the Budget Transparency Committee</w:t>
      </w:r>
    </w:p>
    <w:p w14:paraId="2E73DA7A" w14:textId="45EB3618" w:rsidR="001241F9" w:rsidRPr="001241F9" w:rsidRDefault="001241F9" w:rsidP="001241F9">
      <w:pPr>
        <w:pBdr>
          <w:top w:val="nil"/>
          <w:left w:val="nil"/>
          <w:bottom w:val="nil"/>
          <w:right w:val="nil"/>
          <w:between w:val="nil"/>
        </w:pBdr>
        <w:tabs>
          <w:tab w:val="left" w:pos="720"/>
        </w:tabs>
        <w:ind w:left="1440"/>
        <w:rPr>
          <w:rFonts w:ascii="Times New Roman" w:hAnsi="Times New Roman" w:cs="Times New Roman"/>
          <w:i/>
          <w:color w:val="000000"/>
        </w:rPr>
      </w:pPr>
      <w:r>
        <w:rPr>
          <w:rFonts w:ascii="Times New Roman" w:hAnsi="Times New Roman" w:cs="Times New Roman"/>
          <w:i/>
          <w:color w:val="000000"/>
        </w:rPr>
        <w:t>(two senators, one each from the College of Arts and Sciences and the College of Education and Human Services, plus an Executive Committee member, to serve two-year terms)</w:t>
      </w:r>
    </w:p>
    <w:p w14:paraId="3175B939" w14:textId="0C4F89D1" w:rsidR="00E65D93" w:rsidRDefault="00E65D93" w:rsidP="00E65D93">
      <w:pPr>
        <w:pBdr>
          <w:top w:val="nil"/>
          <w:left w:val="nil"/>
          <w:bottom w:val="nil"/>
          <w:right w:val="nil"/>
          <w:between w:val="nil"/>
        </w:pBdr>
        <w:tabs>
          <w:tab w:val="left" w:pos="720"/>
        </w:tabs>
        <w:rPr>
          <w:rFonts w:ascii="Times New Roman" w:hAnsi="Times New Roman" w:cs="Times New Roman"/>
          <w:color w:val="000000"/>
          <w:u w:val="single"/>
        </w:rPr>
      </w:pPr>
    </w:p>
    <w:p w14:paraId="6266BCB0" w14:textId="2F39D009" w:rsidR="00E65D93" w:rsidRDefault="00E65D93" w:rsidP="00E65D93">
      <w:pPr>
        <w:pBdr>
          <w:top w:val="nil"/>
          <w:left w:val="nil"/>
          <w:bottom w:val="nil"/>
          <w:right w:val="nil"/>
          <w:between w:val="nil"/>
        </w:pBdr>
        <w:tabs>
          <w:tab w:val="left" w:pos="720"/>
        </w:tabs>
        <w:ind w:left="1440"/>
        <w:rPr>
          <w:rFonts w:ascii="Times New Roman" w:hAnsi="Times New Roman" w:cs="Times New Roman"/>
          <w:color w:val="000000"/>
        </w:rPr>
      </w:pPr>
      <w:r>
        <w:rPr>
          <w:rFonts w:ascii="Times New Roman" w:hAnsi="Times New Roman" w:cs="Times New Roman"/>
          <w:color w:val="000000"/>
        </w:rPr>
        <w:t xml:space="preserve">Chair Thompson told senators that the Budget Transparency Committee allows </w:t>
      </w:r>
      <w:r w:rsidR="00A511F0">
        <w:rPr>
          <w:rFonts w:ascii="Times New Roman" w:hAnsi="Times New Roman" w:cs="Times New Roman"/>
          <w:color w:val="000000"/>
        </w:rPr>
        <w:t xml:space="preserve">for Faculty Senate to talk about the </w:t>
      </w:r>
      <w:r w:rsidR="00E12EAB">
        <w:rPr>
          <w:rFonts w:ascii="Times New Roman" w:hAnsi="Times New Roman" w:cs="Times New Roman"/>
          <w:color w:val="000000"/>
        </w:rPr>
        <w:t>financial condition of the university that provides students with their educations and many employees with their jobs and to ask questions about that. He observed that universities nationwide will experience financial stress in 2026; demographics show that there will be an enrollment drop for several following years as well, and the Budget Transparency Committee can discuss possible ways to anticipate things that might occur because of this situation. He would like to see the BTC this year ask questions th</w:t>
      </w:r>
      <w:r w:rsidR="00E31228">
        <w:rPr>
          <w:rFonts w:ascii="Times New Roman" w:hAnsi="Times New Roman" w:cs="Times New Roman"/>
          <w:color w:val="000000"/>
        </w:rPr>
        <w:t>a</w:t>
      </w:r>
      <w:r w:rsidR="00E12EAB">
        <w:rPr>
          <w:rFonts w:ascii="Times New Roman" w:hAnsi="Times New Roman" w:cs="Times New Roman"/>
          <w:color w:val="000000"/>
        </w:rPr>
        <w:t xml:space="preserve">t might help WIU navigate what is anticipated to be a very difficult time; some estimates </w:t>
      </w:r>
      <w:r w:rsidR="00E31228">
        <w:rPr>
          <w:rFonts w:ascii="Times New Roman" w:hAnsi="Times New Roman" w:cs="Times New Roman"/>
          <w:color w:val="000000"/>
        </w:rPr>
        <w:t>show</w:t>
      </w:r>
      <w:r w:rsidR="00E12EAB">
        <w:rPr>
          <w:rFonts w:ascii="Times New Roman" w:hAnsi="Times New Roman" w:cs="Times New Roman"/>
          <w:color w:val="000000"/>
        </w:rPr>
        <w:t xml:space="preserve"> there may be as many as eight years of declining enrollments after 2025, which could reshape WIU.</w:t>
      </w:r>
      <w:r w:rsidR="0066542D">
        <w:rPr>
          <w:rFonts w:ascii="Times New Roman" w:hAnsi="Times New Roman" w:cs="Times New Roman"/>
          <w:color w:val="000000"/>
        </w:rPr>
        <w:t xml:space="preserve"> Chair Thompson stressed these factors need to be considered now so that Faculty Senate can work with the President’s and Provost’s offices to talk about how to save people’s jobs, what kind of a university we want to have, and how expensive that will be. </w:t>
      </w:r>
    </w:p>
    <w:p w14:paraId="6781274F" w14:textId="60CDE79A" w:rsidR="0066542D" w:rsidRDefault="0066542D" w:rsidP="00E65D93">
      <w:pPr>
        <w:pBdr>
          <w:top w:val="nil"/>
          <w:left w:val="nil"/>
          <w:bottom w:val="nil"/>
          <w:right w:val="nil"/>
          <w:between w:val="nil"/>
        </w:pBdr>
        <w:tabs>
          <w:tab w:val="left" w:pos="720"/>
        </w:tabs>
        <w:ind w:left="1440"/>
        <w:rPr>
          <w:rFonts w:ascii="Times New Roman" w:hAnsi="Times New Roman" w:cs="Times New Roman"/>
          <w:color w:val="000000"/>
        </w:rPr>
      </w:pPr>
    </w:p>
    <w:p w14:paraId="563AD9FB" w14:textId="385D82F2" w:rsidR="0066542D" w:rsidRDefault="0066542D" w:rsidP="00E65D93">
      <w:pPr>
        <w:pBdr>
          <w:top w:val="nil"/>
          <w:left w:val="nil"/>
          <w:bottom w:val="nil"/>
          <w:right w:val="nil"/>
          <w:between w:val="nil"/>
        </w:pBdr>
        <w:tabs>
          <w:tab w:val="left" w:pos="720"/>
        </w:tabs>
        <w:ind w:left="1440"/>
        <w:rPr>
          <w:rFonts w:ascii="Times New Roman" w:hAnsi="Times New Roman" w:cs="Times New Roman"/>
          <w:color w:val="000000"/>
        </w:rPr>
      </w:pPr>
      <w:r>
        <w:rPr>
          <w:rFonts w:ascii="Times New Roman" w:hAnsi="Times New Roman" w:cs="Times New Roman"/>
          <w:color w:val="000000"/>
        </w:rPr>
        <w:t>Dean Martinelli-Fernandez observed that she has over 20 years of practical accounting experience and has worked with accounting systems in many institutions of higher education, and the state of Illinois’s system is quite unique and very different from the private sector. She thinks service on BTC would be helpful to provide input into advanced planning rather than having to make decisions during a crisis. She offered the resources of the College of Arts and Sciences to help the individuals serving on BTC with their efforts.</w:t>
      </w:r>
    </w:p>
    <w:p w14:paraId="7675416C" w14:textId="0B5BBF54" w:rsidR="0066542D" w:rsidRDefault="0066542D" w:rsidP="00E65D93">
      <w:pPr>
        <w:pBdr>
          <w:top w:val="nil"/>
          <w:left w:val="nil"/>
          <w:bottom w:val="nil"/>
          <w:right w:val="nil"/>
          <w:between w:val="nil"/>
        </w:pBdr>
        <w:tabs>
          <w:tab w:val="left" w:pos="720"/>
        </w:tabs>
        <w:ind w:left="1440"/>
        <w:rPr>
          <w:rFonts w:ascii="Times New Roman" w:hAnsi="Times New Roman" w:cs="Times New Roman"/>
          <w:color w:val="000000"/>
        </w:rPr>
      </w:pPr>
    </w:p>
    <w:p w14:paraId="59C7ACFD" w14:textId="4FA9E4BB" w:rsidR="0066542D" w:rsidRDefault="0066542D" w:rsidP="00E65D93">
      <w:pPr>
        <w:pBdr>
          <w:top w:val="nil"/>
          <w:left w:val="nil"/>
          <w:bottom w:val="nil"/>
          <w:right w:val="nil"/>
          <w:between w:val="nil"/>
        </w:pBdr>
        <w:tabs>
          <w:tab w:val="left" w:pos="720"/>
        </w:tabs>
        <w:ind w:left="1440"/>
        <w:rPr>
          <w:rFonts w:ascii="Times New Roman" w:hAnsi="Times New Roman" w:cs="Times New Roman"/>
          <w:color w:val="000000"/>
        </w:rPr>
      </w:pPr>
      <w:r>
        <w:rPr>
          <w:rFonts w:ascii="Times New Roman" w:hAnsi="Times New Roman" w:cs="Times New Roman"/>
          <w:color w:val="000000"/>
        </w:rPr>
        <w:t xml:space="preserve">Senator Barr volunteered to represent the College of Education and Human Services </w:t>
      </w:r>
      <w:r w:rsidR="001241F9">
        <w:rPr>
          <w:rFonts w:ascii="Times New Roman" w:hAnsi="Times New Roman" w:cs="Times New Roman"/>
          <w:color w:val="000000"/>
        </w:rPr>
        <w:t>on the BTC. Chair Thompson had volunteered at the Executive Committee meeting to be the ExCo representative. No College of Arts and Sciences senators volunteered to serve, so this item will return to the next Faculty Senate agenda under Old Business.</w:t>
      </w:r>
    </w:p>
    <w:p w14:paraId="414EB0C9" w14:textId="77777777" w:rsidR="00E65D93" w:rsidRPr="00E65D93" w:rsidRDefault="00E65D93" w:rsidP="00E65D93">
      <w:pPr>
        <w:pBdr>
          <w:top w:val="nil"/>
          <w:left w:val="nil"/>
          <w:bottom w:val="nil"/>
          <w:right w:val="nil"/>
          <w:between w:val="nil"/>
        </w:pBdr>
        <w:tabs>
          <w:tab w:val="left" w:pos="720"/>
        </w:tabs>
        <w:ind w:left="1440"/>
        <w:rPr>
          <w:rFonts w:ascii="Times New Roman" w:hAnsi="Times New Roman" w:cs="Times New Roman"/>
          <w:color w:val="000000"/>
        </w:rPr>
      </w:pPr>
    </w:p>
    <w:p w14:paraId="20EF37EE" w14:textId="15DA0CB2" w:rsidR="001241F9" w:rsidRDefault="001241F9">
      <w:pPr>
        <w:numPr>
          <w:ilvl w:val="0"/>
          <w:numId w:val="3"/>
        </w:numPr>
        <w:pBdr>
          <w:top w:val="nil"/>
          <w:left w:val="nil"/>
          <w:bottom w:val="nil"/>
          <w:right w:val="nil"/>
          <w:between w:val="nil"/>
        </w:pBdr>
        <w:tabs>
          <w:tab w:val="left" w:pos="720"/>
        </w:tabs>
        <w:rPr>
          <w:rFonts w:ascii="Times New Roman" w:hAnsi="Times New Roman" w:cs="Times New Roman"/>
          <w:color w:val="000000"/>
          <w:u w:val="single"/>
        </w:rPr>
      </w:pPr>
      <w:r>
        <w:rPr>
          <w:rFonts w:ascii="Times New Roman" w:hAnsi="Times New Roman" w:cs="Times New Roman"/>
          <w:color w:val="000000"/>
          <w:u w:val="single"/>
        </w:rPr>
        <w:t>Election of Senators to the Committee on Provost and Presidential Performance</w:t>
      </w:r>
    </w:p>
    <w:p w14:paraId="6925C5BA" w14:textId="57EEB8EB" w:rsidR="001241F9" w:rsidRDefault="001241F9" w:rsidP="001241F9">
      <w:pPr>
        <w:pBdr>
          <w:top w:val="nil"/>
          <w:left w:val="nil"/>
          <w:bottom w:val="nil"/>
          <w:right w:val="nil"/>
          <w:between w:val="nil"/>
        </w:pBdr>
        <w:tabs>
          <w:tab w:val="left" w:pos="720"/>
        </w:tabs>
        <w:ind w:left="1440"/>
        <w:rPr>
          <w:rFonts w:ascii="Times New Roman" w:hAnsi="Times New Roman" w:cs="Times New Roman"/>
          <w:i/>
          <w:color w:val="000000"/>
        </w:rPr>
      </w:pPr>
      <w:r>
        <w:rPr>
          <w:rFonts w:ascii="Times New Roman" w:hAnsi="Times New Roman" w:cs="Times New Roman"/>
          <w:i/>
          <w:color w:val="000000"/>
        </w:rPr>
        <w:t>(five senators from any college, to include one Executive Committee member, to serve one-year terms)</w:t>
      </w:r>
    </w:p>
    <w:p w14:paraId="003A600B" w14:textId="5A832431" w:rsidR="001241F9" w:rsidRDefault="001241F9" w:rsidP="001241F9">
      <w:pPr>
        <w:pBdr>
          <w:top w:val="nil"/>
          <w:left w:val="nil"/>
          <w:bottom w:val="nil"/>
          <w:right w:val="nil"/>
          <w:between w:val="nil"/>
        </w:pBdr>
        <w:tabs>
          <w:tab w:val="left" w:pos="720"/>
        </w:tabs>
        <w:ind w:left="1440"/>
        <w:rPr>
          <w:rFonts w:ascii="Times New Roman" w:hAnsi="Times New Roman" w:cs="Times New Roman"/>
          <w:i/>
          <w:color w:val="000000"/>
        </w:rPr>
      </w:pPr>
    </w:p>
    <w:p w14:paraId="74104D5B" w14:textId="67CB1984" w:rsidR="001241F9" w:rsidRDefault="001241F9" w:rsidP="001241F9">
      <w:pPr>
        <w:pBdr>
          <w:top w:val="nil"/>
          <w:left w:val="nil"/>
          <w:bottom w:val="nil"/>
          <w:right w:val="nil"/>
          <w:between w:val="nil"/>
        </w:pBdr>
        <w:tabs>
          <w:tab w:val="left" w:pos="720"/>
        </w:tabs>
        <w:ind w:left="1440"/>
        <w:rPr>
          <w:rFonts w:ascii="Times New Roman" w:hAnsi="Times New Roman" w:cs="Times New Roman"/>
          <w:color w:val="000000"/>
        </w:rPr>
      </w:pPr>
      <w:r>
        <w:rPr>
          <w:rFonts w:ascii="Times New Roman" w:hAnsi="Times New Roman" w:cs="Times New Roman"/>
          <w:color w:val="000000"/>
        </w:rPr>
        <w:t>Senator Brice volunteered at the Executive Committee meeting to represent ExCo on the committee. Senators Hunter, Shupe, and Wroblewski volunteered to serve. One more senator is needed, so this agenda item will return to the next Senate agenda under Old Business.</w:t>
      </w:r>
    </w:p>
    <w:p w14:paraId="759EBD88" w14:textId="77777777" w:rsidR="001241F9" w:rsidRPr="001241F9" w:rsidRDefault="001241F9" w:rsidP="001241F9">
      <w:pPr>
        <w:pBdr>
          <w:top w:val="nil"/>
          <w:left w:val="nil"/>
          <w:bottom w:val="nil"/>
          <w:right w:val="nil"/>
          <w:between w:val="nil"/>
        </w:pBdr>
        <w:tabs>
          <w:tab w:val="left" w:pos="720"/>
        </w:tabs>
        <w:ind w:left="1440"/>
        <w:rPr>
          <w:rFonts w:ascii="Times New Roman" w:hAnsi="Times New Roman" w:cs="Times New Roman"/>
          <w:color w:val="000000"/>
        </w:rPr>
      </w:pPr>
    </w:p>
    <w:p w14:paraId="7A2A139F" w14:textId="41994BC3" w:rsidR="00391DDE" w:rsidRDefault="00391DDE">
      <w:pPr>
        <w:numPr>
          <w:ilvl w:val="0"/>
          <w:numId w:val="3"/>
        </w:numPr>
        <w:pBdr>
          <w:top w:val="nil"/>
          <w:left w:val="nil"/>
          <w:bottom w:val="nil"/>
          <w:right w:val="nil"/>
          <w:between w:val="nil"/>
        </w:pBdr>
        <w:tabs>
          <w:tab w:val="left" w:pos="720"/>
        </w:tabs>
        <w:rPr>
          <w:rFonts w:ascii="Times New Roman" w:hAnsi="Times New Roman" w:cs="Times New Roman"/>
          <w:color w:val="000000"/>
          <w:u w:val="single"/>
        </w:rPr>
      </w:pPr>
      <w:r>
        <w:rPr>
          <w:rFonts w:ascii="Times New Roman" w:hAnsi="Times New Roman" w:cs="Times New Roman"/>
          <w:color w:val="000000"/>
          <w:u w:val="single"/>
        </w:rPr>
        <w:t>Election of Senators to Serve on Provost’s Advisory Council</w:t>
      </w:r>
    </w:p>
    <w:p w14:paraId="30FC5AD3" w14:textId="7E62C051" w:rsidR="00391DDE" w:rsidRDefault="00391DDE" w:rsidP="00391DDE">
      <w:pPr>
        <w:pBdr>
          <w:top w:val="nil"/>
          <w:left w:val="nil"/>
          <w:bottom w:val="nil"/>
          <w:right w:val="nil"/>
          <w:between w:val="nil"/>
        </w:pBdr>
        <w:tabs>
          <w:tab w:val="left" w:pos="720"/>
        </w:tabs>
        <w:ind w:left="1440"/>
        <w:rPr>
          <w:rFonts w:ascii="Times New Roman" w:hAnsi="Times New Roman" w:cs="Times New Roman"/>
          <w:i/>
          <w:color w:val="000000"/>
        </w:rPr>
      </w:pPr>
      <w:r>
        <w:rPr>
          <w:rFonts w:ascii="Times New Roman" w:hAnsi="Times New Roman" w:cs="Times New Roman"/>
          <w:i/>
          <w:color w:val="000000"/>
        </w:rPr>
        <w:t>(two senators to serve two-year terms)</w:t>
      </w:r>
    </w:p>
    <w:p w14:paraId="2D78F0D1" w14:textId="13BB527A" w:rsidR="00391DDE" w:rsidRDefault="00391DDE" w:rsidP="00391DDE">
      <w:pPr>
        <w:pBdr>
          <w:top w:val="nil"/>
          <w:left w:val="nil"/>
          <w:bottom w:val="nil"/>
          <w:right w:val="nil"/>
          <w:between w:val="nil"/>
        </w:pBdr>
        <w:tabs>
          <w:tab w:val="left" w:pos="720"/>
        </w:tabs>
        <w:ind w:left="1440"/>
        <w:rPr>
          <w:rFonts w:ascii="Times New Roman" w:hAnsi="Times New Roman" w:cs="Times New Roman"/>
          <w:i/>
          <w:color w:val="000000"/>
        </w:rPr>
      </w:pPr>
    </w:p>
    <w:p w14:paraId="1457CFEA" w14:textId="007A96FA" w:rsidR="00391DDE" w:rsidRDefault="00391DDE" w:rsidP="00391DDE">
      <w:pPr>
        <w:pBdr>
          <w:top w:val="nil"/>
          <w:left w:val="nil"/>
          <w:bottom w:val="nil"/>
          <w:right w:val="nil"/>
          <w:between w:val="nil"/>
        </w:pBdr>
        <w:tabs>
          <w:tab w:val="left" w:pos="720"/>
        </w:tabs>
        <w:ind w:left="1440"/>
        <w:rPr>
          <w:rFonts w:ascii="Times New Roman" w:hAnsi="Times New Roman" w:cs="Times New Roman"/>
          <w:color w:val="000000"/>
        </w:rPr>
      </w:pPr>
      <w:r>
        <w:rPr>
          <w:rFonts w:ascii="Times New Roman" w:hAnsi="Times New Roman" w:cs="Times New Roman"/>
          <w:color w:val="000000"/>
        </w:rPr>
        <w:t>Senators Carr and Petrocovici volunteered to serve on this council. There were no other nominations, so they were declared elected.</w:t>
      </w:r>
    </w:p>
    <w:p w14:paraId="16189F0E" w14:textId="77777777" w:rsidR="00391DDE" w:rsidRPr="00391DDE" w:rsidRDefault="00391DDE" w:rsidP="00391DDE">
      <w:pPr>
        <w:pBdr>
          <w:top w:val="nil"/>
          <w:left w:val="nil"/>
          <w:bottom w:val="nil"/>
          <w:right w:val="nil"/>
          <w:between w:val="nil"/>
        </w:pBdr>
        <w:tabs>
          <w:tab w:val="left" w:pos="720"/>
        </w:tabs>
        <w:ind w:left="1440"/>
        <w:rPr>
          <w:rFonts w:ascii="Times New Roman" w:hAnsi="Times New Roman" w:cs="Times New Roman"/>
          <w:color w:val="000000"/>
        </w:rPr>
      </w:pPr>
    </w:p>
    <w:p w14:paraId="373DF7CC" w14:textId="1EDA48B6" w:rsidR="00391DDE" w:rsidRDefault="00391DDE">
      <w:pPr>
        <w:numPr>
          <w:ilvl w:val="0"/>
          <w:numId w:val="3"/>
        </w:numPr>
        <w:pBdr>
          <w:top w:val="nil"/>
          <w:left w:val="nil"/>
          <w:bottom w:val="nil"/>
          <w:right w:val="nil"/>
          <w:between w:val="nil"/>
        </w:pBdr>
        <w:tabs>
          <w:tab w:val="left" w:pos="720"/>
        </w:tabs>
        <w:rPr>
          <w:rFonts w:ascii="Times New Roman" w:hAnsi="Times New Roman" w:cs="Times New Roman"/>
          <w:color w:val="000000"/>
          <w:u w:val="single"/>
        </w:rPr>
      </w:pPr>
      <w:r>
        <w:rPr>
          <w:rFonts w:ascii="Times New Roman" w:hAnsi="Times New Roman" w:cs="Times New Roman"/>
          <w:color w:val="000000"/>
          <w:u w:val="single"/>
        </w:rPr>
        <w:t>Election of Senator to Student Learning Assessment Committee</w:t>
      </w:r>
    </w:p>
    <w:p w14:paraId="37242664" w14:textId="6132E48F" w:rsidR="00391DDE" w:rsidRDefault="00391DDE" w:rsidP="00391DDE">
      <w:pPr>
        <w:pBdr>
          <w:top w:val="nil"/>
          <w:left w:val="nil"/>
          <w:bottom w:val="nil"/>
          <w:right w:val="nil"/>
          <w:between w:val="nil"/>
        </w:pBdr>
        <w:tabs>
          <w:tab w:val="left" w:pos="720"/>
        </w:tabs>
        <w:ind w:left="1440"/>
        <w:rPr>
          <w:rFonts w:ascii="Times New Roman" w:hAnsi="Times New Roman" w:cs="Times New Roman"/>
          <w:i/>
          <w:color w:val="000000"/>
        </w:rPr>
      </w:pPr>
      <w:r>
        <w:rPr>
          <w:rFonts w:ascii="Times New Roman" w:hAnsi="Times New Roman" w:cs="Times New Roman"/>
          <w:i/>
          <w:color w:val="000000"/>
        </w:rPr>
        <w:t>(one senator to serve a one-year term; senator should have assessment experience or be interested in learning more about assessment)</w:t>
      </w:r>
    </w:p>
    <w:p w14:paraId="78772560" w14:textId="0DE1D581" w:rsidR="00391DDE" w:rsidRDefault="00391DDE" w:rsidP="00391DDE">
      <w:pPr>
        <w:pBdr>
          <w:top w:val="nil"/>
          <w:left w:val="nil"/>
          <w:bottom w:val="nil"/>
          <w:right w:val="nil"/>
          <w:between w:val="nil"/>
        </w:pBdr>
        <w:tabs>
          <w:tab w:val="left" w:pos="720"/>
        </w:tabs>
        <w:ind w:left="1440"/>
        <w:rPr>
          <w:rFonts w:ascii="Times New Roman" w:hAnsi="Times New Roman" w:cs="Times New Roman"/>
          <w:color w:val="000000"/>
        </w:rPr>
      </w:pPr>
    </w:p>
    <w:p w14:paraId="2BC872A2" w14:textId="5DD2FD53" w:rsidR="00391DDE" w:rsidRDefault="00391DDE" w:rsidP="00391DDE">
      <w:pPr>
        <w:pBdr>
          <w:top w:val="nil"/>
          <w:left w:val="nil"/>
          <w:bottom w:val="nil"/>
          <w:right w:val="nil"/>
          <w:between w:val="nil"/>
        </w:pBdr>
        <w:tabs>
          <w:tab w:val="left" w:pos="720"/>
        </w:tabs>
        <w:ind w:left="1440"/>
        <w:rPr>
          <w:rFonts w:ascii="Times New Roman" w:hAnsi="Times New Roman" w:cs="Times New Roman"/>
          <w:color w:val="000000"/>
        </w:rPr>
      </w:pPr>
      <w:r>
        <w:rPr>
          <w:rFonts w:ascii="Times New Roman" w:hAnsi="Times New Roman" w:cs="Times New Roman"/>
          <w:color w:val="000000"/>
        </w:rPr>
        <w:t>Senator Barr volunteered to serve. There were no other nominations, and he was declared elected. Senator Brice expressed thanks and congratulations to those who volunteered to serve</w:t>
      </w:r>
      <w:r w:rsidR="00E31228">
        <w:rPr>
          <w:rFonts w:ascii="Times New Roman" w:hAnsi="Times New Roman" w:cs="Times New Roman"/>
          <w:color w:val="000000"/>
        </w:rPr>
        <w:t xml:space="preserve"> today</w:t>
      </w:r>
      <w:r>
        <w:rPr>
          <w:rFonts w:ascii="Times New Roman" w:hAnsi="Times New Roman" w:cs="Times New Roman"/>
          <w:color w:val="000000"/>
        </w:rPr>
        <w:t>.</w:t>
      </w:r>
    </w:p>
    <w:p w14:paraId="672AAD56" w14:textId="77777777" w:rsidR="00391DDE" w:rsidRPr="00391DDE" w:rsidRDefault="00391DDE" w:rsidP="00391DDE">
      <w:pPr>
        <w:pBdr>
          <w:top w:val="nil"/>
          <w:left w:val="nil"/>
          <w:bottom w:val="nil"/>
          <w:right w:val="nil"/>
          <w:between w:val="nil"/>
        </w:pBdr>
        <w:tabs>
          <w:tab w:val="left" w:pos="720"/>
        </w:tabs>
        <w:ind w:left="1440"/>
        <w:rPr>
          <w:rFonts w:ascii="Times New Roman" w:hAnsi="Times New Roman" w:cs="Times New Roman"/>
          <w:color w:val="000000"/>
        </w:rPr>
      </w:pPr>
    </w:p>
    <w:p w14:paraId="00000068" w14:textId="6B48B852" w:rsidR="00E6243F" w:rsidRDefault="00061B1B">
      <w:pPr>
        <w:numPr>
          <w:ilvl w:val="0"/>
          <w:numId w:val="3"/>
        </w:numPr>
        <w:pBdr>
          <w:top w:val="nil"/>
          <w:left w:val="nil"/>
          <w:bottom w:val="nil"/>
          <w:right w:val="nil"/>
          <w:between w:val="nil"/>
        </w:pBdr>
        <w:tabs>
          <w:tab w:val="left" w:pos="720"/>
        </w:tabs>
        <w:rPr>
          <w:rFonts w:ascii="Times New Roman" w:hAnsi="Times New Roman" w:cs="Times New Roman"/>
          <w:color w:val="000000"/>
          <w:u w:val="single"/>
        </w:rPr>
      </w:pPr>
      <w:r>
        <w:rPr>
          <w:rFonts w:ascii="Times New Roman" w:hAnsi="Times New Roman" w:cs="Times New Roman"/>
          <w:color w:val="000000"/>
          <w:u w:val="single"/>
        </w:rPr>
        <w:t>For the Good of the Body</w:t>
      </w:r>
    </w:p>
    <w:p w14:paraId="5FD41A32" w14:textId="66FDEC78" w:rsidR="00391DDE" w:rsidRDefault="00391DDE" w:rsidP="00391DDE">
      <w:pPr>
        <w:pBdr>
          <w:top w:val="nil"/>
          <w:left w:val="nil"/>
          <w:bottom w:val="nil"/>
          <w:right w:val="nil"/>
          <w:between w:val="nil"/>
        </w:pBdr>
        <w:tabs>
          <w:tab w:val="left" w:pos="720"/>
        </w:tabs>
        <w:ind w:left="1440"/>
        <w:rPr>
          <w:rFonts w:ascii="Times New Roman" w:hAnsi="Times New Roman" w:cs="Times New Roman"/>
          <w:color w:val="000000"/>
          <w:u w:val="single"/>
        </w:rPr>
      </w:pPr>
    </w:p>
    <w:p w14:paraId="36659E8C" w14:textId="12D456BD" w:rsidR="00391DDE" w:rsidRDefault="00391DDE" w:rsidP="00391DDE">
      <w:pPr>
        <w:pBdr>
          <w:top w:val="nil"/>
          <w:left w:val="nil"/>
          <w:bottom w:val="nil"/>
          <w:right w:val="nil"/>
          <w:between w:val="nil"/>
        </w:pBdr>
        <w:tabs>
          <w:tab w:val="left" w:pos="720"/>
        </w:tabs>
        <w:ind w:left="1440"/>
        <w:rPr>
          <w:rFonts w:ascii="Times New Roman" w:hAnsi="Times New Roman" w:cs="Times New Roman"/>
          <w:color w:val="000000"/>
        </w:rPr>
      </w:pPr>
      <w:r>
        <w:rPr>
          <w:rFonts w:ascii="Times New Roman" w:hAnsi="Times New Roman" w:cs="Times New Roman"/>
          <w:color w:val="000000"/>
        </w:rPr>
        <w:t>Senator Shupe announced there will be a mobile food pantry on campus at the former HyVee building on University Drive on Friday, September 9. The food pantry is open to all members of the campus and Macomb community. Sign up begins at 9:00 a.m., and drive-through distribution is from 10:00-11:00 a.m. In response to a question from Chair Thompson, Senator Shupe noted that the food pantry is always looking for volunteers.</w:t>
      </w:r>
    </w:p>
    <w:p w14:paraId="77105DE8" w14:textId="49EF97E6" w:rsidR="00391DDE" w:rsidRDefault="00391DDE" w:rsidP="00391DDE">
      <w:pPr>
        <w:pBdr>
          <w:top w:val="nil"/>
          <w:left w:val="nil"/>
          <w:bottom w:val="nil"/>
          <w:right w:val="nil"/>
          <w:between w:val="nil"/>
        </w:pBdr>
        <w:tabs>
          <w:tab w:val="left" w:pos="720"/>
        </w:tabs>
        <w:ind w:left="1440"/>
        <w:rPr>
          <w:rFonts w:ascii="Times New Roman" w:hAnsi="Times New Roman" w:cs="Times New Roman"/>
          <w:color w:val="000000"/>
        </w:rPr>
      </w:pPr>
    </w:p>
    <w:p w14:paraId="07A32DE5" w14:textId="654E3CA2" w:rsidR="00391DDE" w:rsidRPr="00391DDE" w:rsidRDefault="00391DDE" w:rsidP="00391DDE">
      <w:pPr>
        <w:pBdr>
          <w:top w:val="nil"/>
          <w:left w:val="nil"/>
          <w:bottom w:val="nil"/>
          <w:right w:val="nil"/>
          <w:between w:val="nil"/>
        </w:pBdr>
        <w:tabs>
          <w:tab w:val="left" w:pos="720"/>
        </w:tabs>
        <w:ind w:left="1440"/>
        <w:rPr>
          <w:rFonts w:ascii="Times New Roman" w:hAnsi="Times New Roman" w:cs="Times New Roman"/>
          <w:color w:val="000000"/>
        </w:rPr>
      </w:pPr>
      <w:r>
        <w:rPr>
          <w:rFonts w:ascii="Times New Roman" w:hAnsi="Times New Roman" w:cs="Times New Roman"/>
          <w:color w:val="000000"/>
        </w:rPr>
        <w:t xml:space="preserve">Chair Thompson announced that there will be a faculty social from 2:30-4:00 p.m. on Wednesday, September 7 in the </w:t>
      </w:r>
      <w:r w:rsidR="00E31228">
        <w:rPr>
          <w:rFonts w:ascii="Times New Roman" w:hAnsi="Times New Roman" w:cs="Times New Roman"/>
          <w:color w:val="000000"/>
        </w:rPr>
        <w:t>Union Sandburg Lounge There will be four of five socials during fall semester, sponsored by UPI, Faculty Senate, and the Provost’s office. Each will feature two faculty members speaking briefly about their research and taking questions. Snacks and a cash bar will be available.</w:t>
      </w:r>
    </w:p>
    <w:p w14:paraId="0000006B" w14:textId="77777777" w:rsidR="00E6243F" w:rsidRDefault="00E6243F">
      <w:pPr>
        <w:tabs>
          <w:tab w:val="left" w:pos="720"/>
        </w:tabs>
        <w:rPr>
          <w:rFonts w:ascii="Times New Roman" w:hAnsi="Times New Roman" w:cs="Times New Roman"/>
        </w:rPr>
      </w:pPr>
    </w:p>
    <w:p w14:paraId="0000006C" w14:textId="77777777" w:rsidR="00E6243F" w:rsidRDefault="00061B1B">
      <w:pPr>
        <w:tabs>
          <w:tab w:val="left" w:pos="720"/>
        </w:tabs>
      </w:pPr>
      <w:r>
        <w:rPr>
          <w:rFonts w:ascii="Times New Roman" w:hAnsi="Times New Roman" w:cs="Times New Roman"/>
          <w:b/>
          <w:color w:val="000000"/>
        </w:rPr>
        <w:t xml:space="preserve">Motion: </w:t>
      </w:r>
      <w:r>
        <w:rPr>
          <w:rFonts w:ascii="Times New Roman" w:hAnsi="Times New Roman" w:cs="Times New Roman"/>
          <w:color w:val="000000"/>
        </w:rPr>
        <w:t>To adjourn (Brice)</w:t>
      </w:r>
      <w:r>
        <w:rPr>
          <w:rFonts w:ascii="Times New Roman" w:hAnsi="Times New Roman" w:cs="Times New Roman"/>
          <w:color w:val="000000"/>
        </w:rPr>
        <w:tab/>
      </w:r>
    </w:p>
    <w:p w14:paraId="0000006D" w14:textId="77777777" w:rsidR="00E6243F" w:rsidRDefault="00E6243F">
      <w:pPr>
        <w:widowControl w:val="0"/>
        <w:spacing w:before="13"/>
        <w:rPr>
          <w:rFonts w:ascii="Times New Roman" w:hAnsi="Times New Roman" w:cs="Times New Roman"/>
          <w:color w:val="000000"/>
        </w:rPr>
      </w:pPr>
    </w:p>
    <w:p w14:paraId="0000006E" w14:textId="27478D35" w:rsidR="00E6243F" w:rsidRDefault="00061B1B">
      <w:pPr>
        <w:widowControl w:val="0"/>
        <w:ind w:right="-20"/>
      </w:pPr>
      <w:r>
        <w:rPr>
          <w:rFonts w:ascii="Times New Roman" w:hAnsi="Times New Roman" w:cs="Times New Roman"/>
          <w:color w:val="000000"/>
        </w:rPr>
        <w:t xml:space="preserve">The Faculty Senate adjourned at </w:t>
      </w:r>
      <w:r w:rsidR="00E31228">
        <w:rPr>
          <w:rFonts w:ascii="Times New Roman" w:hAnsi="Times New Roman" w:cs="Times New Roman"/>
          <w:color w:val="000000"/>
        </w:rPr>
        <w:t>5:4</w:t>
      </w:r>
      <w:r w:rsidR="00D24576">
        <w:rPr>
          <w:rFonts w:ascii="Times New Roman" w:hAnsi="Times New Roman" w:cs="Times New Roman"/>
          <w:color w:val="000000"/>
        </w:rPr>
        <w:t>2</w:t>
      </w:r>
      <w:r>
        <w:rPr>
          <w:rFonts w:ascii="Times New Roman" w:hAnsi="Times New Roman" w:cs="Times New Roman"/>
          <w:color w:val="000000"/>
        </w:rPr>
        <w:t xml:space="preserve"> p.m.</w:t>
      </w:r>
    </w:p>
    <w:p w14:paraId="0000006F" w14:textId="77777777" w:rsidR="00E6243F" w:rsidRDefault="00E6243F">
      <w:pPr>
        <w:widowControl w:val="0"/>
        <w:spacing w:before="13"/>
        <w:rPr>
          <w:rFonts w:ascii="Times New Roman" w:hAnsi="Times New Roman" w:cs="Times New Roman"/>
          <w:color w:val="000000"/>
        </w:rPr>
      </w:pPr>
    </w:p>
    <w:p w14:paraId="00000070" w14:textId="27F3D810" w:rsidR="00E6243F" w:rsidRDefault="00F67560">
      <w:pPr>
        <w:widowControl w:val="0"/>
        <w:ind w:left="4431" w:right="-20" w:firstLine="608"/>
      </w:pPr>
      <w:r>
        <w:rPr>
          <w:rFonts w:ascii="Times New Roman" w:hAnsi="Times New Roman" w:cs="Times New Roman"/>
          <w:color w:val="000000"/>
        </w:rPr>
        <w:t>Julia Albarracin</w:t>
      </w:r>
      <w:r w:rsidR="00061B1B">
        <w:rPr>
          <w:rFonts w:ascii="Times New Roman" w:hAnsi="Times New Roman" w:cs="Times New Roman"/>
          <w:color w:val="000000"/>
        </w:rPr>
        <w:t>, Senate Secretary</w:t>
      </w:r>
    </w:p>
    <w:p w14:paraId="00000071" w14:textId="77777777" w:rsidR="00E6243F" w:rsidRDefault="00E6243F">
      <w:pPr>
        <w:widowControl w:val="0"/>
        <w:spacing w:before="13"/>
        <w:rPr>
          <w:rFonts w:ascii="Times New Roman" w:hAnsi="Times New Roman" w:cs="Times New Roman"/>
          <w:color w:val="000000"/>
        </w:rPr>
      </w:pPr>
    </w:p>
    <w:p w14:paraId="00000072" w14:textId="5A6F2B45" w:rsidR="00E6243F" w:rsidRDefault="00061B1B">
      <w:pPr>
        <w:widowControl w:val="0"/>
        <w:ind w:left="4432" w:right="-20" w:firstLine="608"/>
      </w:pPr>
      <w:r>
        <w:rPr>
          <w:rFonts w:ascii="Times New Roman" w:hAnsi="Times New Roman" w:cs="Times New Roman"/>
          <w:color w:val="000000"/>
        </w:rPr>
        <w:t xml:space="preserve">Annette Hamm, </w:t>
      </w:r>
      <w:r w:rsidR="00F67560">
        <w:rPr>
          <w:rFonts w:ascii="Times New Roman" w:hAnsi="Times New Roman" w:cs="Times New Roman"/>
          <w:color w:val="000000"/>
        </w:rPr>
        <w:t xml:space="preserve">Interim </w:t>
      </w:r>
      <w:r>
        <w:rPr>
          <w:rFonts w:ascii="Times New Roman" w:hAnsi="Times New Roman" w:cs="Times New Roman"/>
          <w:color w:val="000000"/>
        </w:rPr>
        <w:t>Faculty Senate Recording Secretary</w:t>
      </w:r>
    </w:p>
    <w:sectPr w:rsidR="00E6243F" w:rsidSect="00411762">
      <w:footerReference w:type="default" r:id="rId10"/>
      <w:pgSz w:w="12240" w:h="15840"/>
      <w:pgMar w:top="562" w:right="810" w:bottom="475" w:left="810" w:header="0" w:footer="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09E00A4D" w14:textId="77777777" w:rsidR="00DC0ECF" w:rsidRDefault="00DC0ECF">
      <w:r>
        <w:separator/>
      </w:r>
    </w:p>
  </w:endnote>
  <w:endnote w:type="continuationSeparator" w:id="0">
    <w:p w14:paraId="2921CB2B" w14:textId="77777777" w:rsidR="00DC0ECF" w:rsidRDefault="00DC0ECF">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Liberation Sans">
    <w:altName w:val="Arial"/>
    <w:panose1 w:val="020B0604020202020204"/>
    <w:charset w:val="00"/>
    <w:family w:val="swiss"/>
    <w:pitch w:val="variable"/>
    <w:sig w:usb0="E0000AFF" w:usb1="500078FF" w:usb2="00000021" w:usb3="00000000" w:csb0="000001BF" w:csb1="00000000"/>
  </w:font>
  <w:font w:name="Microsoft YaHei">
    <w:panose1 w:val="020B0503020204020204"/>
    <w:charset w:val="86"/>
    <w:family w:val="swiss"/>
    <w:pitch w:val="variable"/>
    <w:sig w:usb0="80000287" w:usb1="2ACF3C50" w:usb2="00000016" w:usb3="00000000" w:csb0="0004001F" w:csb1="00000000"/>
  </w:font>
  <w:font w:name="Arial">
    <w:panose1 w:val="020B0604020202020204"/>
    <w:charset w:val="00"/>
    <w:family w:val="swiss"/>
    <w:pitch w:val="variable"/>
    <w:sig w:usb0="E0002EFF" w:usb1="C000785B" w:usb2="00000009" w:usb3="00000000" w:csb0="000001FF" w:csb1="00000000"/>
  </w:font>
  <w:font w:name="Georgia">
    <w:panose1 w:val="02040502050405020303"/>
    <w:charset w:val="00"/>
    <w:family w:val="roman"/>
    <w:pitch w:val="variable"/>
    <w:sig w:usb0="00000287" w:usb1="00000000" w:usb2="00000000" w:usb3="00000000" w:csb0="0000009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1453790976"/>
      <w:docPartObj>
        <w:docPartGallery w:val="Page Numbers (Bottom of Page)"/>
        <w:docPartUnique/>
      </w:docPartObj>
    </w:sdtPr>
    <w:sdtEndPr>
      <w:rPr>
        <w:noProof/>
      </w:rPr>
    </w:sdtEndPr>
    <w:sdtContent>
      <w:p w14:paraId="026FF3AC" w14:textId="3C639DE0" w:rsidR="00850FD3" w:rsidRDefault="00850FD3">
        <w:pPr>
          <w:pStyle w:val="Footer"/>
        </w:pPr>
        <w:r>
          <w:fldChar w:fldCharType="begin"/>
        </w:r>
        <w:r>
          <w:instrText xml:space="preserve"> PAGE   \* MERGEFORMAT </w:instrText>
        </w:r>
        <w:r>
          <w:fldChar w:fldCharType="separate"/>
        </w:r>
        <w:r>
          <w:rPr>
            <w:noProof/>
          </w:rPr>
          <w:t>2</w:t>
        </w:r>
        <w:r>
          <w:rPr>
            <w:noProof/>
          </w:rPr>
          <w:fldChar w:fldCharType="end"/>
        </w:r>
      </w:p>
    </w:sdtContent>
  </w:sdt>
  <w:p w14:paraId="00000074" w14:textId="77777777" w:rsidR="00E6243F" w:rsidRDefault="00E6243F">
    <w:pPr>
      <w:widowControl w:val="0"/>
      <w:spacing w:line="200" w:lineRule="auto"/>
      <w:rPr>
        <w:rFonts w:ascii="Times New Roman" w:hAnsi="Times New Roman" w:cs="Times New Roman"/>
        <w:sz w:val="20"/>
        <w:szCs w:val="20"/>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500FDC9B" w14:textId="77777777" w:rsidR="00DC0ECF" w:rsidRDefault="00DC0ECF">
      <w:r>
        <w:separator/>
      </w:r>
    </w:p>
  </w:footnote>
  <w:footnote w:type="continuationSeparator" w:id="0">
    <w:p w14:paraId="0705AEFE" w14:textId="77777777" w:rsidR="00DC0ECF" w:rsidRDefault="00DC0ECF">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1A653F1F"/>
    <w:multiLevelType w:val="multilevel"/>
    <w:tmpl w:val="7FAED2C8"/>
    <w:lvl w:ilvl="0">
      <w:start w:val="1"/>
      <w:numFmt w:val="upperLetter"/>
      <w:lvlText w:val="%1."/>
      <w:lvlJc w:val="left"/>
      <w:pPr>
        <w:ind w:left="1440" w:hanging="720"/>
      </w:pPr>
      <w:rPr>
        <w:u w:val="none"/>
      </w:rPr>
    </w:lvl>
    <w:lvl w:ilvl="1">
      <w:start w:val="1"/>
      <w:numFmt w:val="lowerLetter"/>
      <w:lvlText w:val="%2."/>
      <w:lvlJc w:val="left"/>
      <w:pPr>
        <w:ind w:left="1800" w:hanging="360"/>
      </w:pPr>
    </w:lvl>
    <w:lvl w:ilvl="2">
      <w:start w:val="1"/>
      <w:numFmt w:val="lowerRoman"/>
      <w:lvlText w:val="%3."/>
      <w:lvlJc w:val="right"/>
      <w:pPr>
        <w:ind w:left="2520" w:hanging="180"/>
      </w:pPr>
    </w:lvl>
    <w:lvl w:ilvl="3">
      <w:start w:val="1"/>
      <w:numFmt w:val="decimal"/>
      <w:lvlText w:val="%4."/>
      <w:lvlJc w:val="left"/>
      <w:pPr>
        <w:ind w:left="3240" w:hanging="360"/>
      </w:pPr>
    </w:lvl>
    <w:lvl w:ilvl="4">
      <w:start w:val="1"/>
      <w:numFmt w:val="lowerLetter"/>
      <w:lvlText w:val="%5."/>
      <w:lvlJc w:val="left"/>
      <w:pPr>
        <w:ind w:left="3960" w:hanging="360"/>
      </w:pPr>
    </w:lvl>
    <w:lvl w:ilvl="5">
      <w:start w:val="1"/>
      <w:numFmt w:val="lowerRoman"/>
      <w:lvlText w:val="%6."/>
      <w:lvlJc w:val="right"/>
      <w:pPr>
        <w:ind w:left="4680" w:hanging="180"/>
      </w:pPr>
    </w:lvl>
    <w:lvl w:ilvl="6">
      <w:start w:val="1"/>
      <w:numFmt w:val="decimal"/>
      <w:lvlText w:val="%7."/>
      <w:lvlJc w:val="left"/>
      <w:pPr>
        <w:ind w:left="5400" w:hanging="360"/>
      </w:pPr>
    </w:lvl>
    <w:lvl w:ilvl="7">
      <w:start w:val="1"/>
      <w:numFmt w:val="lowerLetter"/>
      <w:lvlText w:val="%8."/>
      <w:lvlJc w:val="left"/>
      <w:pPr>
        <w:ind w:left="6120" w:hanging="360"/>
      </w:pPr>
    </w:lvl>
    <w:lvl w:ilvl="8">
      <w:start w:val="1"/>
      <w:numFmt w:val="lowerRoman"/>
      <w:lvlText w:val="%9."/>
      <w:lvlJc w:val="right"/>
      <w:pPr>
        <w:ind w:left="6840" w:hanging="180"/>
      </w:pPr>
    </w:lvl>
  </w:abstractNum>
  <w:abstractNum w:abstractNumId="1" w15:restartNumberingAfterBreak="0">
    <w:nsid w:val="24EC1D72"/>
    <w:multiLevelType w:val="hybridMultilevel"/>
    <w:tmpl w:val="AF3E7DF4"/>
    <w:lvl w:ilvl="0" w:tplc="04090001">
      <w:start w:val="1"/>
      <w:numFmt w:val="bullet"/>
      <w:lvlText w:val=""/>
      <w:lvlJc w:val="left"/>
      <w:pPr>
        <w:ind w:left="2880" w:hanging="360"/>
      </w:pPr>
      <w:rPr>
        <w:rFonts w:ascii="Symbol" w:hAnsi="Symbol" w:hint="default"/>
      </w:rPr>
    </w:lvl>
    <w:lvl w:ilvl="1" w:tplc="04090003" w:tentative="1">
      <w:start w:val="1"/>
      <w:numFmt w:val="bullet"/>
      <w:lvlText w:val="o"/>
      <w:lvlJc w:val="left"/>
      <w:pPr>
        <w:ind w:left="3600" w:hanging="360"/>
      </w:pPr>
      <w:rPr>
        <w:rFonts w:ascii="Courier New" w:hAnsi="Courier New" w:cs="Courier New" w:hint="default"/>
      </w:rPr>
    </w:lvl>
    <w:lvl w:ilvl="2" w:tplc="04090005" w:tentative="1">
      <w:start w:val="1"/>
      <w:numFmt w:val="bullet"/>
      <w:lvlText w:val=""/>
      <w:lvlJc w:val="left"/>
      <w:pPr>
        <w:ind w:left="4320" w:hanging="360"/>
      </w:pPr>
      <w:rPr>
        <w:rFonts w:ascii="Wingdings" w:hAnsi="Wingdings" w:hint="default"/>
      </w:rPr>
    </w:lvl>
    <w:lvl w:ilvl="3" w:tplc="04090001" w:tentative="1">
      <w:start w:val="1"/>
      <w:numFmt w:val="bullet"/>
      <w:lvlText w:val=""/>
      <w:lvlJc w:val="left"/>
      <w:pPr>
        <w:ind w:left="5040" w:hanging="360"/>
      </w:pPr>
      <w:rPr>
        <w:rFonts w:ascii="Symbol" w:hAnsi="Symbol" w:hint="default"/>
      </w:rPr>
    </w:lvl>
    <w:lvl w:ilvl="4" w:tplc="04090003" w:tentative="1">
      <w:start w:val="1"/>
      <w:numFmt w:val="bullet"/>
      <w:lvlText w:val="o"/>
      <w:lvlJc w:val="left"/>
      <w:pPr>
        <w:ind w:left="5760" w:hanging="360"/>
      </w:pPr>
      <w:rPr>
        <w:rFonts w:ascii="Courier New" w:hAnsi="Courier New" w:cs="Courier New" w:hint="default"/>
      </w:rPr>
    </w:lvl>
    <w:lvl w:ilvl="5" w:tplc="04090005" w:tentative="1">
      <w:start w:val="1"/>
      <w:numFmt w:val="bullet"/>
      <w:lvlText w:val=""/>
      <w:lvlJc w:val="left"/>
      <w:pPr>
        <w:ind w:left="6480" w:hanging="360"/>
      </w:pPr>
      <w:rPr>
        <w:rFonts w:ascii="Wingdings" w:hAnsi="Wingdings" w:hint="default"/>
      </w:rPr>
    </w:lvl>
    <w:lvl w:ilvl="6" w:tplc="04090001" w:tentative="1">
      <w:start w:val="1"/>
      <w:numFmt w:val="bullet"/>
      <w:lvlText w:val=""/>
      <w:lvlJc w:val="left"/>
      <w:pPr>
        <w:ind w:left="7200" w:hanging="360"/>
      </w:pPr>
      <w:rPr>
        <w:rFonts w:ascii="Symbol" w:hAnsi="Symbol" w:hint="default"/>
      </w:rPr>
    </w:lvl>
    <w:lvl w:ilvl="7" w:tplc="04090003" w:tentative="1">
      <w:start w:val="1"/>
      <w:numFmt w:val="bullet"/>
      <w:lvlText w:val="o"/>
      <w:lvlJc w:val="left"/>
      <w:pPr>
        <w:ind w:left="7920" w:hanging="360"/>
      </w:pPr>
      <w:rPr>
        <w:rFonts w:ascii="Courier New" w:hAnsi="Courier New" w:cs="Courier New" w:hint="default"/>
      </w:rPr>
    </w:lvl>
    <w:lvl w:ilvl="8" w:tplc="04090005" w:tentative="1">
      <w:start w:val="1"/>
      <w:numFmt w:val="bullet"/>
      <w:lvlText w:val=""/>
      <w:lvlJc w:val="left"/>
      <w:pPr>
        <w:ind w:left="8640" w:hanging="360"/>
      </w:pPr>
      <w:rPr>
        <w:rFonts w:ascii="Wingdings" w:hAnsi="Wingdings" w:hint="default"/>
      </w:rPr>
    </w:lvl>
  </w:abstractNum>
  <w:abstractNum w:abstractNumId="2" w15:restartNumberingAfterBreak="0">
    <w:nsid w:val="25E454A8"/>
    <w:multiLevelType w:val="hybridMultilevel"/>
    <w:tmpl w:val="1290990C"/>
    <w:lvl w:ilvl="0" w:tplc="80C6CA80">
      <w:start w:val="1"/>
      <w:numFmt w:val="upperLetter"/>
      <w:lvlText w:val="%1."/>
      <w:lvlJc w:val="left"/>
      <w:pPr>
        <w:ind w:left="1440" w:hanging="72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3" w15:restartNumberingAfterBreak="0">
    <w:nsid w:val="2E7864F4"/>
    <w:multiLevelType w:val="multilevel"/>
    <w:tmpl w:val="47587434"/>
    <w:lvl w:ilvl="0">
      <w:start w:val="1"/>
      <w:numFmt w:val="upperLetter"/>
      <w:lvlText w:val="%1."/>
      <w:lvlJc w:val="left"/>
      <w:pPr>
        <w:ind w:left="1440" w:hanging="720"/>
      </w:pPr>
      <w:rPr>
        <w:u w:val="none"/>
      </w:rPr>
    </w:lvl>
    <w:lvl w:ilvl="1">
      <w:start w:val="1"/>
      <w:numFmt w:val="lowerLetter"/>
      <w:lvlText w:val="%2."/>
      <w:lvlJc w:val="left"/>
      <w:pPr>
        <w:ind w:left="1800" w:hanging="360"/>
      </w:pPr>
    </w:lvl>
    <w:lvl w:ilvl="2">
      <w:start w:val="1"/>
      <w:numFmt w:val="lowerRoman"/>
      <w:lvlText w:val="%3."/>
      <w:lvlJc w:val="right"/>
      <w:pPr>
        <w:ind w:left="2520" w:hanging="180"/>
      </w:pPr>
    </w:lvl>
    <w:lvl w:ilvl="3">
      <w:start w:val="1"/>
      <w:numFmt w:val="decimal"/>
      <w:lvlText w:val="%4."/>
      <w:lvlJc w:val="left"/>
      <w:pPr>
        <w:ind w:left="3240" w:hanging="360"/>
      </w:pPr>
    </w:lvl>
    <w:lvl w:ilvl="4">
      <w:start w:val="1"/>
      <w:numFmt w:val="lowerLetter"/>
      <w:lvlText w:val="%5."/>
      <w:lvlJc w:val="left"/>
      <w:pPr>
        <w:ind w:left="3960" w:hanging="360"/>
      </w:pPr>
    </w:lvl>
    <w:lvl w:ilvl="5">
      <w:start w:val="1"/>
      <w:numFmt w:val="lowerRoman"/>
      <w:lvlText w:val="%6."/>
      <w:lvlJc w:val="right"/>
      <w:pPr>
        <w:ind w:left="4680" w:hanging="180"/>
      </w:pPr>
    </w:lvl>
    <w:lvl w:ilvl="6">
      <w:start w:val="1"/>
      <w:numFmt w:val="decimal"/>
      <w:lvlText w:val="%7."/>
      <w:lvlJc w:val="left"/>
      <w:pPr>
        <w:ind w:left="5400" w:hanging="360"/>
      </w:pPr>
    </w:lvl>
    <w:lvl w:ilvl="7">
      <w:start w:val="1"/>
      <w:numFmt w:val="lowerLetter"/>
      <w:lvlText w:val="%8."/>
      <w:lvlJc w:val="left"/>
      <w:pPr>
        <w:ind w:left="6120" w:hanging="360"/>
      </w:pPr>
    </w:lvl>
    <w:lvl w:ilvl="8">
      <w:start w:val="1"/>
      <w:numFmt w:val="lowerRoman"/>
      <w:lvlText w:val="%9."/>
      <w:lvlJc w:val="right"/>
      <w:pPr>
        <w:ind w:left="6840" w:hanging="180"/>
      </w:pPr>
    </w:lvl>
  </w:abstractNum>
  <w:abstractNum w:abstractNumId="4" w15:restartNumberingAfterBreak="0">
    <w:nsid w:val="370048D0"/>
    <w:multiLevelType w:val="hybridMultilevel"/>
    <w:tmpl w:val="2F0EB5A4"/>
    <w:lvl w:ilvl="0" w:tplc="04090001">
      <w:start w:val="1"/>
      <w:numFmt w:val="bullet"/>
      <w:lvlText w:val=""/>
      <w:lvlJc w:val="left"/>
      <w:pPr>
        <w:ind w:left="2880" w:hanging="360"/>
      </w:pPr>
      <w:rPr>
        <w:rFonts w:ascii="Symbol" w:hAnsi="Symbol" w:hint="default"/>
      </w:rPr>
    </w:lvl>
    <w:lvl w:ilvl="1" w:tplc="04090003" w:tentative="1">
      <w:start w:val="1"/>
      <w:numFmt w:val="bullet"/>
      <w:lvlText w:val="o"/>
      <w:lvlJc w:val="left"/>
      <w:pPr>
        <w:ind w:left="3600" w:hanging="360"/>
      </w:pPr>
      <w:rPr>
        <w:rFonts w:ascii="Courier New" w:hAnsi="Courier New" w:cs="Courier New" w:hint="default"/>
      </w:rPr>
    </w:lvl>
    <w:lvl w:ilvl="2" w:tplc="04090005" w:tentative="1">
      <w:start w:val="1"/>
      <w:numFmt w:val="bullet"/>
      <w:lvlText w:val=""/>
      <w:lvlJc w:val="left"/>
      <w:pPr>
        <w:ind w:left="4320" w:hanging="360"/>
      </w:pPr>
      <w:rPr>
        <w:rFonts w:ascii="Wingdings" w:hAnsi="Wingdings" w:hint="default"/>
      </w:rPr>
    </w:lvl>
    <w:lvl w:ilvl="3" w:tplc="04090001" w:tentative="1">
      <w:start w:val="1"/>
      <w:numFmt w:val="bullet"/>
      <w:lvlText w:val=""/>
      <w:lvlJc w:val="left"/>
      <w:pPr>
        <w:ind w:left="5040" w:hanging="360"/>
      </w:pPr>
      <w:rPr>
        <w:rFonts w:ascii="Symbol" w:hAnsi="Symbol" w:hint="default"/>
      </w:rPr>
    </w:lvl>
    <w:lvl w:ilvl="4" w:tplc="04090003" w:tentative="1">
      <w:start w:val="1"/>
      <w:numFmt w:val="bullet"/>
      <w:lvlText w:val="o"/>
      <w:lvlJc w:val="left"/>
      <w:pPr>
        <w:ind w:left="5760" w:hanging="360"/>
      </w:pPr>
      <w:rPr>
        <w:rFonts w:ascii="Courier New" w:hAnsi="Courier New" w:cs="Courier New" w:hint="default"/>
      </w:rPr>
    </w:lvl>
    <w:lvl w:ilvl="5" w:tplc="04090005" w:tentative="1">
      <w:start w:val="1"/>
      <w:numFmt w:val="bullet"/>
      <w:lvlText w:val=""/>
      <w:lvlJc w:val="left"/>
      <w:pPr>
        <w:ind w:left="6480" w:hanging="360"/>
      </w:pPr>
      <w:rPr>
        <w:rFonts w:ascii="Wingdings" w:hAnsi="Wingdings" w:hint="default"/>
      </w:rPr>
    </w:lvl>
    <w:lvl w:ilvl="6" w:tplc="04090001" w:tentative="1">
      <w:start w:val="1"/>
      <w:numFmt w:val="bullet"/>
      <w:lvlText w:val=""/>
      <w:lvlJc w:val="left"/>
      <w:pPr>
        <w:ind w:left="7200" w:hanging="360"/>
      </w:pPr>
      <w:rPr>
        <w:rFonts w:ascii="Symbol" w:hAnsi="Symbol" w:hint="default"/>
      </w:rPr>
    </w:lvl>
    <w:lvl w:ilvl="7" w:tplc="04090003" w:tentative="1">
      <w:start w:val="1"/>
      <w:numFmt w:val="bullet"/>
      <w:lvlText w:val="o"/>
      <w:lvlJc w:val="left"/>
      <w:pPr>
        <w:ind w:left="7920" w:hanging="360"/>
      </w:pPr>
      <w:rPr>
        <w:rFonts w:ascii="Courier New" w:hAnsi="Courier New" w:cs="Courier New" w:hint="default"/>
      </w:rPr>
    </w:lvl>
    <w:lvl w:ilvl="8" w:tplc="04090005" w:tentative="1">
      <w:start w:val="1"/>
      <w:numFmt w:val="bullet"/>
      <w:lvlText w:val=""/>
      <w:lvlJc w:val="left"/>
      <w:pPr>
        <w:ind w:left="8640" w:hanging="360"/>
      </w:pPr>
      <w:rPr>
        <w:rFonts w:ascii="Wingdings" w:hAnsi="Wingdings" w:hint="default"/>
      </w:rPr>
    </w:lvl>
  </w:abstractNum>
  <w:abstractNum w:abstractNumId="5" w15:restartNumberingAfterBreak="0">
    <w:nsid w:val="45B1656E"/>
    <w:multiLevelType w:val="multilevel"/>
    <w:tmpl w:val="0690FEA8"/>
    <w:lvl w:ilvl="0">
      <w:start w:val="1"/>
      <w:numFmt w:val="decimal"/>
      <w:lvlText w:val="%1."/>
      <w:lvlJc w:val="left"/>
      <w:pPr>
        <w:ind w:left="2160" w:hanging="720"/>
      </w:pPr>
    </w:lvl>
    <w:lvl w:ilvl="1">
      <w:start w:val="1"/>
      <w:numFmt w:val="lowerLetter"/>
      <w:lvlText w:val="%2."/>
      <w:lvlJc w:val="left"/>
      <w:pPr>
        <w:ind w:left="2520" w:hanging="360"/>
      </w:pPr>
    </w:lvl>
    <w:lvl w:ilvl="2">
      <w:start w:val="1"/>
      <w:numFmt w:val="lowerRoman"/>
      <w:lvlText w:val="%3."/>
      <w:lvlJc w:val="right"/>
      <w:pPr>
        <w:ind w:left="3240" w:hanging="180"/>
      </w:pPr>
    </w:lvl>
    <w:lvl w:ilvl="3">
      <w:start w:val="1"/>
      <w:numFmt w:val="decimal"/>
      <w:lvlText w:val="%4."/>
      <w:lvlJc w:val="left"/>
      <w:pPr>
        <w:ind w:left="3960" w:hanging="360"/>
      </w:pPr>
    </w:lvl>
    <w:lvl w:ilvl="4">
      <w:start w:val="1"/>
      <w:numFmt w:val="lowerLetter"/>
      <w:lvlText w:val="%5."/>
      <w:lvlJc w:val="left"/>
      <w:pPr>
        <w:ind w:left="4680" w:hanging="360"/>
      </w:pPr>
    </w:lvl>
    <w:lvl w:ilvl="5">
      <w:start w:val="1"/>
      <w:numFmt w:val="lowerRoman"/>
      <w:lvlText w:val="%6."/>
      <w:lvlJc w:val="right"/>
      <w:pPr>
        <w:ind w:left="5400" w:hanging="180"/>
      </w:pPr>
    </w:lvl>
    <w:lvl w:ilvl="6">
      <w:start w:val="1"/>
      <w:numFmt w:val="decimal"/>
      <w:lvlText w:val="%7."/>
      <w:lvlJc w:val="left"/>
      <w:pPr>
        <w:ind w:left="6120" w:hanging="360"/>
      </w:pPr>
    </w:lvl>
    <w:lvl w:ilvl="7">
      <w:start w:val="1"/>
      <w:numFmt w:val="lowerLetter"/>
      <w:lvlText w:val="%8."/>
      <w:lvlJc w:val="left"/>
      <w:pPr>
        <w:ind w:left="6840" w:hanging="360"/>
      </w:pPr>
    </w:lvl>
    <w:lvl w:ilvl="8">
      <w:start w:val="1"/>
      <w:numFmt w:val="lowerRoman"/>
      <w:lvlText w:val="%9."/>
      <w:lvlJc w:val="right"/>
      <w:pPr>
        <w:ind w:left="7560" w:hanging="180"/>
      </w:pPr>
    </w:lvl>
  </w:abstractNum>
  <w:abstractNum w:abstractNumId="6" w15:restartNumberingAfterBreak="0">
    <w:nsid w:val="69DF67F4"/>
    <w:multiLevelType w:val="hybridMultilevel"/>
    <w:tmpl w:val="7F0A2274"/>
    <w:lvl w:ilvl="0" w:tplc="04090001">
      <w:start w:val="1"/>
      <w:numFmt w:val="bullet"/>
      <w:lvlText w:val=""/>
      <w:lvlJc w:val="left"/>
      <w:pPr>
        <w:ind w:left="2880" w:hanging="360"/>
      </w:pPr>
      <w:rPr>
        <w:rFonts w:ascii="Symbol" w:hAnsi="Symbol" w:hint="default"/>
      </w:rPr>
    </w:lvl>
    <w:lvl w:ilvl="1" w:tplc="04090003" w:tentative="1">
      <w:start w:val="1"/>
      <w:numFmt w:val="bullet"/>
      <w:lvlText w:val="o"/>
      <w:lvlJc w:val="left"/>
      <w:pPr>
        <w:ind w:left="3600" w:hanging="360"/>
      </w:pPr>
      <w:rPr>
        <w:rFonts w:ascii="Courier New" w:hAnsi="Courier New" w:cs="Courier New" w:hint="default"/>
      </w:rPr>
    </w:lvl>
    <w:lvl w:ilvl="2" w:tplc="04090005" w:tentative="1">
      <w:start w:val="1"/>
      <w:numFmt w:val="bullet"/>
      <w:lvlText w:val=""/>
      <w:lvlJc w:val="left"/>
      <w:pPr>
        <w:ind w:left="4320" w:hanging="360"/>
      </w:pPr>
      <w:rPr>
        <w:rFonts w:ascii="Wingdings" w:hAnsi="Wingdings" w:hint="default"/>
      </w:rPr>
    </w:lvl>
    <w:lvl w:ilvl="3" w:tplc="04090001" w:tentative="1">
      <w:start w:val="1"/>
      <w:numFmt w:val="bullet"/>
      <w:lvlText w:val=""/>
      <w:lvlJc w:val="left"/>
      <w:pPr>
        <w:ind w:left="5040" w:hanging="360"/>
      </w:pPr>
      <w:rPr>
        <w:rFonts w:ascii="Symbol" w:hAnsi="Symbol" w:hint="default"/>
      </w:rPr>
    </w:lvl>
    <w:lvl w:ilvl="4" w:tplc="04090003" w:tentative="1">
      <w:start w:val="1"/>
      <w:numFmt w:val="bullet"/>
      <w:lvlText w:val="o"/>
      <w:lvlJc w:val="left"/>
      <w:pPr>
        <w:ind w:left="5760" w:hanging="360"/>
      </w:pPr>
      <w:rPr>
        <w:rFonts w:ascii="Courier New" w:hAnsi="Courier New" w:cs="Courier New" w:hint="default"/>
      </w:rPr>
    </w:lvl>
    <w:lvl w:ilvl="5" w:tplc="04090005" w:tentative="1">
      <w:start w:val="1"/>
      <w:numFmt w:val="bullet"/>
      <w:lvlText w:val=""/>
      <w:lvlJc w:val="left"/>
      <w:pPr>
        <w:ind w:left="6480" w:hanging="360"/>
      </w:pPr>
      <w:rPr>
        <w:rFonts w:ascii="Wingdings" w:hAnsi="Wingdings" w:hint="default"/>
      </w:rPr>
    </w:lvl>
    <w:lvl w:ilvl="6" w:tplc="04090001" w:tentative="1">
      <w:start w:val="1"/>
      <w:numFmt w:val="bullet"/>
      <w:lvlText w:val=""/>
      <w:lvlJc w:val="left"/>
      <w:pPr>
        <w:ind w:left="7200" w:hanging="360"/>
      </w:pPr>
      <w:rPr>
        <w:rFonts w:ascii="Symbol" w:hAnsi="Symbol" w:hint="default"/>
      </w:rPr>
    </w:lvl>
    <w:lvl w:ilvl="7" w:tplc="04090003" w:tentative="1">
      <w:start w:val="1"/>
      <w:numFmt w:val="bullet"/>
      <w:lvlText w:val="o"/>
      <w:lvlJc w:val="left"/>
      <w:pPr>
        <w:ind w:left="7920" w:hanging="360"/>
      </w:pPr>
      <w:rPr>
        <w:rFonts w:ascii="Courier New" w:hAnsi="Courier New" w:cs="Courier New" w:hint="default"/>
      </w:rPr>
    </w:lvl>
    <w:lvl w:ilvl="8" w:tplc="04090005" w:tentative="1">
      <w:start w:val="1"/>
      <w:numFmt w:val="bullet"/>
      <w:lvlText w:val=""/>
      <w:lvlJc w:val="left"/>
      <w:pPr>
        <w:ind w:left="8640" w:hanging="360"/>
      </w:pPr>
      <w:rPr>
        <w:rFonts w:ascii="Wingdings" w:hAnsi="Wingdings" w:hint="default"/>
      </w:rPr>
    </w:lvl>
  </w:abstractNum>
  <w:abstractNum w:abstractNumId="7" w15:restartNumberingAfterBreak="0">
    <w:nsid w:val="7E025BD8"/>
    <w:multiLevelType w:val="hybridMultilevel"/>
    <w:tmpl w:val="7814376C"/>
    <w:lvl w:ilvl="0" w:tplc="04090001">
      <w:start w:val="1"/>
      <w:numFmt w:val="bullet"/>
      <w:lvlText w:val=""/>
      <w:lvlJc w:val="left"/>
      <w:pPr>
        <w:ind w:left="2880" w:hanging="360"/>
      </w:pPr>
      <w:rPr>
        <w:rFonts w:ascii="Symbol" w:hAnsi="Symbol" w:hint="default"/>
      </w:rPr>
    </w:lvl>
    <w:lvl w:ilvl="1" w:tplc="04090003" w:tentative="1">
      <w:start w:val="1"/>
      <w:numFmt w:val="bullet"/>
      <w:lvlText w:val="o"/>
      <w:lvlJc w:val="left"/>
      <w:pPr>
        <w:ind w:left="3600" w:hanging="360"/>
      </w:pPr>
      <w:rPr>
        <w:rFonts w:ascii="Courier New" w:hAnsi="Courier New" w:cs="Courier New" w:hint="default"/>
      </w:rPr>
    </w:lvl>
    <w:lvl w:ilvl="2" w:tplc="04090005" w:tentative="1">
      <w:start w:val="1"/>
      <w:numFmt w:val="bullet"/>
      <w:lvlText w:val=""/>
      <w:lvlJc w:val="left"/>
      <w:pPr>
        <w:ind w:left="4320" w:hanging="360"/>
      </w:pPr>
      <w:rPr>
        <w:rFonts w:ascii="Wingdings" w:hAnsi="Wingdings" w:hint="default"/>
      </w:rPr>
    </w:lvl>
    <w:lvl w:ilvl="3" w:tplc="04090001" w:tentative="1">
      <w:start w:val="1"/>
      <w:numFmt w:val="bullet"/>
      <w:lvlText w:val=""/>
      <w:lvlJc w:val="left"/>
      <w:pPr>
        <w:ind w:left="5040" w:hanging="360"/>
      </w:pPr>
      <w:rPr>
        <w:rFonts w:ascii="Symbol" w:hAnsi="Symbol" w:hint="default"/>
      </w:rPr>
    </w:lvl>
    <w:lvl w:ilvl="4" w:tplc="04090003" w:tentative="1">
      <w:start w:val="1"/>
      <w:numFmt w:val="bullet"/>
      <w:lvlText w:val="o"/>
      <w:lvlJc w:val="left"/>
      <w:pPr>
        <w:ind w:left="5760" w:hanging="360"/>
      </w:pPr>
      <w:rPr>
        <w:rFonts w:ascii="Courier New" w:hAnsi="Courier New" w:cs="Courier New" w:hint="default"/>
      </w:rPr>
    </w:lvl>
    <w:lvl w:ilvl="5" w:tplc="04090005" w:tentative="1">
      <w:start w:val="1"/>
      <w:numFmt w:val="bullet"/>
      <w:lvlText w:val=""/>
      <w:lvlJc w:val="left"/>
      <w:pPr>
        <w:ind w:left="6480" w:hanging="360"/>
      </w:pPr>
      <w:rPr>
        <w:rFonts w:ascii="Wingdings" w:hAnsi="Wingdings" w:hint="default"/>
      </w:rPr>
    </w:lvl>
    <w:lvl w:ilvl="6" w:tplc="04090001" w:tentative="1">
      <w:start w:val="1"/>
      <w:numFmt w:val="bullet"/>
      <w:lvlText w:val=""/>
      <w:lvlJc w:val="left"/>
      <w:pPr>
        <w:ind w:left="7200" w:hanging="360"/>
      </w:pPr>
      <w:rPr>
        <w:rFonts w:ascii="Symbol" w:hAnsi="Symbol" w:hint="default"/>
      </w:rPr>
    </w:lvl>
    <w:lvl w:ilvl="7" w:tplc="04090003" w:tentative="1">
      <w:start w:val="1"/>
      <w:numFmt w:val="bullet"/>
      <w:lvlText w:val="o"/>
      <w:lvlJc w:val="left"/>
      <w:pPr>
        <w:ind w:left="7920" w:hanging="360"/>
      </w:pPr>
      <w:rPr>
        <w:rFonts w:ascii="Courier New" w:hAnsi="Courier New" w:cs="Courier New" w:hint="default"/>
      </w:rPr>
    </w:lvl>
    <w:lvl w:ilvl="8" w:tplc="04090005" w:tentative="1">
      <w:start w:val="1"/>
      <w:numFmt w:val="bullet"/>
      <w:lvlText w:val=""/>
      <w:lvlJc w:val="left"/>
      <w:pPr>
        <w:ind w:left="8640" w:hanging="360"/>
      </w:pPr>
      <w:rPr>
        <w:rFonts w:ascii="Wingdings" w:hAnsi="Wingdings" w:hint="default"/>
      </w:rPr>
    </w:lvl>
  </w:abstractNum>
  <w:num w:numId="1" w16cid:durableId="2106489163">
    <w:abstractNumId w:val="3"/>
  </w:num>
  <w:num w:numId="2" w16cid:durableId="1135563439">
    <w:abstractNumId w:val="5"/>
  </w:num>
  <w:num w:numId="3" w16cid:durableId="1826583307">
    <w:abstractNumId w:val="0"/>
  </w:num>
  <w:num w:numId="4" w16cid:durableId="1351838726">
    <w:abstractNumId w:val="4"/>
  </w:num>
  <w:num w:numId="5" w16cid:durableId="855388213">
    <w:abstractNumId w:val="2"/>
  </w:num>
  <w:num w:numId="6" w16cid:durableId="1475835542">
    <w:abstractNumId w:val="7"/>
  </w:num>
  <w:num w:numId="7" w16cid:durableId="1559393413">
    <w:abstractNumId w:val="1"/>
  </w:num>
  <w:num w:numId="8" w16cid:durableId="1642539896">
    <w:abstractNumId w:val="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grammar="clean"/>
  <w:defaultTabStop w:val="720"/>
  <w:characterSpacingControl w:val="doNotCompress"/>
  <w:savePreviewPicture/>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E6243F"/>
    <w:rsid w:val="00017398"/>
    <w:rsid w:val="0004344F"/>
    <w:rsid w:val="00061389"/>
    <w:rsid w:val="00061B1B"/>
    <w:rsid w:val="00061BF8"/>
    <w:rsid w:val="00066DBF"/>
    <w:rsid w:val="000745EE"/>
    <w:rsid w:val="000834B6"/>
    <w:rsid w:val="00086BDE"/>
    <w:rsid w:val="000A6120"/>
    <w:rsid w:val="000B01EB"/>
    <w:rsid w:val="000B1C44"/>
    <w:rsid w:val="000B371F"/>
    <w:rsid w:val="000B6C61"/>
    <w:rsid w:val="000C12A8"/>
    <w:rsid w:val="000C6035"/>
    <w:rsid w:val="000D01B4"/>
    <w:rsid w:val="000D6790"/>
    <w:rsid w:val="000F626C"/>
    <w:rsid w:val="00106C50"/>
    <w:rsid w:val="0011784F"/>
    <w:rsid w:val="0012121A"/>
    <w:rsid w:val="001241F9"/>
    <w:rsid w:val="00144BDC"/>
    <w:rsid w:val="0015072A"/>
    <w:rsid w:val="00157E80"/>
    <w:rsid w:val="00161DF6"/>
    <w:rsid w:val="00175983"/>
    <w:rsid w:val="001A5CCE"/>
    <w:rsid w:val="001A719D"/>
    <w:rsid w:val="001B4610"/>
    <w:rsid w:val="001D72F4"/>
    <w:rsid w:val="001E07C3"/>
    <w:rsid w:val="001E1441"/>
    <w:rsid w:val="001E6E21"/>
    <w:rsid w:val="001F351B"/>
    <w:rsid w:val="00202968"/>
    <w:rsid w:val="00211F35"/>
    <w:rsid w:val="002134E4"/>
    <w:rsid w:val="00236D00"/>
    <w:rsid w:val="00241C93"/>
    <w:rsid w:val="00256089"/>
    <w:rsid w:val="0027076E"/>
    <w:rsid w:val="002754D4"/>
    <w:rsid w:val="002800C0"/>
    <w:rsid w:val="002938F0"/>
    <w:rsid w:val="00293B88"/>
    <w:rsid w:val="00295A25"/>
    <w:rsid w:val="00296441"/>
    <w:rsid w:val="002A5023"/>
    <w:rsid w:val="002B631C"/>
    <w:rsid w:val="002B71FA"/>
    <w:rsid w:val="002C4752"/>
    <w:rsid w:val="002D0654"/>
    <w:rsid w:val="002D35C9"/>
    <w:rsid w:val="002D446E"/>
    <w:rsid w:val="002E5D47"/>
    <w:rsid w:val="00302C83"/>
    <w:rsid w:val="0030689C"/>
    <w:rsid w:val="003104C8"/>
    <w:rsid w:val="0031686F"/>
    <w:rsid w:val="003177C4"/>
    <w:rsid w:val="00340669"/>
    <w:rsid w:val="00350723"/>
    <w:rsid w:val="00351C7F"/>
    <w:rsid w:val="00362E5D"/>
    <w:rsid w:val="0037395C"/>
    <w:rsid w:val="0037413B"/>
    <w:rsid w:val="003845B6"/>
    <w:rsid w:val="00391419"/>
    <w:rsid w:val="00391DDE"/>
    <w:rsid w:val="00393336"/>
    <w:rsid w:val="00397563"/>
    <w:rsid w:val="003A7433"/>
    <w:rsid w:val="003B6149"/>
    <w:rsid w:val="003B7ED0"/>
    <w:rsid w:val="003C6DFB"/>
    <w:rsid w:val="003D2586"/>
    <w:rsid w:val="003D34DD"/>
    <w:rsid w:val="003E73D3"/>
    <w:rsid w:val="003F7FC6"/>
    <w:rsid w:val="00411762"/>
    <w:rsid w:val="004139AF"/>
    <w:rsid w:val="004304DB"/>
    <w:rsid w:val="004414D0"/>
    <w:rsid w:val="00447EA8"/>
    <w:rsid w:val="00461BBD"/>
    <w:rsid w:val="00470D95"/>
    <w:rsid w:val="00481B50"/>
    <w:rsid w:val="00492A90"/>
    <w:rsid w:val="004C1108"/>
    <w:rsid w:val="004C242E"/>
    <w:rsid w:val="004D0B0A"/>
    <w:rsid w:val="004D4A75"/>
    <w:rsid w:val="004D660D"/>
    <w:rsid w:val="004E2742"/>
    <w:rsid w:val="004F109E"/>
    <w:rsid w:val="004F1BEE"/>
    <w:rsid w:val="004F5398"/>
    <w:rsid w:val="00504E7A"/>
    <w:rsid w:val="0053164A"/>
    <w:rsid w:val="00553A9C"/>
    <w:rsid w:val="00555AA8"/>
    <w:rsid w:val="00563EA5"/>
    <w:rsid w:val="0058569C"/>
    <w:rsid w:val="005B3966"/>
    <w:rsid w:val="005C18B1"/>
    <w:rsid w:val="005C3146"/>
    <w:rsid w:val="005D6E27"/>
    <w:rsid w:val="005F4C59"/>
    <w:rsid w:val="005F6EED"/>
    <w:rsid w:val="00607368"/>
    <w:rsid w:val="00611BF8"/>
    <w:rsid w:val="00624B2A"/>
    <w:rsid w:val="00624D19"/>
    <w:rsid w:val="006572ED"/>
    <w:rsid w:val="0066014E"/>
    <w:rsid w:val="0066144C"/>
    <w:rsid w:val="0066542D"/>
    <w:rsid w:val="00674D0C"/>
    <w:rsid w:val="00684D81"/>
    <w:rsid w:val="00687E01"/>
    <w:rsid w:val="006A4BDA"/>
    <w:rsid w:val="006B3FB3"/>
    <w:rsid w:val="006D24E2"/>
    <w:rsid w:val="006E31E5"/>
    <w:rsid w:val="006F3EAB"/>
    <w:rsid w:val="00705ACF"/>
    <w:rsid w:val="00707129"/>
    <w:rsid w:val="00754A98"/>
    <w:rsid w:val="00763435"/>
    <w:rsid w:val="007640A3"/>
    <w:rsid w:val="007643AF"/>
    <w:rsid w:val="0077018F"/>
    <w:rsid w:val="0078099E"/>
    <w:rsid w:val="007877D7"/>
    <w:rsid w:val="00796AFF"/>
    <w:rsid w:val="007A4D6D"/>
    <w:rsid w:val="007B2D56"/>
    <w:rsid w:val="007B6BBA"/>
    <w:rsid w:val="007C17DC"/>
    <w:rsid w:val="007D0150"/>
    <w:rsid w:val="007D0361"/>
    <w:rsid w:val="007D3673"/>
    <w:rsid w:val="007E25C1"/>
    <w:rsid w:val="0080187F"/>
    <w:rsid w:val="00810FFB"/>
    <w:rsid w:val="00815DE9"/>
    <w:rsid w:val="00823EE6"/>
    <w:rsid w:val="00842E20"/>
    <w:rsid w:val="008433C0"/>
    <w:rsid w:val="0084583F"/>
    <w:rsid w:val="00850FD3"/>
    <w:rsid w:val="008530DD"/>
    <w:rsid w:val="00855D91"/>
    <w:rsid w:val="008801DF"/>
    <w:rsid w:val="00882400"/>
    <w:rsid w:val="00885DAB"/>
    <w:rsid w:val="0089507D"/>
    <w:rsid w:val="008950CC"/>
    <w:rsid w:val="008A30A0"/>
    <w:rsid w:val="008B2CE2"/>
    <w:rsid w:val="008B755A"/>
    <w:rsid w:val="008C72FC"/>
    <w:rsid w:val="008D63D3"/>
    <w:rsid w:val="008F3FF1"/>
    <w:rsid w:val="008F74EA"/>
    <w:rsid w:val="0090111F"/>
    <w:rsid w:val="00907179"/>
    <w:rsid w:val="00910F0A"/>
    <w:rsid w:val="00913781"/>
    <w:rsid w:val="00914754"/>
    <w:rsid w:val="00951E00"/>
    <w:rsid w:val="00955EFB"/>
    <w:rsid w:val="0096490D"/>
    <w:rsid w:val="00983EDB"/>
    <w:rsid w:val="009931D6"/>
    <w:rsid w:val="009A47FD"/>
    <w:rsid w:val="009B7626"/>
    <w:rsid w:val="009C520A"/>
    <w:rsid w:val="009D6408"/>
    <w:rsid w:val="00A174D7"/>
    <w:rsid w:val="00A20A5E"/>
    <w:rsid w:val="00A255A2"/>
    <w:rsid w:val="00A41E48"/>
    <w:rsid w:val="00A4220C"/>
    <w:rsid w:val="00A511F0"/>
    <w:rsid w:val="00A54A24"/>
    <w:rsid w:val="00A62C65"/>
    <w:rsid w:val="00A6449D"/>
    <w:rsid w:val="00A80DDE"/>
    <w:rsid w:val="00A9525C"/>
    <w:rsid w:val="00A95D09"/>
    <w:rsid w:val="00AA7580"/>
    <w:rsid w:val="00AB1617"/>
    <w:rsid w:val="00AE5977"/>
    <w:rsid w:val="00AF2556"/>
    <w:rsid w:val="00B0425A"/>
    <w:rsid w:val="00B22A39"/>
    <w:rsid w:val="00B328A3"/>
    <w:rsid w:val="00B46270"/>
    <w:rsid w:val="00B66EA0"/>
    <w:rsid w:val="00BB559B"/>
    <w:rsid w:val="00BB68D2"/>
    <w:rsid w:val="00BC6E76"/>
    <w:rsid w:val="00BD7859"/>
    <w:rsid w:val="00BE3295"/>
    <w:rsid w:val="00C053CB"/>
    <w:rsid w:val="00C16616"/>
    <w:rsid w:val="00C1671E"/>
    <w:rsid w:val="00C2459F"/>
    <w:rsid w:val="00C247FC"/>
    <w:rsid w:val="00C257EA"/>
    <w:rsid w:val="00C27454"/>
    <w:rsid w:val="00C27884"/>
    <w:rsid w:val="00C3065E"/>
    <w:rsid w:val="00C37975"/>
    <w:rsid w:val="00C43621"/>
    <w:rsid w:val="00C47DC1"/>
    <w:rsid w:val="00C50C61"/>
    <w:rsid w:val="00C5103E"/>
    <w:rsid w:val="00C57937"/>
    <w:rsid w:val="00C60887"/>
    <w:rsid w:val="00C80B8C"/>
    <w:rsid w:val="00C85EC2"/>
    <w:rsid w:val="00CA1D3B"/>
    <w:rsid w:val="00CA24E0"/>
    <w:rsid w:val="00CA47E9"/>
    <w:rsid w:val="00CB015E"/>
    <w:rsid w:val="00CB26F1"/>
    <w:rsid w:val="00CC7795"/>
    <w:rsid w:val="00CF5CDF"/>
    <w:rsid w:val="00D045D8"/>
    <w:rsid w:val="00D16071"/>
    <w:rsid w:val="00D17C1D"/>
    <w:rsid w:val="00D24576"/>
    <w:rsid w:val="00D337BC"/>
    <w:rsid w:val="00D538F4"/>
    <w:rsid w:val="00D549CA"/>
    <w:rsid w:val="00D74A71"/>
    <w:rsid w:val="00D80C1A"/>
    <w:rsid w:val="00D81BF2"/>
    <w:rsid w:val="00D84F69"/>
    <w:rsid w:val="00D92E03"/>
    <w:rsid w:val="00D934E8"/>
    <w:rsid w:val="00D93738"/>
    <w:rsid w:val="00D937C0"/>
    <w:rsid w:val="00D93AEB"/>
    <w:rsid w:val="00D93B3A"/>
    <w:rsid w:val="00DB63C5"/>
    <w:rsid w:val="00DC0ECF"/>
    <w:rsid w:val="00DD2554"/>
    <w:rsid w:val="00DD6A04"/>
    <w:rsid w:val="00DE2877"/>
    <w:rsid w:val="00DE339A"/>
    <w:rsid w:val="00DF5C5D"/>
    <w:rsid w:val="00E07782"/>
    <w:rsid w:val="00E1231B"/>
    <w:rsid w:val="00E12EAB"/>
    <w:rsid w:val="00E17D9F"/>
    <w:rsid w:val="00E2139C"/>
    <w:rsid w:val="00E31228"/>
    <w:rsid w:val="00E36F0D"/>
    <w:rsid w:val="00E44167"/>
    <w:rsid w:val="00E45A76"/>
    <w:rsid w:val="00E47A25"/>
    <w:rsid w:val="00E6243F"/>
    <w:rsid w:val="00E62604"/>
    <w:rsid w:val="00E65D93"/>
    <w:rsid w:val="00E65F57"/>
    <w:rsid w:val="00E66A02"/>
    <w:rsid w:val="00E73879"/>
    <w:rsid w:val="00E81253"/>
    <w:rsid w:val="00E82F11"/>
    <w:rsid w:val="00E96AFF"/>
    <w:rsid w:val="00EA023B"/>
    <w:rsid w:val="00EC0B17"/>
    <w:rsid w:val="00EC15CD"/>
    <w:rsid w:val="00EC196F"/>
    <w:rsid w:val="00EC29A5"/>
    <w:rsid w:val="00EC4BB5"/>
    <w:rsid w:val="00EC6F4C"/>
    <w:rsid w:val="00ED0937"/>
    <w:rsid w:val="00ED10C2"/>
    <w:rsid w:val="00ED66E2"/>
    <w:rsid w:val="00EE1722"/>
    <w:rsid w:val="00EE270F"/>
    <w:rsid w:val="00EF3259"/>
    <w:rsid w:val="00EF5FF2"/>
    <w:rsid w:val="00F1314A"/>
    <w:rsid w:val="00F13CEF"/>
    <w:rsid w:val="00F154E0"/>
    <w:rsid w:val="00F17BA0"/>
    <w:rsid w:val="00F17EE4"/>
    <w:rsid w:val="00F206BC"/>
    <w:rsid w:val="00F50FC5"/>
    <w:rsid w:val="00F6446A"/>
    <w:rsid w:val="00F67560"/>
    <w:rsid w:val="00F75883"/>
    <w:rsid w:val="00F83A52"/>
    <w:rsid w:val="00F8798A"/>
    <w:rsid w:val="00FB56E0"/>
    <w:rsid w:val="00FC12B9"/>
    <w:rsid w:val="00FC2153"/>
    <w:rsid w:val="00FC3BDC"/>
    <w:rsid w:val="00FC541D"/>
    <w:rsid w:val="00FC5B8F"/>
    <w:rsid w:val="00FC6DFC"/>
    <w:rsid w:val="00FD3C6A"/>
    <w:rsid w:val="00FD4C65"/>
    <w:rsid w:val="00FD50E1"/>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D08B034"/>
  <w15:docId w15:val="{6312B872-24DD-44C0-BAFD-C7FC2F67485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Calibri" w:eastAsia="Calibri" w:hAnsi="Calibri" w:cs="Calibri"/>
        <w:sz w:val="22"/>
        <w:szCs w:val="22"/>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Pr>
      <w:rFonts w:eastAsia="Times New Roman"/>
    </w:rPr>
  </w:style>
  <w:style w:type="paragraph" w:styleId="Heading1">
    <w:name w:val="heading 1"/>
    <w:basedOn w:val="Normal"/>
    <w:next w:val="Normal"/>
    <w:uiPriority w:val="9"/>
    <w:qFormat/>
    <w:pPr>
      <w:keepNext/>
      <w:keepLines/>
      <w:spacing w:before="480" w:after="120"/>
      <w:outlineLvl w:val="0"/>
    </w:pPr>
    <w:rPr>
      <w:b/>
      <w:sz w:val="48"/>
      <w:szCs w:val="48"/>
    </w:rPr>
  </w:style>
  <w:style w:type="paragraph" w:styleId="Heading2">
    <w:name w:val="heading 2"/>
    <w:basedOn w:val="Normal"/>
    <w:next w:val="Normal"/>
    <w:uiPriority w:val="9"/>
    <w:semiHidden/>
    <w:unhideWhenUsed/>
    <w:qFormat/>
    <w:pPr>
      <w:keepNext/>
      <w:keepLines/>
      <w:spacing w:before="360" w:after="80"/>
      <w:outlineLvl w:val="1"/>
    </w:pPr>
    <w:rPr>
      <w:b/>
      <w:sz w:val="36"/>
      <w:szCs w:val="36"/>
    </w:rPr>
  </w:style>
  <w:style w:type="paragraph" w:styleId="Heading3">
    <w:name w:val="heading 3"/>
    <w:basedOn w:val="Normal"/>
    <w:next w:val="Normal"/>
    <w:uiPriority w:val="9"/>
    <w:semiHidden/>
    <w:unhideWhenUsed/>
    <w:qFormat/>
    <w:pPr>
      <w:keepNext/>
      <w:keepLines/>
      <w:spacing w:before="280" w:after="80"/>
      <w:outlineLvl w:val="2"/>
    </w:pPr>
    <w:rPr>
      <w:b/>
      <w:sz w:val="28"/>
      <w:szCs w:val="28"/>
    </w:rPr>
  </w:style>
  <w:style w:type="paragraph" w:styleId="Heading4">
    <w:name w:val="heading 4"/>
    <w:basedOn w:val="Normal"/>
    <w:next w:val="Normal"/>
    <w:uiPriority w:val="9"/>
    <w:semiHidden/>
    <w:unhideWhenUsed/>
    <w:qFormat/>
    <w:pPr>
      <w:keepNext/>
      <w:keepLines/>
      <w:spacing w:before="240" w:after="40"/>
      <w:outlineLvl w:val="3"/>
    </w:pPr>
    <w:rPr>
      <w:b/>
      <w:sz w:val="24"/>
      <w:szCs w:val="24"/>
    </w:rPr>
  </w:style>
  <w:style w:type="paragraph" w:styleId="Heading5">
    <w:name w:val="heading 5"/>
    <w:basedOn w:val="Normal"/>
    <w:next w:val="Normal"/>
    <w:uiPriority w:val="9"/>
    <w:semiHidden/>
    <w:unhideWhenUsed/>
    <w:qFormat/>
    <w:pPr>
      <w:keepNext/>
      <w:keepLines/>
      <w:spacing w:before="220" w:after="40"/>
      <w:outlineLvl w:val="4"/>
    </w:pPr>
    <w:rPr>
      <w:b/>
    </w:rPr>
  </w:style>
  <w:style w:type="paragraph" w:styleId="Heading6">
    <w:name w:val="heading 6"/>
    <w:basedOn w:val="Normal"/>
    <w:next w:val="Normal"/>
    <w:uiPriority w:val="9"/>
    <w:semiHidden/>
    <w:unhideWhenUsed/>
    <w:qFormat/>
    <w:pPr>
      <w:keepNext/>
      <w:keepLines/>
      <w:spacing w:before="200" w:after="40"/>
      <w:outlineLvl w:val="5"/>
    </w:pPr>
    <w:rPr>
      <w:b/>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before="480" w:after="120"/>
    </w:pPr>
    <w:rPr>
      <w:b/>
      <w:sz w:val="72"/>
      <w:szCs w:val="72"/>
    </w:rPr>
  </w:style>
  <w:style w:type="character" w:customStyle="1" w:styleId="ListLabel1">
    <w:name w:val="ListLabel 1"/>
    <w:qFormat/>
    <w:rPr>
      <w:rFonts w:ascii="Times New Roman" w:hAnsi="Times New Roman" w:cs="Times New Roman"/>
    </w:rPr>
  </w:style>
  <w:style w:type="character" w:customStyle="1" w:styleId="ListLabel2">
    <w:name w:val="ListLabel 2"/>
    <w:qFormat/>
    <w:rPr>
      <w:rFonts w:cs="Times New Roman"/>
    </w:rPr>
  </w:style>
  <w:style w:type="character" w:customStyle="1" w:styleId="ListLabel3">
    <w:name w:val="ListLabel 3"/>
    <w:qFormat/>
    <w:rPr>
      <w:rFonts w:cs="Times New Roman"/>
    </w:rPr>
  </w:style>
  <w:style w:type="character" w:customStyle="1" w:styleId="ListLabel4">
    <w:name w:val="ListLabel 4"/>
    <w:qFormat/>
    <w:rPr>
      <w:rFonts w:cs="Times New Roman"/>
    </w:rPr>
  </w:style>
  <w:style w:type="character" w:customStyle="1" w:styleId="ListLabel5">
    <w:name w:val="ListLabel 5"/>
    <w:qFormat/>
    <w:rPr>
      <w:rFonts w:cs="Times New Roman"/>
    </w:rPr>
  </w:style>
  <w:style w:type="character" w:customStyle="1" w:styleId="ListLabel6">
    <w:name w:val="ListLabel 6"/>
    <w:qFormat/>
    <w:rPr>
      <w:rFonts w:cs="Times New Roman"/>
    </w:rPr>
  </w:style>
  <w:style w:type="character" w:customStyle="1" w:styleId="ListLabel7">
    <w:name w:val="ListLabel 7"/>
    <w:qFormat/>
    <w:rPr>
      <w:rFonts w:cs="Times New Roman"/>
    </w:rPr>
  </w:style>
  <w:style w:type="character" w:customStyle="1" w:styleId="ListLabel8">
    <w:name w:val="ListLabel 8"/>
    <w:qFormat/>
    <w:rPr>
      <w:rFonts w:cs="Times New Roman"/>
    </w:rPr>
  </w:style>
  <w:style w:type="character" w:customStyle="1" w:styleId="ListLabel9">
    <w:name w:val="ListLabel 9"/>
    <w:qFormat/>
    <w:rPr>
      <w:rFonts w:cs="Times New Roman"/>
    </w:rPr>
  </w:style>
  <w:style w:type="character" w:customStyle="1" w:styleId="ListLabel10">
    <w:name w:val="ListLabel 10"/>
    <w:qFormat/>
    <w:rPr>
      <w:rFonts w:ascii="Times New Roman" w:hAnsi="Times New Roman" w:cs="Times New Roman"/>
    </w:rPr>
  </w:style>
  <w:style w:type="character" w:customStyle="1" w:styleId="ListLabel11">
    <w:name w:val="ListLabel 11"/>
    <w:qFormat/>
    <w:rPr>
      <w:rFonts w:cs="Times New Roman"/>
    </w:rPr>
  </w:style>
  <w:style w:type="character" w:customStyle="1" w:styleId="ListLabel12">
    <w:name w:val="ListLabel 12"/>
    <w:qFormat/>
    <w:rPr>
      <w:rFonts w:cs="Times New Roman"/>
    </w:rPr>
  </w:style>
  <w:style w:type="character" w:customStyle="1" w:styleId="ListLabel13">
    <w:name w:val="ListLabel 13"/>
    <w:qFormat/>
    <w:rPr>
      <w:rFonts w:cs="Times New Roman"/>
    </w:rPr>
  </w:style>
  <w:style w:type="character" w:customStyle="1" w:styleId="ListLabel14">
    <w:name w:val="ListLabel 14"/>
    <w:qFormat/>
    <w:rPr>
      <w:rFonts w:cs="Times New Roman"/>
    </w:rPr>
  </w:style>
  <w:style w:type="character" w:customStyle="1" w:styleId="ListLabel15">
    <w:name w:val="ListLabel 15"/>
    <w:qFormat/>
    <w:rPr>
      <w:rFonts w:cs="Times New Roman"/>
    </w:rPr>
  </w:style>
  <w:style w:type="character" w:customStyle="1" w:styleId="ListLabel16">
    <w:name w:val="ListLabel 16"/>
    <w:qFormat/>
    <w:rPr>
      <w:rFonts w:cs="Times New Roman"/>
    </w:rPr>
  </w:style>
  <w:style w:type="character" w:customStyle="1" w:styleId="ListLabel17">
    <w:name w:val="ListLabel 17"/>
    <w:qFormat/>
    <w:rPr>
      <w:rFonts w:cs="Times New Roman"/>
    </w:rPr>
  </w:style>
  <w:style w:type="character" w:customStyle="1" w:styleId="ListLabel18">
    <w:name w:val="ListLabel 18"/>
    <w:qFormat/>
    <w:rPr>
      <w:rFonts w:cs="Times New Roman"/>
    </w:rPr>
  </w:style>
  <w:style w:type="character" w:customStyle="1" w:styleId="ListLabel19">
    <w:name w:val="ListLabel 19"/>
    <w:qFormat/>
    <w:rPr>
      <w:rFonts w:ascii="Times New Roman" w:hAnsi="Times New Roman" w:cs="Times New Roman"/>
    </w:rPr>
  </w:style>
  <w:style w:type="character" w:customStyle="1" w:styleId="ListLabel20">
    <w:name w:val="ListLabel 20"/>
    <w:qFormat/>
    <w:rPr>
      <w:rFonts w:cs="Times New Roman"/>
    </w:rPr>
  </w:style>
  <w:style w:type="character" w:customStyle="1" w:styleId="ListLabel21">
    <w:name w:val="ListLabel 21"/>
    <w:qFormat/>
    <w:rPr>
      <w:rFonts w:cs="Times New Roman"/>
    </w:rPr>
  </w:style>
  <w:style w:type="character" w:customStyle="1" w:styleId="ListLabel22">
    <w:name w:val="ListLabel 22"/>
    <w:qFormat/>
    <w:rPr>
      <w:rFonts w:cs="Times New Roman"/>
    </w:rPr>
  </w:style>
  <w:style w:type="character" w:customStyle="1" w:styleId="ListLabel23">
    <w:name w:val="ListLabel 23"/>
    <w:qFormat/>
    <w:rPr>
      <w:rFonts w:cs="Times New Roman"/>
    </w:rPr>
  </w:style>
  <w:style w:type="character" w:customStyle="1" w:styleId="ListLabel24">
    <w:name w:val="ListLabel 24"/>
    <w:qFormat/>
    <w:rPr>
      <w:rFonts w:cs="Times New Roman"/>
    </w:rPr>
  </w:style>
  <w:style w:type="character" w:customStyle="1" w:styleId="ListLabel25">
    <w:name w:val="ListLabel 25"/>
    <w:qFormat/>
    <w:rPr>
      <w:rFonts w:cs="Times New Roman"/>
    </w:rPr>
  </w:style>
  <w:style w:type="character" w:customStyle="1" w:styleId="ListLabel26">
    <w:name w:val="ListLabel 26"/>
    <w:qFormat/>
    <w:rPr>
      <w:rFonts w:cs="Times New Roman"/>
    </w:rPr>
  </w:style>
  <w:style w:type="character" w:customStyle="1" w:styleId="ListLabel27">
    <w:name w:val="ListLabel 27"/>
    <w:qFormat/>
    <w:rPr>
      <w:rFonts w:cs="Times New Roman"/>
    </w:rPr>
  </w:style>
  <w:style w:type="character" w:customStyle="1" w:styleId="ListLabel28">
    <w:name w:val="ListLabel 28"/>
    <w:qFormat/>
    <w:rPr>
      <w:rFonts w:ascii="Times New Roman" w:hAnsi="Times New Roman" w:cs="Times New Roman"/>
      <w:color w:val="0000FF"/>
      <w:sz w:val="24"/>
      <w:szCs w:val="24"/>
      <w:u w:val="single"/>
    </w:rPr>
  </w:style>
  <w:style w:type="character" w:customStyle="1" w:styleId="InternetLink">
    <w:name w:val="Internet Link"/>
    <w:rPr>
      <w:color w:val="000080"/>
      <w:u w:val="single"/>
    </w:rPr>
  </w:style>
  <w:style w:type="character" w:customStyle="1" w:styleId="ListLabel29">
    <w:name w:val="ListLabel 29"/>
    <w:qFormat/>
    <w:rPr>
      <w:rFonts w:cs="Times New Roman"/>
    </w:rPr>
  </w:style>
  <w:style w:type="character" w:customStyle="1" w:styleId="ListLabel30">
    <w:name w:val="ListLabel 30"/>
    <w:qFormat/>
    <w:rPr>
      <w:rFonts w:cs="Times New Roman"/>
    </w:rPr>
  </w:style>
  <w:style w:type="character" w:customStyle="1" w:styleId="ListLabel31">
    <w:name w:val="ListLabel 31"/>
    <w:qFormat/>
    <w:rPr>
      <w:rFonts w:cs="Times New Roman"/>
    </w:rPr>
  </w:style>
  <w:style w:type="character" w:customStyle="1" w:styleId="ListLabel32">
    <w:name w:val="ListLabel 32"/>
    <w:qFormat/>
    <w:rPr>
      <w:rFonts w:cs="Times New Roman"/>
    </w:rPr>
  </w:style>
  <w:style w:type="character" w:customStyle="1" w:styleId="ListLabel33">
    <w:name w:val="ListLabel 33"/>
    <w:qFormat/>
    <w:rPr>
      <w:rFonts w:cs="Times New Roman"/>
    </w:rPr>
  </w:style>
  <w:style w:type="character" w:customStyle="1" w:styleId="ListLabel34">
    <w:name w:val="ListLabel 34"/>
    <w:qFormat/>
    <w:rPr>
      <w:rFonts w:cs="Times New Roman"/>
    </w:rPr>
  </w:style>
  <w:style w:type="character" w:customStyle="1" w:styleId="ListLabel35">
    <w:name w:val="ListLabel 35"/>
    <w:qFormat/>
    <w:rPr>
      <w:rFonts w:cs="Times New Roman"/>
    </w:rPr>
  </w:style>
  <w:style w:type="character" w:customStyle="1" w:styleId="ListLabel36">
    <w:name w:val="ListLabel 36"/>
    <w:qFormat/>
    <w:rPr>
      <w:rFonts w:cs="Times New Roman"/>
    </w:rPr>
  </w:style>
  <w:style w:type="character" w:customStyle="1" w:styleId="ListLabel37">
    <w:name w:val="ListLabel 37"/>
    <w:qFormat/>
    <w:rPr>
      <w:rFonts w:cs="Times New Roman"/>
    </w:rPr>
  </w:style>
  <w:style w:type="character" w:customStyle="1" w:styleId="ListLabel38">
    <w:name w:val="ListLabel 38"/>
    <w:qFormat/>
    <w:rPr>
      <w:rFonts w:cs="Times New Roman"/>
    </w:rPr>
  </w:style>
  <w:style w:type="character" w:customStyle="1" w:styleId="ListLabel39">
    <w:name w:val="ListLabel 39"/>
    <w:qFormat/>
    <w:rPr>
      <w:rFonts w:cs="Times New Roman"/>
    </w:rPr>
  </w:style>
  <w:style w:type="character" w:customStyle="1" w:styleId="ListLabel40">
    <w:name w:val="ListLabel 40"/>
    <w:qFormat/>
    <w:rPr>
      <w:rFonts w:cs="Times New Roman"/>
    </w:rPr>
  </w:style>
  <w:style w:type="character" w:customStyle="1" w:styleId="ListLabel41">
    <w:name w:val="ListLabel 41"/>
    <w:qFormat/>
    <w:rPr>
      <w:rFonts w:cs="Times New Roman"/>
    </w:rPr>
  </w:style>
  <w:style w:type="character" w:customStyle="1" w:styleId="ListLabel42">
    <w:name w:val="ListLabel 42"/>
    <w:qFormat/>
    <w:rPr>
      <w:rFonts w:cs="Times New Roman"/>
    </w:rPr>
  </w:style>
  <w:style w:type="character" w:customStyle="1" w:styleId="ListLabel43">
    <w:name w:val="ListLabel 43"/>
    <w:qFormat/>
    <w:rPr>
      <w:rFonts w:cs="Times New Roman"/>
    </w:rPr>
  </w:style>
  <w:style w:type="character" w:customStyle="1" w:styleId="ListLabel44">
    <w:name w:val="ListLabel 44"/>
    <w:qFormat/>
    <w:rPr>
      <w:rFonts w:cs="Times New Roman"/>
    </w:rPr>
  </w:style>
  <w:style w:type="character" w:customStyle="1" w:styleId="ListLabel45">
    <w:name w:val="ListLabel 45"/>
    <w:qFormat/>
    <w:rPr>
      <w:rFonts w:cs="Times New Roman"/>
    </w:rPr>
  </w:style>
  <w:style w:type="character" w:customStyle="1" w:styleId="ListLabel46">
    <w:name w:val="ListLabel 46"/>
    <w:qFormat/>
    <w:rPr>
      <w:rFonts w:cs="Times New Roman"/>
    </w:rPr>
  </w:style>
  <w:style w:type="character" w:customStyle="1" w:styleId="ListLabel47">
    <w:name w:val="ListLabel 47"/>
    <w:qFormat/>
    <w:rPr>
      <w:rFonts w:cs="Times New Roman"/>
    </w:rPr>
  </w:style>
  <w:style w:type="character" w:customStyle="1" w:styleId="ListLabel48">
    <w:name w:val="ListLabel 48"/>
    <w:qFormat/>
    <w:rPr>
      <w:rFonts w:cs="Times New Roman"/>
    </w:rPr>
  </w:style>
  <w:style w:type="character" w:customStyle="1" w:styleId="ListLabel49">
    <w:name w:val="ListLabel 49"/>
    <w:qFormat/>
    <w:rPr>
      <w:rFonts w:cs="Times New Roman"/>
    </w:rPr>
  </w:style>
  <w:style w:type="character" w:customStyle="1" w:styleId="ListLabel50">
    <w:name w:val="ListLabel 50"/>
    <w:qFormat/>
    <w:rPr>
      <w:rFonts w:cs="Times New Roman"/>
    </w:rPr>
  </w:style>
  <w:style w:type="character" w:customStyle="1" w:styleId="ListLabel51">
    <w:name w:val="ListLabel 51"/>
    <w:qFormat/>
    <w:rPr>
      <w:rFonts w:cs="Times New Roman"/>
    </w:rPr>
  </w:style>
  <w:style w:type="character" w:customStyle="1" w:styleId="ListLabel52">
    <w:name w:val="ListLabel 52"/>
    <w:qFormat/>
    <w:rPr>
      <w:rFonts w:cs="Times New Roman"/>
    </w:rPr>
  </w:style>
  <w:style w:type="character" w:customStyle="1" w:styleId="ListLabel53">
    <w:name w:val="ListLabel 53"/>
    <w:qFormat/>
    <w:rPr>
      <w:rFonts w:cs="Times New Roman"/>
    </w:rPr>
  </w:style>
  <w:style w:type="character" w:customStyle="1" w:styleId="ListLabel54">
    <w:name w:val="ListLabel 54"/>
    <w:qFormat/>
    <w:rPr>
      <w:rFonts w:cs="Times New Roman"/>
    </w:rPr>
  </w:style>
  <w:style w:type="character" w:customStyle="1" w:styleId="ListLabel55">
    <w:name w:val="ListLabel 55"/>
    <w:qFormat/>
    <w:rPr>
      <w:rFonts w:cs="Times New Roman"/>
    </w:rPr>
  </w:style>
  <w:style w:type="character" w:customStyle="1" w:styleId="ListLabel56">
    <w:name w:val="ListLabel 56"/>
    <w:qFormat/>
    <w:rPr>
      <w:rFonts w:ascii="Times New Roman" w:hAnsi="Times New Roman" w:cs="Times New Roman"/>
      <w:color w:val="0000FF"/>
      <w:sz w:val="24"/>
      <w:szCs w:val="24"/>
      <w:u w:val="single"/>
    </w:rPr>
  </w:style>
  <w:style w:type="character" w:customStyle="1" w:styleId="BalloonTextChar">
    <w:name w:val="Balloon Text Char"/>
    <w:basedOn w:val="DefaultParagraphFont"/>
    <w:link w:val="BalloonText"/>
    <w:uiPriority w:val="99"/>
    <w:semiHidden/>
    <w:qFormat/>
    <w:rsid w:val="00AE4124"/>
    <w:rPr>
      <w:rFonts w:ascii="Segoe UI" w:eastAsia="Times New Roman" w:hAnsi="Segoe UI" w:cs="Segoe UI"/>
      <w:sz w:val="18"/>
      <w:szCs w:val="18"/>
      <w:lang w:eastAsia="en-US" w:bidi="ar-SA"/>
    </w:rPr>
  </w:style>
  <w:style w:type="character" w:customStyle="1" w:styleId="ListLabel57">
    <w:name w:val="ListLabel 57"/>
    <w:qFormat/>
    <w:rPr>
      <w:rFonts w:cs="Times New Roman"/>
    </w:rPr>
  </w:style>
  <w:style w:type="character" w:customStyle="1" w:styleId="ListLabel58">
    <w:name w:val="ListLabel 58"/>
    <w:qFormat/>
    <w:rPr>
      <w:rFonts w:cs="Times New Roman"/>
    </w:rPr>
  </w:style>
  <w:style w:type="character" w:customStyle="1" w:styleId="ListLabel59">
    <w:name w:val="ListLabel 59"/>
    <w:qFormat/>
    <w:rPr>
      <w:rFonts w:cs="Times New Roman"/>
    </w:rPr>
  </w:style>
  <w:style w:type="character" w:customStyle="1" w:styleId="ListLabel60">
    <w:name w:val="ListLabel 60"/>
    <w:qFormat/>
    <w:rPr>
      <w:rFonts w:cs="Times New Roman"/>
    </w:rPr>
  </w:style>
  <w:style w:type="character" w:customStyle="1" w:styleId="ListLabel61">
    <w:name w:val="ListLabel 61"/>
    <w:qFormat/>
    <w:rPr>
      <w:rFonts w:cs="Times New Roman"/>
    </w:rPr>
  </w:style>
  <w:style w:type="character" w:customStyle="1" w:styleId="ListLabel62">
    <w:name w:val="ListLabel 62"/>
    <w:qFormat/>
    <w:rPr>
      <w:rFonts w:cs="Times New Roman"/>
    </w:rPr>
  </w:style>
  <w:style w:type="character" w:customStyle="1" w:styleId="ListLabel63">
    <w:name w:val="ListLabel 63"/>
    <w:qFormat/>
    <w:rPr>
      <w:rFonts w:cs="Times New Roman"/>
    </w:rPr>
  </w:style>
  <w:style w:type="character" w:customStyle="1" w:styleId="ListLabel64">
    <w:name w:val="ListLabel 64"/>
    <w:qFormat/>
    <w:rPr>
      <w:rFonts w:cs="Times New Roman"/>
    </w:rPr>
  </w:style>
  <w:style w:type="character" w:customStyle="1" w:styleId="ListLabel65">
    <w:name w:val="ListLabel 65"/>
    <w:qFormat/>
    <w:rPr>
      <w:rFonts w:cs="Times New Roman"/>
    </w:rPr>
  </w:style>
  <w:style w:type="character" w:customStyle="1" w:styleId="ListLabel66">
    <w:name w:val="ListLabel 66"/>
    <w:qFormat/>
    <w:rPr>
      <w:rFonts w:cs="Times New Roman"/>
    </w:rPr>
  </w:style>
  <w:style w:type="character" w:customStyle="1" w:styleId="ListLabel67">
    <w:name w:val="ListLabel 67"/>
    <w:qFormat/>
    <w:rPr>
      <w:rFonts w:cs="Times New Roman"/>
    </w:rPr>
  </w:style>
  <w:style w:type="character" w:customStyle="1" w:styleId="ListLabel68">
    <w:name w:val="ListLabel 68"/>
    <w:qFormat/>
    <w:rPr>
      <w:rFonts w:cs="Times New Roman"/>
    </w:rPr>
  </w:style>
  <w:style w:type="character" w:customStyle="1" w:styleId="ListLabel69">
    <w:name w:val="ListLabel 69"/>
    <w:qFormat/>
    <w:rPr>
      <w:rFonts w:cs="Times New Roman"/>
    </w:rPr>
  </w:style>
  <w:style w:type="character" w:customStyle="1" w:styleId="ListLabel70">
    <w:name w:val="ListLabel 70"/>
    <w:qFormat/>
    <w:rPr>
      <w:rFonts w:cs="Times New Roman"/>
    </w:rPr>
  </w:style>
  <w:style w:type="character" w:customStyle="1" w:styleId="ListLabel71">
    <w:name w:val="ListLabel 71"/>
    <w:qFormat/>
    <w:rPr>
      <w:rFonts w:cs="Times New Roman"/>
    </w:rPr>
  </w:style>
  <w:style w:type="character" w:customStyle="1" w:styleId="ListLabel72">
    <w:name w:val="ListLabel 72"/>
    <w:qFormat/>
    <w:rPr>
      <w:rFonts w:cs="Times New Roman"/>
    </w:rPr>
  </w:style>
  <w:style w:type="character" w:customStyle="1" w:styleId="ListLabel73">
    <w:name w:val="ListLabel 73"/>
    <w:qFormat/>
    <w:rPr>
      <w:rFonts w:cs="Times New Roman"/>
    </w:rPr>
  </w:style>
  <w:style w:type="character" w:customStyle="1" w:styleId="ListLabel74">
    <w:name w:val="ListLabel 74"/>
    <w:qFormat/>
    <w:rPr>
      <w:rFonts w:cs="Times New Roman"/>
    </w:rPr>
  </w:style>
  <w:style w:type="character" w:customStyle="1" w:styleId="ListLabel75">
    <w:name w:val="ListLabel 75"/>
    <w:qFormat/>
    <w:rPr>
      <w:rFonts w:cs="Times New Roman"/>
    </w:rPr>
  </w:style>
  <w:style w:type="character" w:customStyle="1" w:styleId="ListLabel76">
    <w:name w:val="ListLabel 76"/>
    <w:qFormat/>
    <w:rPr>
      <w:rFonts w:cs="Times New Roman"/>
    </w:rPr>
  </w:style>
  <w:style w:type="character" w:customStyle="1" w:styleId="ListLabel77">
    <w:name w:val="ListLabel 77"/>
    <w:qFormat/>
    <w:rPr>
      <w:rFonts w:cs="Times New Roman"/>
    </w:rPr>
  </w:style>
  <w:style w:type="character" w:customStyle="1" w:styleId="ListLabel78">
    <w:name w:val="ListLabel 78"/>
    <w:qFormat/>
    <w:rPr>
      <w:rFonts w:cs="Times New Roman"/>
    </w:rPr>
  </w:style>
  <w:style w:type="character" w:customStyle="1" w:styleId="ListLabel79">
    <w:name w:val="ListLabel 79"/>
    <w:qFormat/>
    <w:rPr>
      <w:rFonts w:cs="Times New Roman"/>
    </w:rPr>
  </w:style>
  <w:style w:type="character" w:customStyle="1" w:styleId="ListLabel80">
    <w:name w:val="ListLabel 80"/>
    <w:qFormat/>
    <w:rPr>
      <w:rFonts w:cs="Times New Roman"/>
    </w:rPr>
  </w:style>
  <w:style w:type="character" w:customStyle="1" w:styleId="ListLabel81">
    <w:name w:val="ListLabel 81"/>
    <w:qFormat/>
    <w:rPr>
      <w:rFonts w:cs="Times New Roman"/>
    </w:rPr>
  </w:style>
  <w:style w:type="character" w:customStyle="1" w:styleId="ListLabel82">
    <w:name w:val="ListLabel 82"/>
    <w:qFormat/>
    <w:rPr>
      <w:rFonts w:cs="Times New Roman"/>
    </w:rPr>
  </w:style>
  <w:style w:type="character" w:customStyle="1" w:styleId="ListLabel83">
    <w:name w:val="ListLabel 83"/>
    <w:qFormat/>
    <w:rPr>
      <w:rFonts w:cs="Times New Roman"/>
    </w:rPr>
  </w:style>
  <w:style w:type="character" w:customStyle="1" w:styleId="ListLabel84">
    <w:name w:val="ListLabel 84"/>
    <w:qFormat/>
    <w:rPr>
      <w:rFonts w:ascii="Times New Roman" w:hAnsi="Times New Roman" w:cs="Times New Roman"/>
    </w:rPr>
  </w:style>
  <w:style w:type="character" w:customStyle="1" w:styleId="ListLabel85">
    <w:name w:val="ListLabel 85"/>
    <w:qFormat/>
    <w:rPr>
      <w:rFonts w:ascii="Times New Roman" w:hAnsi="Times New Roman" w:cs="Times New Roman"/>
    </w:rPr>
  </w:style>
  <w:style w:type="paragraph" w:customStyle="1" w:styleId="Heading">
    <w:name w:val="Heading"/>
    <w:basedOn w:val="Normal"/>
    <w:next w:val="BodyText"/>
    <w:qFormat/>
    <w:pPr>
      <w:keepNext/>
      <w:spacing w:before="240" w:after="120"/>
    </w:pPr>
    <w:rPr>
      <w:rFonts w:ascii="Liberation Sans" w:eastAsia="Microsoft YaHei" w:hAnsi="Liberation Sans" w:cs="Arial"/>
      <w:sz w:val="28"/>
      <w:szCs w:val="28"/>
    </w:rPr>
  </w:style>
  <w:style w:type="paragraph" w:styleId="BodyText">
    <w:name w:val="Body Text"/>
    <w:basedOn w:val="Normal"/>
    <w:pPr>
      <w:spacing w:after="140" w:line="276" w:lineRule="auto"/>
    </w:pPr>
  </w:style>
  <w:style w:type="paragraph" w:styleId="List">
    <w:name w:val="List"/>
    <w:basedOn w:val="BodyText"/>
    <w:rPr>
      <w:rFonts w:cs="Arial"/>
    </w:rPr>
  </w:style>
  <w:style w:type="paragraph" w:styleId="Caption">
    <w:name w:val="caption"/>
    <w:basedOn w:val="Normal"/>
    <w:qFormat/>
    <w:pPr>
      <w:suppressLineNumbers/>
      <w:spacing w:before="120" w:after="120"/>
    </w:pPr>
    <w:rPr>
      <w:rFonts w:cs="Arial"/>
      <w:i/>
      <w:iCs/>
      <w:sz w:val="24"/>
      <w:szCs w:val="24"/>
    </w:rPr>
  </w:style>
  <w:style w:type="paragraph" w:customStyle="1" w:styleId="Index">
    <w:name w:val="Index"/>
    <w:basedOn w:val="Normal"/>
    <w:qFormat/>
    <w:pPr>
      <w:suppressLineNumbers/>
    </w:pPr>
    <w:rPr>
      <w:rFonts w:cs="Arial"/>
    </w:rPr>
  </w:style>
  <w:style w:type="paragraph" w:customStyle="1" w:styleId="DocumentMap">
    <w:name w:val="DocumentMap"/>
    <w:qFormat/>
    <w:rPr>
      <w:rFonts w:eastAsia="Times New Roman"/>
    </w:rPr>
  </w:style>
  <w:style w:type="paragraph" w:styleId="Footer">
    <w:name w:val="footer"/>
    <w:basedOn w:val="Normal"/>
    <w:link w:val="FooterChar"/>
    <w:uiPriority w:val="99"/>
  </w:style>
  <w:style w:type="paragraph" w:customStyle="1" w:styleId="FrameContents">
    <w:name w:val="Frame Contents"/>
    <w:basedOn w:val="Normal"/>
    <w:qFormat/>
  </w:style>
  <w:style w:type="paragraph" w:styleId="BalloonText">
    <w:name w:val="Balloon Text"/>
    <w:basedOn w:val="Normal"/>
    <w:link w:val="BalloonTextChar"/>
    <w:uiPriority w:val="99"/>
    <w:semiHidden/>
    <w:unhideWhenUsed/>
    <w:qFormat/>
    <w:rsid w:val="00AE4124"/>
    <w:rPr>
      <w:rFonts w:ascii="Segoe UI" w:hAnsi="Segoe UI" w:cs="Segoe UI"/>
      <w:sz w:val="18"/>
      <w:szCs w:val="18"/>
    </w:rPr>
  </w:style>
  <w:style w:type="paragraph" w:styleId="ListParagraph">
    <w:name w:val="List Paragraph"/>
    <w:basedOn w:val="Normal"/>
    <w:uiPriority w:val="34"/>
    <w:qFormat/>
    <w:rsid w:val="00FA6A18"/>
    <w:pPr>
      <w:ind w:left="720"/>
      <w:contextualSpacing/>
    </w:pPr>
  </w:style>
  <w:style w:type="character" w:styleId="Hyperlink">
    <w:name w:val="Hyperlink"/>
    <w:basedOn w:val="DefaultParagraphFont"/>
    <w:uiPriority w:val="99"/>
    <w:unhideWhenUsed/>
    <w:rsid w:val="003F2D3C"/>
    <w:rPr>
      <w:color w:val="0563C1" w:themeColor="hyperlink"/>
      <w:u w:val="single"/>
    </w:rPr>
  </w:style>
  <w:style w:type="character" w:styleId="UnresolvedMention">
    <w:name w:val="Unresolved Mention"/>
    <w:basedOn w:val="DefaultParagraphFont"/>
    <w:uiPriority w:val="99"/>
    <w:semiHidden/>
    <w:unhideWhenUsed/>
    <w:rsid w:val="003F2D3C"/>
    <w:rPr>
      <w:color w:val="605E5C"/>
      <w:shd w:val="clear" w:color="auto" w:fill="E1DFDD"/>
    </w:rPr>
  </w:style>
  <w:style w:type="paragraph" w:styleId="NormalWeb">
    <w:name w:val="Normal (Web)"/>
    <w:basedOn w:val="Normal"/>
    <w:uiPriority w:val="99"/>
    <w:unhideWhenUsed/>
    <w:rsid w:val="00AF7927"/>
    <w:rPr>
      <w:rFonts w:ascii="Times New Roman" w:hAnsi="Times New Roman" w:cs="Times New Roman"/>
      <w:sz w:val="24"/>
      <w:szCs w:val="24"/>
    </w:rPr>
  </w:style>
  <w:style w:type="paragraph" w:styleId="Header">
    <w:name w:val="header"/>
    <w:basedOn w:val="Normal"/>
    <w:link w:val="HeaderChar"/>
    <w:uiPriority w:val="99"/>
    <w:unhideWhenUsed/>
    <w:rsid w:val="00295931"/>
    <w:pPr>
      <w:tabs>
        <w:tab w:val="center" w:pos="4680"/>
        <w:tab w:val="right" w:pos="9360"/>
      </w:tabs>
    </w:pPr>
  </w:style>
  <w:style w:type="character" w:customStyle="1" w:styleId="HeaderChar">
    <w:name w:val="Header Char"/>
    <w:basedOn w:val="DefaultParagraphFont"/>
    <w:link w:val="Header"/>
    <w:uiPriority w:val="99"/>
    <w:rsid w:val="00295931"/>
    <w:rPr>
      <w:rFonts w:ascii="Calibri" w:eastAsia="Times New Roman" w:hAnsi="Calibri" w:cs="Calibri"/>
      <w:sz w:val="22"/>
      <w:szCs w:val="22"/>
      <w:lang w:eastAsia="en-US" w:bidi="ar-SA"/>
    </w:rPr>
  </w:style>
  <w:style w:type="character" w:customStyle="1" w:styleId="FooterChar">
    <w:name w:val="Footer Char"/>
    <w:basedOn w:val="DefaultParagraphFont"/>
    <w:link w:val="Footer"/>
    <w:uiPriority w:val="99"/>
    <w:rsid w:val="00295931"/>
    <w:rPr>
      <w:rFonts w:ascii="Calibri" w:eastAsia="Times New Roman" w:hAnsi="Calibri" w:cs="Calibri"/>
      <w:sz w:val="22"/>
      <w:szCs w:val="22"/>
      <w:lang w:eastAsia="en-US" w:bidi="ar-SA"/>
    </w:rPr>
  </w:style>
  <w:style w:type="character" w:styleId="FollowedHyperlink">
    <w:name w:val="FollowedHyperlink"/>
    <w:basedOn w:val="DefaultParagraphFont"/>
    <w:uiPriority w:val="99"/>
    <w:semiHidden/>
    <w:unhideWhenUsed/>
    <w:rsid w:val="00B40C89"/>
    <w:rPr>
      <w:color w:val="954F72" w:themeColor="followedHyperlink"/>
      <w:u w:val="single"/>
    </w:rPr>
  </w:style>
  <w:style w:type="paragraph" w:styleId="NoSpacing">
    <w:name w:val="No Spacing"/>
    <w:uiPriority w:val="1"/>
    <w:qFormat/>
    <w:rsid w:val="00107CB8"/>
    <w:rPr>
      <w:rFonts w:eastAsia="Times New Roman"/>
    </w:rPr>
  </w:style>
  <w:style w:type="paragraph" w:styleId="Subtitle">
    <w:name w:val="Subtitle"/>
    <w:basedOn w:val="Normal"/>
    <w:next w:val="Normal"/>
    <w:uiPriority w:val="11"/>
    <w:qFormat/>
    <w:pPr>
      <w:keepNext/>
      <w:keepLines/>
      <w:spacing w:before="360" w:after="80"/>
    </w:pPr>
    <w:rPr>
      <w:rFonts w:ascii="Georgia" w:eastAsia="Georgia" w:hAnsi="Georgia" w:cs="Georgia"/>
      <w:i/>
      <w:color w:val="666666"/>
      <w:sz w:val="48"/>
      <w:szCs w:val="4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wiu.edu/citr/home/faculty-travel.php" TargetMode="Externa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yperlink" Target="http://www.wiu.edu/fye/care.php"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go:docsCustomData xmlns:go="http://customooxmlschemas.google.com/" roundtripDataSignature="AMtx7mimJi/jLmvmpwWu1XztbNFvKrcwSQ==">AMUW2mXdEw5rawydpBpfV0WruNJcimUYKBmZK9bYUrug+jt/Nl/B4GcCs4XIoYzvq/o7raGa0Sziglqbyd6jUEFP5ZNyfNlQ5ldRLmrSpCQVDwOLKfMp+Pri/qJ+iR2hJAq2hxdaCEJA</go:docsCustomData>
</go:gDocsCustomXmlDataStorage>
</file>

<file path=customXml/itemProps1.xml><?xml version="1.0" encoding="utf-8"?>
<ds:datastoreItem xmlns:ds="http://schemas.openxmlformats.org/officeDocument/2006/customXml" ds:itemID="{11111111-1234-1234-1234-123412341234}">
  <ds:schemaRefs>
    <ds:schemaRef ds:uri="http://customooxmlschemas.google.com/"/>
    <ds:schemaRef ds:uri="http://schemas.openxmlformats.org/officeDocument/2006/relationships"/>
  </ds:schemaRefs>
</ds:datastoreItem>
</file>

<file path=docProps/app.xml><?xml version="1.0" encoding="utf-8"?>
<Properties xmlns="http://schemas.openxmlformats.org/officeDocument/2006/extended-properties" xmlns:vt="http://schemas.openxmlformats.org/officeDocument/2006/docPropsVTypes">
  <Template>Normal</Template>
  <TotalTime>440</TotalTime>
  <Pages>1</Pages>
  <Words>6482</Words>
  <Characters>36954</Characters>
  <Application>Microsoft Office Word</Application>
  <DocSecurity>0</DocSecurity>
  <Lines>307</Lines>
  <Paragraphs>86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43350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Annette E Hamm</dc:creator>
  <cp:lastModifiedBy>Owner</cp:lastModifiedBy>
  <cp:revision>22</cp:revision>
  <dcterms:created xsi:type="dcterms:W3CDTF">2022-09-16T15:09:00Z</dcterms:created>
  <dcterms:modified xsi:type="dcterms:W3CDTF">2022-09-17T23:50:00Z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AppVersion">
    <vt:lpwstr>16.0000</vt:lpwstr>
  </property>
  <property fmtid="{D5CDD505-2E9C-101B-9397-08002B2CF9AE}" pid="3" name="DocSecurity">
    <vt:i4>0</vt:i4>
  </property>
  <property fmtid="{D5CDD505-2E9C-101B-9397-08002B2CF9AE}" pid="4" name="HyperlinksChanged">
    <vt:bool>false</vt:bool>
  </property>
  <property fmtid="{D5CDD505-2E9C-101B-9397-08002B2CF9AE}" pid="5" name="LinksUpToDate">
    <vt:bool>false</vt:bool>
  </property>
  <property fmtid="{D5CDD505-2E9C-101B-9397-08002B2CF9AE}" pid="6" name="Operator">
    <vt:lpwstr>Annette E Hamm</vt:lpwstr>
  </property>
  <property fmtid="{D5CDD505-2E9C-101B-9397-08002B2CF9AE}" pid="7" name="ScaleCrop">
    <vt:bool>false</vt:bool>
  </property>
  <property fmtid="{D5CDD505-2E9C-101B-9397-08002B2CF9AE}" pid="8" name="ShareDoc">
    <vt:bool>false</vt:bool>
  </property>
</Properties>
</file>