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B1E7A">
        <w:rPr>
          <w:b w:val="0"/>
          <w:bCs w:val="0"/>
        </w:rPr>
        <w:t>20</w:t>
      </w:r>
      <w:r w:rsidR="00EA7F5D">
        <w:rPr>
          <w:b w:val="0"/>
          <w:bCs w:val="0"/>
        </w:rPr>
        <w:t>20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72B12" w:rsidRDefault="00872B12" w:rsidP="00872B12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E387C">
        <w:rPr>
          <w:sz w:val="22"/>
        </w:rPr>
        <w:t>MA-Mossman</w:t>
      </w:r>
      <w:r w:rsidR="00771646" w:rsidRPr="001A5E01">
        <w:rPr>
          <w:sz w:val="22"/>
        </w:rPr>
        <w:t>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program [e.g., (a) changes in the overall discipline or field; (b) student demand; (c) societal need; (d) institutional context for offering </w:t>
      </w:r>
      <w:r w:rsidR="00D01368">
        <w:rPr>
          <w:b/>
          <w:sz w:val="22"/>
          <w:szCs w:val="22"/>
        </w:rPr>
        <w:t>the</w:t>
      </w:r>
      <w:r w:rsidRPr="00B83B35">
        <w:rPr>
          <w:b/>
          <w:sz w:val="22"/>
          <w:szCs w:val="22"/>
        </w:rPr>
        <w:t xml:space="preserve"> degree; (e) other elements appropriate to the discipline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D17CD5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33164C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tHAIkNvCOXYYrpe4C4ddxEMBnw=" w:salt="5vKuZUqKOZ0OHSpa/+M1R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1E7A"/>
    <w:rsid w:val="000B2622"/>
    <w:rsid w:val="000B3DB9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164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E777A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4AD9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87C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2B1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81190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1368"/>
    <w:rsid w:val="00D10160"/>
    <w:rsid w:val="00D1673A"/>
    <w:rsid w:val="00D17CD5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A7F5D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042A-8D25-4A6F-BD8B-6894DF33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21</cp:revision>
  <cp:lastPrinted>2019-10-23T19:44:00Z</cp:lastPrinted>
  <dcterms:created xsi:type="dcterms:W3CDTF">2013-05-23T19:22:00Z</dcterms:created>
  <dcterms:modified xsi:type="dcterms:W3CDTF">2019-10-28T13:45:00Z</dcterms:modified>
</cp:coreProperties>
</file>